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C42" w:rsidRPr="00314CF0" w:rsidRDefault="001E58A4">
      <w:pPr>
        <w:spacing w:line="720" w:lineRule="auto"/>
        <w:jc w:val="center"/>
        <w:rPr>
          <w:rFonts w:asciiTheme="minorEastAsia" w:hAnsiTheme="minorEastAsia" w:cstheme="minorEastAsia"/>
          <w:b/>
          <w:sz w:val="48"/>
          <w:szCs w:val="48"/>
        </w:rPr>
      </w:pPr>
      <w:r w:rsidRPr="00314CF0">
        <w:rPr>
          <w:rFonts w:asciiTheme="minorEastAsia" w:hAnsiTheme="minorEastAsia" w:cstheme="minorEastAsia" w:hint="eastAsia"/>
          <w:b/>
          <w:sz w:val="48"/>
          <w:szCs w:val="48"/>
        </w:rPr>
        <w:t>广西汽车集团有限公司新能源客车生产建设项目环境影响报告书</w:t>
      </w:r>
    </w:p>
    <w:p w:rsidR="00337C42" w:rsidRPr="00314CF0" w:rsidRDefault="001E58A4">
      <w:pPr>
        <w:spacing w:line="720" w:lineRule="auto"/>
        <w:jc w:val="center"/>
        <w:rPr>
          <w:rFonts w:asciiTheme="minorEastAsia" w:hAnsiTheme="minorEastAsia" w:cstheme="minorEastAsia"/>
          <w:sz w:val="22"/>
          <w:szCs w:val="21"/>
        </w:rPr>
      </w:pPr>
      <w:r w:rsidRPr="00314CF0">
        <w:rPr>
          <w:rFonts w:asciiTheme="minorEastAsia" w:hAnsiTheme="minorEastAsia" w:cstheme="minorEastAsia" w:hint="eastAsia"/>
          <w:b/>
          <w:sz w:val="36"/>
          <w:szCs w:val="21"/>
        </w:rPr>
        <w:t>（简  本）</w:t>
      </w:r>
    </w:p>
    <w:p w:rsidR="00337C42" w:rsidRPr="00314CF0" w:rsidRDefault="00337C42">
      <w:pPr>
        <w:spacing w:line="720" w:lineRule="auto"/>
        <w:rPr>
          <w:rFonts w:asciiTheme="minorEastAsia" w:hAnsiTheme="minorEastAsia" w:cstheme="minorEastAsia"/>
          <w:b/>
          <w:szCs w:val="21"/>
        </w:rPr>
      </w:pPr>
    </w:p>
    <w:p w:rsidR="00337C42" w:rsidRPr="00314CF0" w:rsidRDefault="00337C42">
      <w:pPr>
        <w:spacing w:line="720" w:lineRule="auto"/>
        <w:rPr>
          <w:rFonts w:asciiTheme="minorEastAsia" w:hAnsiTheme="minorEastAsia" w:cstheme="minorEastAsia"/>
          <w:b/>
          <w:szCs w:val="21"/>
        </w:rPr>
      </w:pPr>
    </w:p>
    <w:p w:rsidR="00337C42" w:rsidRPr="00314CF0" w:rsidRDefault="00337C42">
      <w:pPr>
        <w:spacing w:line="720" w:lineRule="auto"/>
        <w:rPr>
          <w:rFonts w:asciiTheme="minorEastAsia" w:hAnsiTheme="minorEastAsia" w:cstheme="minorEastAsia"/>
          <w:b/>
          <w:szCs w:val="21"/>
        </w:rPr>
      </w:pPr>
    </w:p>
    <w:p w:rsidR="00337C42" w:rsidRPr="00314CF0" w:rsidRDefault="00337C42">
      <w:pPr>
        <w:spacing w:line="720" w:lineRule="auto"/>
        <w:rPr>
          <w:rFonts w:asciiTheme="minorEastAsia" w:hAnsiTheme="minorEastAsia" w:cstheme="minorEastAsia"/>
          <w:b/>
          <w:szCs w:val="21"/>
        </w:rPr>
      </w:pPr>
      <w:bookmarkStart w:id="0" w:name="_GoBack"/>
      <w:bookmarkEnd w:id="0"/>
    </w:p>
    <w:p w:rsidR="00337C42" w:rsidRPr="00314CF0" w:rsidRDefault="001E58A4">
      <w:pPr>
        <w:spacing w:line="480" w:lineRule="auto"/>
        <w:ind w:firstLineChars="485" w:firstLine="1558"/>
        <w:rPr>
          <w:rFonts w:asciiTheme="minorEastAsia" w:hAnsiTheme="minorEastAsia" w:cstheme="minorEastAsia"/>
          <w:b/>
          <w:bCs/>
          <w:sz w:val="32"/>
        </w:rPr>
      </w:pPr>
      <w:r w:rsidRPr="00314CF0">
        <w:rPr>
          <w:rFonts w:asciiTheme="minorEastAsia" w:hAnsiTheme="minorEastAsia" w:cstheme="minorEastAsia" w:hint="eastAsia"/>
          <w:b/>
          <w:bCs/>
          <w:sz w:val="32"/>
        </w:rPr>
        <w:t>建设单位：广西汽车集团有限公司</w:t>
      </w:r>
    </w:p>
    <w:p w:rsidR="00337C42" w:rsidRPr="00314CF0" w:rsidRDefault="001E58A4">
      <w:pPr>
        <w:spacing w:line="480" w:lineRule="auto"/>
        <w:ind w:firstLineChars="485" w:firstLine="1558"/>
        <w:rPr>
          <w:rFonts w:asciiTheme="minorEastAsia" w:hAnsiTheme="minorEastAsia" w:cstheme="minorEastAsia"/>
          <w:b/>
          <w:bCs/>
          <w:sz w:val="32"/>
        </w:rPr>
      </w:pPr>
      <w:r w:rsidRPr="00314CF0">
        <w:rPr>
          <w:rFonts w:asciiTheme="minorEastAsia" w:hAnsiTheme="minorEastAsia" w:cstheme="minorEastAsia" w:hint="eastAsia"/>
          <w:b/>
          <w:bCs/>
          <w:sz w:val="32"/>
        </w:rPr>
        <w:t>联系人：</w:t>
      </w:r>
      <w:r w:rsidR="007D1FAA" w:rsidRPr="00314CF0">
        <w:rPr>
          <w:rFonts w:asciiTheme="minorEastAsia" w:hAnsiTheme="minorEastAsia" w:cstheme="minorEastAsia" w:hint="eastAsia"/>
          <w:b/>
          <w:bCs/>
          <w:sz w:val="32"/>
        </w:rPr>
        <w:t>刘</w:t>
      </w:r>
      <w:r w:rsidRPr="00314CF0">
        <w:rPr>
          <w:rFonts w:asciiTheme="minorEastAsia" w:hAnsiTheme="minorEastAsia" w:cstheme="minorEastAsia" w:hint="eastAsia"/>
          <w:b/>
          <w:bCs/>
          <w:sz w:val="32"/>
        </w:rPr>
        <w:t>工       联系电话：077</w:t>
      </w:r>
      <w:r w:rsidR="007D1FAA" w:rsidRPr="00314CF0">
        <w:rPr>
          <w:rFonts w:asciiTheme="minorEastAsia" w:hAnsiTheme="minorEastAsia" w:cstheme="minorEastAsia" w:hint="eastAsia"/>
          <w:b/>
          <w:bCs/>
          <w:sz w:val="32"/>
        </w:rPr>
        <w:t>2</w:t>
      </w:r>
      <w:r w:rsidRPr="00314CF0">
        <w:rPr>
          <w:rFonts w:asciiTheme="minorEastAsia" w:hAnsiTheme="minorEastAsia" w:cstheme="minorEastAsia" w:hint="eastAsia"/>
          <w:b/>
          <w:bCs/>
          <w:sz w:val="32"/>
        </w:rPr>
        <w:t>-</w:t>
      </w:r>
      <w:r w:rsidR="007D1FAA" w:rsidRPr="00314CF0">
        <w:rPr>
          <w:rFonts w:asciiTheme="minorEastAsia" w:hAnsiTheme="minorEastAsia" w:cstheme="minorEastAsia" w:hint="eastAsia"/>
          <w:b/>
          <w:bCs/>
          <w:sz w:val="32"/>
        </w:rPr>
        <w:t>3755731</w:t>
      </w:r>
    </w:p>
    <w:p w:rsidR="00337C42" w:rsidRPr="00314CF0" w:rsidRDefault="001E58A4" w:rsidP="007D1FAA">
      <w:pPr>
        <w:spacing w:line="500" w:lineRule="exact"/>
        <w:ind w:firstLineChars="497" w:firstLine="1597"/>
        <w:rPr>
          <w:rFonts w:asciiTheme="minorEastAsia" w:hAnsiTheme="minorEastAsia" w:cstheme="minorEastAsia"/>
          <w:b/>
          <w:bCs/>
          <w:sz w:val="32"/>
        </w:rPr>
      </w:pPr>
      <w:r w:rsidRPr="00314CF0">
        <w:rPr>
          <w:rFonts w:asciiTheme="minorEastAsia" w:hAnsiTheme="minorEastAsia" w:cstheme="minorEastAsia" w:hint="eastAsia"/>
          <w:b/>
          <w:bCs/>
          <w:sz w:val="32"/>
        </w:rPr>
        <w:t>联系地址：</w:t>
      </w:r>
      <w:r w:rsidR="007D1FAA" w:rsidRPr="00314CF0">
        <w:rPr>
          <w:rFonts w:asciiTheme="minorEastAsia" w:hAnsiTheme="minorEastAsia" w:cstheme="minorEastAsia" w:hint="eastAsia"/>
          <w:b/>
          <w:bCs/>
          <w:sz w:val="32"/>
        </w:rPr>
        <w:t>柳州市河西路18号</w:t>
      </w:r>
    </w:p>
    <w:p w:rsidR="00337C42" w:rsidRPr="00314CF0" w:rsidRDefault="00337C42">
      <w:pPr>
        <w:spacing w:line="480" w:lineRule="auto"/>
        <w:ind w:firstLineChars="485" w:firstLine="1558"/>
        <w:rPr>
          <w:rFonts w:asciiTheme="minorEastAsia" w:hAnsiTheme="minorEastAsia" w:cstheme="minorEastAsia"/>
          <w:b/>
          <w:bCs/>
          <w:sz w:val="32"/>
        </w:rPr>
      </w:pPr>
    </w:p>
    <w:p w:rsidR="00337C42" w:rsidRPr="00314CF0" w:rsidRDefault="001E58A4">
      <w:pPr>
        <w:spacing w:line="480" w:lineRule="auto"/>
        <w:jc w:val="center"/>
        <w:rPr>
          <w:rFonts w:asciiTheme="minorEastAsia" w:hAnsiTheme="minorEastAsia" w:cstheme="minorEastAsia"/>
        </w:rPr>
      </w:pPr>
      <w:r w:rsidRPr="00314CF0">
        <w:rPr>
          <w:rFonts w:asciiTheme="minorEastAsia" w:hAnsiTheme="minorEastAsia" w:cstheme="minorEastAsia" w:hint="eastAsia"/>
          <w:b/>
          <w:bCs/>
          <w:sz w:val="32"/>
        </w:rPr>
        <w:t>二〇一八年四月</w:t>
      </w:r>
    </w:p>
    <w:p w:rsidR="00337C42" w:rsidRPr="00314CF0" w:rsidRDefault="00337C42">
      <w:pPr>
        <w:rPr>
          <w:rFonts w:asciiTheme="minorEastAsia" w:hAnsiTheme="minorEastAsia" w:cstheme="minorEastAsia"/>
          <w:b/>
          <w:sz w:val="36"/>
          <w:szCs w:val="36"/>
        </w:rPr>
        <w:sectPr w:rsidR="00337C42" w:rsidRPr="00314CF0">
          <w:headerReference w:type="default" r:id="rId9"/>
          <w:footerReference w:type="default" r:id="rId10"/>
          <w:pgSz w:w="11906" w:h="16838"/>
          <w:pgMar w:top="1440" w:right="1800" w:bottom="1440" w:left="1800" w:header="851" w:footer="992" w:gutter="0"/>
          <w:cols w:space="425"/>
          <w:docGrid w:type="lines" w:linePitch="312"/>
        </w:sectPr>
      </w:pPr>
    </w:p>
    <w:p w:rsidR="00337C42" w:rsidRPr="00314CF0" w:rsidRDefault="001E58A4">
      <w:pPr>
        <w:jc w:val="center"/>
        <w:rPr>
          <w:b/>
          <w:sz w:val="36"/>
          <w:szCs w:val="36"/>
        </w:rPr>
      </w:pPr>
      <w:r w:rsidRPr="00314CF0">
        <w:rPr>
          <w:rFonts w:hint="eastAsia"/>
          <w:b/>
          <w:sz w:val="36"/>
          <w:szCs w:val="36"/>
        </w:rPr>
        <w:lastRenderedPageBreak/>
        <w:t>目</w:t>
      </w:r>
      <w:r w:rsidRPr="00314CF0">
        <w:rPr>
          <w:rFonts w:hint="eastAsia"/>
          <w:b/>
          <w:sz w:val="36"/>
          <w:szCs w:val="36"/>
        </w:rPr>
        <w:t xml:space="preserve"> </w:t>
      </w:r>
      <w:r w:rsidRPr="00314CF0">
        <w:rPr>
          <w:rFonts w:hint="eastAsia"/>
          <w:b/>
          <w:sz w:val="36"/>
          <w:szCs w:val="36"/>
        </w:rPr>
        <w:t>录</w:t>
      </w:r>
    </w:p>
    <w:p w:rsidR="00337C42" w:rsidRPr="00314CF0" w:rsidRDefault="00337C42"/>
    <w:p w:rsidR="00337C42" w:rsidRPr="00314CF0" w:rsidRDefault="00337C42"/>
    <w:p w:rsidR="00337C42" w:rsidRPr="00314CF0" w:rsidRDefault="00370867">
      <w:pPr>
        <w:pStyle w:val="10"/>
        <w:tabs>
          <w:tab w:val="right" w:leader="dot" w:pos="8306"/>
        </w:tabs>
      </w:pPr>
      <w:r w:rsidRPr="00314CF0">
        <w:fldChar w:fldCharType="begin"/>
      </w:r>
      <w:r w:rsidR="001E58A4" w:rsidRPr="00314CF0">
        <w:instrText xml:space="preserve">TOC \o "1-3" \h \u </w:instrText>
      </w:r>
      <w:r w:rsidRPr="00314CF0">
        <w:fldChar w:fldCharType="separate"/>
      </w:r>
      <w:hyperlink w:anchor="_Toc32240" w:history="1">
        <w:r w:rsidR="001E58A4" w:rsidRPr="00314CF0">
          <w:rPr>
            <w:rFonts w:eastAsia="黑体" w:hint="eastAsia"/>
          </w:rPr>
          <w:t>1</w:t>
        </w:r>
        <w:r w:rsidR="001E58A4" w:rsidRPr="00314CF0">
          <w:rPr>
            <w:rFonts w:eastAsia="黑体" w:hint="eastAsia"/>
          </w:rPr>
          <w:t>现有工程概况</w:t>
        </w:r>
        <w:r w:rsidR="001E58A4" w:rsidRPr="00314CF0">
          <w:tab/>
        </w:r>
        <w:r w:rsidRPr="00314CF0">
          <w:fldChar w:fldCharType="begin"/>
        </w:r>
        <w:r w:rsidR="001E58A4" w:rsidRPr="00314CF0">
          <w:instrText xml:space="preserve"> PAGEREF _Toc32240 </w:instrText>
        </w:r>
        <w:r w:rsidRPr="00314CF0">
          <w:fldChar w:fldCharType="separate"/>
        </w:r>
        <w:r w:rsidR="001E58A4" w:rsidRPr="00314CF0">
          <w:t>1</w:t>
        </w:r>
        <w:r w:rsidRPr="00314CF0">
          <w:fldChar w:fldCharType="end"/>
        </w:r>
      </w:hyperlink>
    </w:p>
    <w:p w:rsidR="00337C42" w:rsidRPr="00314CF0" w:rsidRDefault="00370867">
      <w:pPr>
        <w:pStyle w:val="21"/>
        <w:tabs>
          <w:tab w:val="right" w:leader="dot" w:pos="8306"/>
        </w:tabs>
      </w:pPr>
      <w:hyperlink w:anchor="_Toc832" w:history="1">
        <w:r w:rsidR="001E58A4" w:rsidRPr="00314CF0">
          <w:rPr>
            <w:rFonts w:ascii="Times New Roman" w:eastAsia="黑体" w:hAnsi="Times New Roman" w:hint="eastAsia"/>
            <w:bCs/>
            <w:szCs w:val="32"/>
          </w:rPr>
          <w:t>1.1</w:t>
        </w:r>
        <w:r w:rsidR="001E58A4" w:rsidRPr="00314CF0">
          <w:rPr>
            <w:rFonts w:ascii="Times New Roman" w:eastAsia="黑体" w:hAnsi="Times New Roman" w:hint="eastAsia"/>
            <w:bCs/>
            <w:szCs w:val="32"/>
          </w:rPr>
          <w:t>桂林厂区现有工程概况</w:t>
        </w:r>
        <w:r w:rsidR="001E58A4" w:rsidRPr="00314CF0">
          <w:tab/>
        </w:r>
        <w:r w:rsidRPr="00314CF0">
          <w:fldChar w:fldCharType="begin"/>
        </w:r>
        <w:r w:rsidR="001E58A4" w:rsidRPr="00314CF0">
          <w:instrText xml:space="preserve"> PAGEREF _Toc832 </w:instrText>
        </w:r>
        <w:r w:rsidRPr="00314CF0">
          <w:fldChar w:fldCharType="separate"/>
        </w:r>
        <w:r w:rsidR="001E58A4" w:rsidRPr="00314CF0">
          <w:t>1</w:t>
        </w:r>
        <w:r w:rsidRPr="00314CF0">
          <w:fldChar w:fldCharType="end"/>
        </w:r>
      </w:hyperlink>
    </w:p>
    <w:p w:rsidR="00337C42" w:rsidRPr="00314CF0" w:rsidRDefault="00370867">
      <w:pPr>
        <w:pStyle w:val="30"/>
        <w:tabs>
          <w:tab w:val="right" w:leader="dot" w:pos="8306"/>
        </w:tabs>
      </w:pPr>
      <w:hyperlink w:anchor="_Toc9943" w:history="1">
        <w:r w:rsidR="001E58A4" w:rsidRPr="00314CF0">
          <w:rPr>
            <w:rFonts w:ascii="Times New Roman" w:eastAsia="黑体" w:hAnsi="Times New Roman" w:cs="Times New Roman" w:hint="eastAsia"/>
            <w:bCs/>
            <w:szCs w:val="32"/>
          </w:rPr>
          <w:t>1</w:t>
        </w:r>
        <w:r w:rsidR="001E58A4" w:rsidRPr="00314CF0">
          <w:rPr>
            <w:rFonts w:ascii="Times New Roman" w:eastAsia="黑体" w:hAnsi="Times New Roman" w:cs="Times New Roman"/>
            <w:bCs/>
            <w:szCs w:val="32"/>
          </w:rPr>
          <w:t>.1.</w:t>
        </w:r>
        <w:r w:rsidR="001E58A4" w:rsidRPr="00314CF0">
          <w:rPr>
            <w:rFonts w:ascii="Times New Roman" w:eastAsia="黑体" w:hAnsi="Times New Roman" w:cs="Times New Roman" w:hint="eastAsia"/>
            <w:bCs/>
            <w:szCs w:val="32"/>
          </w:rPr>
          <w:t>1</w:t>
        </w:r>
        <w:r w:rsidR="001E58A4" w:rsidRPr="00314CF0">
          <w:rPr>
            <w:rFonts w:ascii="Times New Roman" w:eastAsia="黑体" w:hAnsi="Times New Roman" w:cs="Times New Roman"/>
            <w:bCs/>
            <w:szCs w:val="32"/>
          </w:rPr>
          <w:t xml:space="preserve"> </w:t>
        </w:r>
        <w:r w:rsidR="001E58A4" w:rsidRPr="00314CF0">
          <w:rPr>
            <w:rFonts w:ascii="Times New Roman" w:eastAsia="黑体" w:hAnsi="Times New Roman" w:cs="Times New Roman"/>
            <w:bCs/>
            <w:szCs w:val="32"/>
          </w:rPr>
          <w:t>现有工程</w:t>
        </w:r>
        <w:r w:rsidR="001E58A4" w:rsidRPr="00314CF0">
          <w:rPr>
            <w:rFonts w:ascii="Times New Roman" w:eastAsia="黑体" w:hAnsi="Times New Roman" w:cs="Times New Roman" w:hint="eastAsia"/>
            <w:bCs/>
            <w:szCs w:val="32"/>
          </w:rPr>
          <w:t>概况</w:t>
        </w:r>
        <w:r w:rsidR="001E58A4" w:rsidRPr="00314CF0">
          <w:tab/>
        </w:r>
        <w:r w:rsidRPr="00314CF0">
          <w:fldChar w:fldCharType="begin"/>
        </w:r>
        <w:r w:rsidR="001E58A4" w:rsidRPr="00314CF0">
          <w:instrText xml:space="preserve"> PAGEREF _Toc9943 </w:instrText>
        </w:r>
        <w:r w:rsidRPr="00314CF0">
          <w:fldChar w:fldCharType="separate"/>
        </w:r>
        <w:r w:rsidR="001E58A4" w:rsidRPr="00314CF0">
          <w:t>1</w:t>
        </w:r>
        <w:r w:rsidRPr="00314CF0">
          <w:fldChar w:fldCharType="end"/>
        </w:r>
      </w:hyperlink>
    </w:p>
    <w:p w:rsidR="00337C42" w:rsidRPr="00314CF0" w:rsidRDefault="00370867">
      <w:pPr>
        <w:pStyle w:val="30"/>
        <w:tabs>
          <w:tab w:val="right" w:leader="dot" w:pos="8306"/>
        </w:tabs>
      </w:pPr>
      <w:hyperlink w:anchor="_Toc26794" w:history="1">
        <w:r w:rsidR="001E58A4" w:rsidRPr="00314CF0">
          <w:rPr>
            <w:rFonts w:ascii="Times New Roman" w:eastAsia="黑体" w:hAnsi="Times New Roman" w:cs="Times New Roman" w:hint="eastAsia"/>
            <w:bCs/>
            <w:szCs w:val="32"/>
          </w:rPr>
          <w:t>1</w:t>
        </w:r>
        <w:r w:rsidR="001E58A4" w:rsidRPr="00314CF0">
          <w:rPr>
            <w:rFonts w:ascii="Times New Roman" w:eastAsia="黑体" w:hAnsi="Times New Roman" w:cs="Times New Roman"/>
            <w:bCs/>
            <w:szCs w:val="32"/>
          </w:rPr>
          <w:t>.1.</w:t>
        </w:r>
        <w:r w:rsidR="001E58A4" w:rsidRPr="00314CF0">
          <w:rPr>
            <w:rFonts w:ascii="Times New Roman" w:eastAsia="黑体" w:hAnsi="Times New Roman" w:cs="Times New Roman" w:hint="eastAsia"/>
            <w:bCs/>
            <w:szCs w:val="32"/>
          </w:rPr>
          <w:t>2</w:t>
        </w:r>
        <w:r w:rsidR="001E58A4" w:rsidRPr="00314CF0">
          <w:rPr>
            <w:rFonts w:ascii="Times New Roman" w:eastAsia="黑体" w:hAnsi="Times New Roman" w:cs="Times New Roman"/>
            <w:bCs/>
            <w:szCs w:val="32"/>
          </w:rPr>
          <w:t xml:space="preserve"> </w:t>
        </w:r>
        <w:r w:rsidR="001E58A4" w:rsidRPr="00314CF0">
          <w:rPr>
            <w:rFonts w:ascii="Times New Roman" w:eastAsia="黑体" w:hAnsi="Times New Roman" w:cs="Times New Roman"/>
            <w:bCs/>
            <w:szCs w:val="32"/>
          </w:rPr>
          <w:t>现有工程组成</w:t>
        </w:r>
        <w:r w:rsidR="001E58A4" w:rsidRPr="00314CF0">
          <w:tab/>
        </w:r>
        <w:r w:rsidRPr="00314CF0">
          <w:fldChar w:fldCharType="begin"/>
        </w:r>
        <w:r w:rsidR="001E58A4" w:rsidRPr="00314CF0">
          <w:instrText xml:space="preserve"> PAGEREF _Toc26794 </w:instrText>
        </w:r>
        <w:r w:rsidRPr="00314CF0">
          <w:fldChar w:fldCharType="separate"/>
        </w:r>
        <w:r w:rsidR="001E58A4" w:rsidRPr="00314CF0">
          <w:t>1</w:t>
        </w:r>
        <w:r w:rsidRPr="00314CF0">
          <w:fldChar w:fldCharType="end"/>
        </w:r>
      </w:hyperlink>
    </w:p>
    <w:p w:rsidR="00337C42" w:rsidRPr="00314CF0" w:rsidRDefault="00370867">
      <w:pPr>
        <w:pStyle w:val="30"/>
        <w:tabs>
          <w:tab w:val="right" w:leader="dot" w:pos="8306"/>
        </w:tabs>
      </w:pPr>
      <w:hyperlink w:anchor="_Toc2011" w:history="1">
        <w:r w:rsidR="001E58A4" w:rsidRPr="00314CF0">
          <w:rPr>
            <w:rFonts w:ascii="Times New Roman" w:eastAsia="黑体" w:hAnsi="Times New Roman" w:cs="Times New Roman" w:hint="eastAsia"/>
            <w:bCs/>
            <w:szCs w:val="32"/>
          </w:rPr>
          <w:t>1.1.3</w:t>
        </w:r>
        <w:r w:rsidR="001E58A4" w:rsidRPr="00314CF0">
          <w:rPr>
            <w:rFonts w:ascii="Times New Roman" w:eastAsia="黑体" w:hAnsi="Times New Roman" w:cs="Times New Roman" w:hint="eastAsia"/>
            <w:bCs/>
            <w:szCs w:val="32"/>
          </w:rPr>
          <w:t>公用工程</w:t>
        </w:r>
        <w:r w:rsidR="001E58A4" w:rsidRPr="00314CF0">
          <w:tab/>
        </w:r>
        <w:r w:rsidRPr="00314CF0">
          <w:fldChar w:fldCharType="begin"/>
        </w:r>
        <w:r w:rsidR="001E58A4" w:rsidRPr="00314CF0">
          <w:instrText xml:space="preserve"> PAGEREF _Toc2011 </w:instrText>
        </w:r>
        <w:r w:rsidRPr="00314CF0">
          <w:fldChar w:fldCharType="separate"/>
        </w:r>
        <w:r w:rsidR="001E58A4" w:rsidRPr="00314CF0">
          <w:t>3</w:t>
        </w:r>
        <w:r w:rsidRPr="00314CF0">
          <w:fldChar w:fldCharType="end"/>
        </w:r>
      </w:hyperlink>
    </w:p>
    <w:p w:rsidR="00337C42" w:rsidRPr="00314CF0" w:rsidRDefault="00370867">
      <w:pPr>
        <w:pStyle w:val="21"/>
        <w:tabs>
          <w:tab w:val="right" w:leader="dot" w:pos="8306"/>
        </w:tabs>
      </w:pPr>
      <w:hyperlink w:anchor="_Toc31998" w:history="1">
        <w:r w:rsidR="001E58A4" w:rsidRPr="00314CF0">
          <w:rPr>
            <w:rFonts w:ascii="Times New Roman" w:eastAsia="黑体" w:hAnsi="Times New Roman" w:hint="eastAsia"/>
            <w:bCs/>
            <w:szCs w:val="32"/>
          </w:rPr>
          <w:t>1.2</w:t>
        </w:r>
        <w:r w:rsidR="001E58A4" w:rsidRPr="00314CF0">
          <w:rPr>
            <w:rFonts w:ascii="Times New Roman" w:eastAsia="黑体" w:hAnsi="Times New Roman" w:hint="eastAsia"/>
            <w:bCs/>
            <w:szCs w:val="32"/>
          </w:rPr>
          <w:t>柳州技术中心现有工程概况</w:t>
        </w:r>
        <w:r w:rsidR="001E58A4" w:rsidRPr="00314CF0">
          <w:tab/>
        </w:r>
        <w:r w:rsidRPr="00314CF0">
          <w:fldChar w:fldCharType="begin"/>
        </w:r>
        <w:r w:rsidR="001E58A4" w:rsidRPr="00314CF0">
          <w:instrText xml:space="preserve"> PAGEREF _Toc31998 </w:instrText>
        </w:r>
        <w:r w:rsidRPr="00314CF0">
          <w:fldChar w:fldCharType="separate"/>
        </w:r>
        <w:r w:rsidR="001E58A4" w:rsidRPr="00314CF0">
          <w:t>5</w:t>
        </w:r>
        <w:r w:rsidRPr="00314CF0">
          <w:fldChar w:fldCharType="end"/>
        </w:r>
      </w:hyperlink>
    </w:p>
    <w:p w:rsidR="00337C42" w:rsidRPr="00314CF0" w:rsidRDefault="00370867">
      <w:pPr>
        <w:pStyle w:val="30"/>
        <w:tabs>
          <w:tab w:val="right" w:leader="dot" w:pos="8306"/>
        </w:tabs>
      </w:pPr>
      <w:hyperlink w:anchor="_Toc25442" w:history="1">
        <w:r w:rsidR="001E58A4" w:rsidRPr="00314CF0">
          <w:rPr>
            <w:rFonts w:ascii="Times New Roman" w:eastAsia="黑体" w:hAnsi="Times New Roman" w:cs="Times New Roman" w:hint="eastAsia"/>
            <w:bCs/>
            <w:szCs w:val="32"/>
          </w:rPr>
          <w:t>1</w:t>
        </w:r>
        <w:r w:rsidR="001E58A4" w:rsidRPr="00314CF0">
          <w:rPr>
            <w:rFonts w:ascii="Times New Roman" w:eastAsia="黑体" w:hAnsi="Times New Roman" w:cs="Times New Roman"/>
            <w:bCs/>
            <w:szCs w:val="32"/>
          </w:rPr>
          <w:t>.</w:t>
        </w:r>
        <w:r w:rsidR="001E58A4" w:rsidRPr="00314CF0">
          <w:rPr>
            <w:rFonts w:ascii="Times New Roman" w:eastAsia="黑体" w:hAnsi="Times New Roman" w:cs="Times New Roman" w:hint="eastAsia"/>
            <w:bCs/>
            <w:szCs w:val="32"/>
          </w:rPr>
          <w:t>2</w:t>
        </w:r>
        <w:r w:rsidR="001E58A4" w:rsidRPr="00314CF0">
          <w:rPr>
            <w:rFonts w:ascii="Times New Roman" w:eastAsia="黑体" w:hAnsi="Times New Roman" w:cs="Times New Roman"/>
            <w:bCs/>
            <w:szCs w:val="32"/>
          </w:rPr>
          <w:t>.</w:t>
        </w:r>
        <w:r w:rsidR="001E58A4" w:rsidRPr="00314CF0">
          <w:rPr>
            <w:rFonts w:ascii="Times New Roman" w:eastAsia="黑体" w:hAnsi="Times New Roman" w:cs="Times New Roman" w:hint="eastAsia"/>
            <w:bCs/>
            <w:szCs w:val="32"/>
          </w:rPr>
          <w:t>1</w:t>
        </w:r>
        <w:r w:rsidR="001E58A4" w:rsidRPr="00314CF0">
          <w:rPr>
            <w:rFonts w:ascii="Times New Roman" w:eastAsia="黑体" w:hAnsi="Times New Roman" w:cs="Times New Roman"/>
            <w:bCs/>
            <w:szCs w:val="32"/>
          </w:rPr>
          <w:t xml:space="preserve"> </w:t>
        </w:r>
        <w:r w:rsidR="001E58A4" w:rsidRPr="00314CF0">
          <w:rPr>
            <w:rFonts w:ascii="Times New Roman" w:eastAsia="黑体" w:hAnsi="Times New Roman" w:cs="Times New Roman"/>
            <w:bCs/>
            <w:szCs w:val="32"/>
          </w:rPr>
          <w:t>现有工程</w:t>
        </w:r>
        <w:r w:rsidR="001E58A4" w:rsidRPr="00314CF0">
          <w:rPr>
            <w:rFonts w:ascii="Times New Roman" w:eastAsia="黑体" w:hAnsi="Times New Roman" w:cs="Times New Roman" w:hint="eastAsia"/>
            <w:bCs/>
            <w:szCs w:val="32"/>
          </w:rPr>
          <w:t>概况</w:t>
        </w:r>
        <w:r w:rsidR="001E58A4" w:rsidRPr="00314CF0">
          <w:tab/>
        </w:r>
        <w:r w:rsidRPr="00314CF0">
          <w:fldChar w:fldCharType="begin"/>
        </w:r>
        <w:r w:rsidR="001E58A4" w:rsidRPr="00314CF0">
          <w:instrText xml:space="preserve"> PAGEREF _Toc25442 </w:instrText>
        </w:r>
        <w:r w:rsidRPr="00314CF0">
          <w:fldChar w:fldCharType="separate"/>
        </w:r>
        <w:r w:rsidR="001E58A4" w:rsidRPr="00314CF0">
          <w:t>5</w:t>
        </w:r>
        <w:r w:rsidRPr="00314CF0">
          <w:fldChar w:fldCharType="end"/>
        </w:r>
      </w:hyperlink>
    </w:p>
    <w:p w:rsidR="00337C42" w:rsidRPr="00314CF0" w:rsidRDefault="00370867">
      <w:pPr>
        <w:pStyle w:val="30"/>
        <w:tabs>
          <w:tab w:val="right" w:leader="dot" w:pos="8306"/>
        </w:tabs>
      </w:pPr>
      <w:hyperlink w:anchor="_Toc25858" w:history="1">
        <w:r w:rsidR="001E58A4" w:rsidRPr="00314CF0">
          <w:rPr>
            <w:rFonts w:ascii="Times New Roman" w:eastAsia="黑体" w:hAnsi="Times New Roman" w:cs="Times New Roman" w:hint="eastAsia"/>
            <w:bCs/>
            <w:szCs w:val="32"/>
          </w:rPr>
          <w:t>1.2.1</w:t>
        </w:r>
        <w:r w:rsidR="001E58A4" w:rsidRPr="00314CF0">
          <w:rPr>
            <w:rFonts w:ascii="Times New Roman" w:eastAsia="黑体" w:hAnsi="Times New Roman" w:cs="Times New Roman" w:hint="eastAsia"/>
            <w:bCs/>
            <w:szCs w:val="32"/>
          </w:rPr>
          <w:t>现有工程组成</w:t>
        </w:r>
        <w:r w:rsidR="001E58A4" w:rsidRPr="00314CF0">
          <w:tab/>
        </w:r>
        <w:r w:rsidRPr="00314CF0">
          <w:fldChar w:fldCharType="begin"/>
        </w:r>
        <w:r w:rsidR="001E58A4" w:rsidRPr="00314CF0">
          <w:instrText xml:space="preserve"> PAGEREF _Toc25858 </w:instrText>
        </w:r>
        <w:r w:rsidRPr="00314CF0">
          <w:fldChar w:fldCharType="separate"/>
        </w:r>
        <w:r w:rsidR="001E58A4" w:rsidRPr="00314CF0">
          <w:t>5</w:t>
        </w:r>
        <w:r w:rsidRPr="00314CF0">
          <w:fldChar w:fldCharType="end"/>
        </w:r>
      </w:hyperlink>
    </w:p>
    <w:p w:rsidR="00337C42" w:rsidRPr="00314CF0" w:rsidRDefault="00370867">
      <w:pPr>
        <w:pStyle w:val="30"/>
        <w:tabs>
          <w:tab w:val="right" w:leader="dot" w:pos="8306"/>
        </w:tabs>
      </w:pPr>
      <w:hyperlink w:anchor="_Toc28460" w:history="1">
        <w:r w:rsidR="001E58A4" w:rsidRPr="00314CF0">
          <w:rPr>
            <w:rFonts w:ascii="Times New Roman" w:eastAsia="黑体" w:hAnsi="Times New Roman" w:cs="Times New Roman" w:hint="eastAsia"/>
            <w:bCs/>
            <w:szCs w:val="32"/>
          </w:rPr>
          <w:t>1.2.2</w:t>
        </w:r>
        <w:r w:rsidR="001E58A4" w:rsidRPr="00314CF0">
          <w:rPr>
            <w:rFonts w:ascii="Times New Roman" w:eastAsia="黑体" w:hAnsi="Times New Roman" w:cs="Times New Roman" w:hint="eastAsia"/>
            <w:bCs/>
            <w:szCs w:val="32"/>
          </w:rPr>
          <w:t>现有工程</w:t>
        </w:r>
        <w:r w:rsidR="001E58A4" w:rsidRPr="00314CF0">
          <w:rPr>
            <w:rFonts w:ascii="Times New Roman" w:eastAsia="黑体" w:hAnsi="Times New Roman" w:cs="Times New Roman"/>
            <w:bCs/>
            <w:szCs w:val="32"/>
          </w:rPr>
          <w:t>给排水及供电</w:t>
        </w:r>
        <w:r w:rsidR="001E58A4" w:rsidRPr="00314CF0">
          <w:tab/>
        </w:r>
        <w:r w:rsidRPr="00314CF0">
          <w:fldChar w:fldCharType="begin"/>
        </w:r>
        <w:r w:rsidR="001E58A4" w:rsidRPr="00314CF0">
          <w:instrText xml:space="preserve"> PAGEREF _Toc28460 </w:instrText>
        </w:r>
        <w:r w:rsidRPr="00314CF0">
          <w:fldChar w:fldCharType="separate"/>
        </w:r>
        <w:r w:rsidR="001E58A4" w:rsidRPr="00314CF0">
          <w:t>6</w:t>
        </w:r>
        <w:r w:rsidRPr="00314CF0">
          <w:fldChar w:fldCharType="end"/>
        </w:r>
      </w:hyperlink>
    </w:p>
    <w:p w:rsidR="00337C42" w:rsidRPr="00314CF0" w:rsidRDefault="00370867">
      <w:pPr>
        <w:pStyle w:val="10"/>
        <w:tabs>
          <w:tab w:val="right" w:leader="dot" w:pos="8306"/>
        </w:tabs>
      </w:pPr>
      <w:hyperlink w:anchor="_Toc23359" w:history="1">
        <w:r w:rsidR="001E58A4" w:rsidRPr="00314CF0">
          <w:rPr>
            <w:rFonts w:eastAsia="黑体" w:hint="eastAsia"/>
          </w:rPr>
          <w:t>2</w:t>
        </w:r>
        <w:r w:rsidR="001E58A4" w:rsidRPr="00314CF0">
          <w:rPr>
            <w:rFonts w:eastAsia="黑体" w:hint="eastAsia"/>
          </w:rPr>
          <w:t>改扩建项目工程概况</w:t>
        </w:r>
        <w:r w:rsidR="001E58A4" w:rsidRPr="00314CF0">
          <w:tab/>
        </w:r>
        <w:r w:rsidRPr="00314CF0">
          <w:fldChar w:fldCharType="begin"/>
        </w:r>
        <w:r w:rsidR="001E58A4" w:rsidRPr="00314CF0">
          <w:instrText xml:space="preserve"> PAGEREF _Toc23359 </w:instrText>
        </w:r>
        <w:r w:rsidRPr="00314CF0">
          <w:fldChar w:fldCharType="separate"/>
        </w:r>
        <w:r w:rsidR="001E58A4" w:rsidRPr="00314CF0">
          <w:t>7</w:t>
        </w:r>
        <w:r w:rsidRPr="00314CF0">
          <w:fldChar w:fldCharType="end"/>
        </w:r>
      </w:hyperlink>
    </w:p>
    <w:p w:rsidR="00337C42" w:rsidRPr="00314CF0" w:rsidRDefault="00370867">
      <w:pPr>
        <w:pStyle w:val="21"/>
        <w:tabs>
          <w:tab w:val="right" w:leader="dot" w:pos="8306"/>
        </w:tabs>
      </w:pPr>
      <w:hyperlink w:anchor="_Toc4161" w:history="1">
        <w:r w:rsidR="001E58A4" w:rsidRPr="00314CF0">
          <w:rPr>
            <w:rFonts w:ascii="Times New Roman" w:eastAsia="黑体" w:hAnsi="Times New Roman" w:hint="eastAsia"/>
            <w:bCs/>
            <w:szCs w:val="32"/>
          </w:rPr>
          <w:t xml:space="preserve">2.1 </w:t>
        </w:r>
        <w:r w:rsidR="001E58A4" w:rsidRPr="00314CF0">
          <w:rPr>
            <w:rFonts w:ascii="Times New Roman" w:eastAsia="黑体" w:hAnsi="Times New Roman" w:hint="eastAsia"/>
            <w:bCs/>
            <w:szCs w:val="32"/>
          </w:rPr>
          <w:t>改扩建工程概况</w:t>
        </w:r>
        <w:r w:rsidR="001E58A4" w:rsidRPr="00314CF0">
          <w:tab/>
        </w:r>
        <w:r w:rsidRPr="00314CF0">
          <w:fldChar w:fldCharType="begin"/>
        </w:r>
        <w:r w:rsidR="001E58A4" w:rsidRPr="00314CF0">
          <w:instrText xml:space="preserve"> PAGEREF _Toc4161 </w:instrText>
        </w:r>
        <w:r w:rsidRPr="00314CF0">
          <w:fldChar w:fldCharType="separate"/>
        </w:r>
        <w:r w:rsidR="001E58A4" w:rsidRPr="00314CF0">
          <w:t>7</w:t>
        </w:r>
        <w:r w:rsidRPr="00314CF0">
          <w:fldChar w:fldCharType="end"/>
        </w:r>
      </w:hyperlink>
    </w:p>
    <w:p w:rsidR="00337C42" w:rsidRPr="00314CF0" w:rsidRDefault="00370867">
      <w:pPr>
        <w:pStyle w:val="21"/>
        <w:tabs>
          <w:tab w:val="right" w:leader="dot" w:pos="8306"/>
        </w:tabs>
      </w:pPr>
      <w:hyperlink w:anchor="_Toc31416" w:history="1">
        <w:r w:rsidR="001E58A4" w:rsidRPr="00314CF0">
          <w:rPr>
            <w:rFonts w:ascii="Times New Roman" w:eastAsia="黑体" w:hAnsi="Times New Roman" w:hint="eastAsia"/>
            <w:bCs/>
            <w:szCs w:val="32"/>
          </w:rPr>
          <w:t xml:space="preserve">2.2 </w:t>
        </w:r>
        <w:r w:rsidR="001E58A4" w:rsidRPr="00314CF0">
          <w:rPr>
            <w:rFonts w:ascii="Times New Roman" w:eastAsia="黑体" w:hAnsi="Times New Roman" w:hint="eastAsia"/>
            <w:bCs/>
            <w:szCs w:val="32"/>
          </w:rPr>
          <w:t>工程建设内容</w:t>
        </w:r>
        <w:r w:rsidR="001E58A4" w:rsidRPr="00314CF0">
          <w:tab/>
        </w:r>
        <w:r w:rsidRPr="00314CF0">
          <w:fldChar w:fldCharType="begin"/>
        </w:r>
        <w:r w:rsidR="001E58A4" w:rsidRPr="00314CF0">
          <w:instrText xml:space="preserve"> PAGEREF _Toc31416 </w:instrText>
        </w:r>
        <w:r w:rsidRPr="00314CF0">
          <w:fldChar w:fldCharType="separate"/>
        </w:r>
        <w:r w:rsidR="001E58A4" w:rsidRPr="00314CF0">
          <w:t>8</w:t>
        </w:r>
        <w:r w:rsidRPr="00314CF0">
          <w:fldChar w:fldCharType="end"/>
        </w:r>
      </w:hyperlink>
    </w:p>
    <w:p w:rsidR="00337C42" w:rsidRPr="00314CF0" w:rsidRDefault="00370867">
      <w:pPr>
        <w:pStyle w:val="21"/>
        <w:tabs>
          <w:tab w:val="right" w:leader="dot" w:pos="8306"/>
        </w:tabs>
      </w:pPr>
      <w:hyperlink w:anchor="_Toc32587" w:history="1">
        <w:r w:rsidR="001E58A4" w:rsidRPr="00314CF0">
          <w:rPr>
            <w:rFonts w:ascii="Times New Roman" w:eastAsia="黑体" w:hAnsi="Times New Roman" w:hint="eastAsia"/>
            <w:bCs/>
            <w:szCs w:val="32"/>
          </w:rPr>
          <w:t xml:space="preserve">2.3 </w:t>
        </w:r>
        <w:r w:rsidR="001E58A4" w:rsidRPr="00314CF0">
          <w:rPr>
            <w:rFonts w:ascii="Times New Roman" w:eastAsia="黑体" w:hAnsi="Times New Roman" w:hint="eastAsia"/>
            <w:bCs/>
            <w:szCs w:val="32"/>
          </w:rPr>
          <w:t>公用工程</w:t>
        </w:r>
        <w:r w:rsidR="001E58A4" w:rsidRPr="00314CF0">
          <w:tab/>
        </w:r>
        <w:r w:rsidRPr="00314CF0">
          <w:fldChar w:fldCharType="begin"/>
        </w:r>
        <w:r w:rsidR="001E58A4" w:rsidRPr="00314CF0">
          <w:instrText xml:space="preserve"> PAGEREF _Toc32587 </w:instrText>
        </w:r>
        <w:r w:rsidRPr="00314CF0">
          <w:fldChar w:fldCharType="separate"/>
        </w:r>
        <w:r w:rsidR="001E58A4" w:rsidRPr="00314CF0">
          <w:t>15</w:t>
        </w:r>
        <w:r w:rsidRPr="00314CF0">
          <w:fldChar w:fldCharType="end"/>
        </w:r>
      </w:hyperlink>
    </w:p>
    <w:p w:rsidR="00337C42" w:rsidRPr="00314CF0" w:rsidRDefault="00370867">
      <w:pPr>
        <w:pStyle w:val="10"/>
        <w:tabs>
          <w:tab w:val="right" w:leader="dot" w:pos="8306"/>
        </w:tabs>
      </w:pPr>
      <w:hyperlink w:anchor="_Toc17498" w:history="1">
        <w:r w:rsidR="001E58A4" w:rsidRPr="00314CF0">
          <w:rPr>
            <w:rFonts w:ascii="Times New Roman" w:hAnsi="Times New Roman" w:cs="Times New Roman" w:hint="eastAsia"/>
            <w:bCs/>
          </w:rPr>
          <w:t>3</w:t>
        </w:r>
        <w:r w:rsidR="001E58A4" w:rsidRPr="00314CF0">
          <w:rPr>
            <w:rFonts w:ascii="Times New Roman" w:hAnsi="Times New Roman" w:cs="Times New Roman"/>
            <w:bCs/>
          </w:rPr>
          <w:t>环境现状调查与评价</w:t>
        </w:r>
        <w:r w:rsidR="001E58A4" w:rsidRPr="00314CF0">
          <w:tab/>
        </w:r>
        <w:r w:rsidRPr="00314CF0">
          <w:fldChar w:fldCharType="begin"/>
        </w:r>
        <w:r w:rsidR="001E58A4" w:rsidRPr="00314CF0">
          <w:instrText xml:space="preserve"> PAGEREF _Toc17498 </w:instrText>
        </w:r>
        <w:r w:rsidRPr="00314CF0">
          <w:fldChar w:fldCharType="separate"/>
        </w:r>
        <w:r w:rsidR="001E58A4" w:rsidRPr="00314CF0">
          <w:t>16</w:t>
        </w:r>
        <w:r w:rsidRPr="00314CF0">
          <w:fldChar w:fldCharType="end"/>
        </w:r>
      </w:hyperlink>
    </w:p>
    <w:p w:rsidR="00337C42" w:rsidRPr="00314CF0" w:rsidRDefault="00370867">
      <w:pPr>
        <w:pStyle w:val="21"/>
        <w:tabs>
          <w:tab w:val="right" w:leader="dot" w:pos="8306"/>
        </w:tabs>
      </w:pPr>
      <w:hyperlink w:anchor="_Toc24774" w:history="1">
        <w:r w:rsidR="001E58A4" w:rsidRPr="00314CF0">
          <w:rPr>
            <w:rFonts w:ascii="Times New Roman" w:hAnsi="Times New Roman" w:cs="Times New Roman" w:hint="eastAsia"/>
            <w:kern w:val="0"/>
            <w:szCs w:val="30"/>
          </w:rPr>
          <w:t xml:space="preserve">3.1 </w:t>
        </w:r>
        <w:r w:rsidR="001E58A4" w:rsidRPr="00314CF0">
          <w:rPr>
            <w:rFonts w:ascii="Times New Roman" w:hAnsi="Times New Roman" w:cs="Times New Roman" w:hint="eastAsia"/>
            <w:kern w:val="0"/>
            <w:szCs w:val="30"/>
          </w:rPr>
          <w:t>环境影响评价范围</w:t>
        </w:r>
        <w:r w:rsidR="001E58A4" w:rsidRPr="00314CF0">
          <w:tab/>
        </w:r>
        <w:r w:rsidRPr="00314CF0">
          <w:fldChar w:fldCharType="begin"/>
        </w:r>
        <w:r w:rsidR="001E58A4" w:rsidRPr="00314CF0">
          <w:instrText xml:space="preserve"> PAGEREF _Toc24774 </w:instrText>
        </w:r>
        <w:r w:rsidRPr="00314CF0">
          <w:fldChar w:fldCharType="separate"/>
        </w:r>
        <w:r w:rsidR="001E58A4" w:rsidRPr="00314CF0">
          <w:t>16</w:t>
        </w:r>
        <w:r w:rsidRPr="00314CF0">
          <w:fldChar w:fldCharType="end"/>
        </w:r>
      </w:hyperlink>
    </w:p>
    <w:p w:rsidR="00337C42" w:rsidRPr="00314CF0" w:rsidRDefault="00370867">
      <w:pPr>
        <w:pStyle w:val="21"/>
        <w:tabs>
          <w:tab w:val="right" w:leader="dot" w:pos="8306"/>
        </w:tabs>
      </w:pPr>
      <w:hyperlink w:anchor="_Toc23789" w:history="1">
        <w:r w:rsidR="001E58A4" w:rsidRPr="00314CF0">
          <w:rPr>
            <w:rFonts w:ascii="Times New Roman" w:hAnsi="Times New Roman" w:cs="Times New Roman"/>
          </w:rPr>
          <w:t>3.2</w:t>
        </w:r>
        <w:r w:rsidR="001E58A4" w:rsidRPr="00314CF0">
          <w:rPr>
            <w:rFonts w:cs="Times New Roman"/>
          </w:rPr>
          <w:t>环境质量现状调查与评价</w:t>
        </w:r>
        <w:r w:rsidR="001E58A4" w:rsidRPr="00314CF0">
          <w:tab/>
        </w:r>
        <w:r w:rsidRPr="00314CF0">
          <w:fldChar w:fldCharType="begin"/>
        </w:r>
        <w:r w:rsidR="001E58A4" w:rsidRPr="00314CF0">
          <w:instrText xml:space="preserve"> PAGEREF _Toc23789 </w:instrText>
        </w:r>
        <w:r w:rsidRPr="00314CF0">
          <w:fldChar w:fldCharType="separate"/>
        </w:r>
        <w:r w:rsidR="001E58A4" w:rsidRPr="00314CF0">
          <w:t>16</w:t>
        </w:r>
        <w:r w:rsidRPr="00314CF0">
          <w:fldChar w:fldCharType="end"/>
        </w:r>
      </w:hyperlink>
    </w:p>
    <w:p w:rsidR="00337C42" w:rsidRPr="00314CF0" w:rsidRDefault="00370867">
      <w:pPr>
        <w:pStyle w:val="30"/>
        <w:tabs>
          <w:tab w:val="right" w:leader="dot" w:pos="8306"/>
        </w:tabs>
      </w:pPr>
      <w:hyperlink w:anchor="_Toc30633" w:history="1">
        <w:r w:rsidR="001E58A4" w:rsidRPr="00314CF0">
          <w:rPr>
            <w:rFonts w:ascii="Times New Roman" w:hAnsi="Times New Roman" w:cs="Times New Roman" w:hint="eastAsia"/>
          </w:rPr>
          <w:t>3</w:t>
        </w:r>
        <w:r w:rsidR="001E58A4" w:rsidRPr="00314CF0">
          <w:rPr>
            <w:rFonts w:ascii="Times New Roman" w:hAnsi="Times New Roman" w:cs="Times New Roman"/>
            <w:lang w:val="zh-CN"/>
          </w:rPr>
          <w:t>.</w:t>
        </w:r>
        <w:r w:rsidR="001E58A4" w:rsidRPr="00314CF0">
          <w:rPr>
            <w:rFonts w:ascii="Times New Roman" w:hAnsi="Times New Roman" w:cs="Times New Roman" w:hint="eastAsia"/>
          </w:rPr>
          <w:t>2</w:t>
        </w:r>
        <w:r w:rsidR="001E58A4" w:rsidRPr="00314CF0">
          <w:rPr>
            <w:rFonts w:ascii="Times New Roman" w:hAnsi="Times New Roman" w:cs="Times New Roman"/>
            <w:lang w:val="zh-CN"/>
          </w:rPr>
          <w:t>.1</w:t>
        </w:r>
        <w:r w:rsidR="001E58A4" w:rsidRPr="00314CF0">
          <w:rPr>
            <w:rFonts w:ascii="Times New Roman" w:hAnsi="Times New Roman" w:cs="Times New Roman"/>
            <w:lang w:val="zh-CN"/>
          </w:rPr>
          <w:t>环境空气质量现状调查与评价</w:t>
        </w:r>
        <w:r w:rsidR="001E58A4" w:rsidRPr="00314CF0">
          <w:tab/>
        </w:r>
        <w:r w:rsidRPr="00314CF0">
          <w:fldChar w:fldCharType="begin"/>
        </w:r>
        <w:r w:rsidR="001E58A4" w:rsidRPr="00314CF0">
          <w:instrText xml:space="preserve"> PAGEREF _Toc30633 </w:instrText>
        </w:r>
        <w:r w:rsidRPr="00314CF0">
          <w:fldChar w:fldCharType="separate"/>
        </w:r>
        <w:r w:rsidR="001E58A4" w:rsidRPr="00314CF0">
          <w:t>16</w:t>
        </w:r>
        <w:r w:rsidRPr="00314CF0">
          <w:fldChar w:fldCharType="end"/>
        </w:r>
      </w:hyperlink>
    </w:p>
    <w:p w:rsidR="00337C42" w:rsidRPr="00314CF0" w:rsidRDefault="00370867">
      <w:pPr>
        <w:pStyle w:val="30"/>
        <w:tabs>
          <w:tab w:val="right" w:leader="dot" w:pos="8306"/>
        </w:tabs>
      </w:pPr>
      <w:hyperlink w:anchor="_Toc12174" w:history="1">
        <w:r w:rsidR="001E58A4" w:rsidRPr="00314CF0">
          <w:rPr>
            <w:rFonts w:ascii="Times New Roman" w:hAnsi="Times New Roman" w:cs="Times New Roman" w:hint="eastAsia"/>
          </w:rPr>
          <w:t>3</w:t>
        </w:r>
        <w:r w:rsidR="001E58A4" w:rsidRPr="00314CF0">
          <w:rPr>
            <w:rFonts w:ascii="Times New Roman" w:hAnsi="Times New Roman" w:cs="Times New Roman"/>
            <w:lang w:val="zh-CN"/>
          </w:rPr>
          <w:t>.</w:t>
        </w:r>
        <w:r w:rsidR="001E58A4" w:rsidRPr="00314CF0">
          <w:rPr>
            <w:rFonts w:ascii="Times New Roman" w:hAnsi="Times New Roman" w:cs="Times New Roman" w:hint="eastAsia"/>
          </w:rPr>
          <w:t>2</w:t>
        </w:r>
        <w:r w:rsidR="001E58A4" w:rsidRPr="00314CF0">
          <w:rPr>
            <w:rFonts w:ascii="Times New Roman" w:hAnsi="Times New Roman" w:cs="Times New Roman"/>
            <w:lang w:val="zh-CN"/>
          </w:rPr>
          <w:t>.2</w:t>
        </w:r>
        <w:r w:rsidR="001E58A4" w:rsidRPr="00314CF0">
          <w:rPr>
            <w:rFonts w:ascii="Times New Roman" w:hAnsi="Times New Roman" w:cs="Times New Roman"/>
            <w:lang w:val="zh-CN"/>
          </w:rPr>
          <w:t>地表水环境现状调查与评价</w:t>
        </w:r>
        <w:r w:rsidR="001E58A4" w:rsidRPr="00314CF0">
          <w:tab/>
        </w:r>
        <w:r w:rsidRPr="00314CF0">
          <w:fldChar w:fldCharType="begin"/>
        </w:r>
        <w:r w:rsidR="001E58A4" w:rsidRPr="00314CF0">
          <w:instrText xml:space="preserve"> PAGEREF _Toc12174 </w:instrText>
        </w:r>
        <w:r w:rsidRPr="00314CF0">
          <w:fldChar w:fldCharType="separate"/>
        </w:r>
        <w:r w:rsidR="001E58A4" w:rsidRPr="00314CF0">
          <w:t>16</w:t>
        </w:r>
        <w:r w:rsidRPr="00314CF0">
          <w:fldChar w:fldCharType="end"/>
        </w:r>
      </w:hyperlink>
    </w:p>
    <w:p w:rsidR="00337C42" w:rsidRPr="00314CF0" w:rsidRDefault="00370867">
      <w:pPr>
        <w:pStyle w:val="30"/>
        <w:tabs>
          <w:tab w:val="right" w:leader="dot" w:pos="8306"/>
        </w:tabs>
      </w:pPr>
      <w:hyperlink w:anchor="_Toc3712" w:history="1">
        <w:r w:rsidR="001E58A4" w:rsidRPr="00314CF0">
          <w:rPr>
            <w:rFonts w:ascii="Times New Roman" w:hAnsi="Times New Roman" w:cs="Times New Roman" w:hint="eastAsia"/>
          </w:rPr>
          <w:t>3</w:t>
        </w:r>
        <w:r w:rsidR="001E58A4" w:rsidRPr="00314CF0">
          <w:rPr>
            <w:rFonts w:ascii="Times New Roman" w:hAnsi="Times New Roman" w:cs="Times New Roman"/>
            <w:lang w:val="zh-CN"/>
          </w:rPr>
          <w:t>.</w:t>
        </w:r>
        <w:r w:rsidR="001E58A4" w:rsidRPr="00314CF0">
          <w:rPr>
            <w:rFonts w:ascii="Times New Roman" w:hAnsi="Times New Roman" w:cs="Times New Roman" w:hint="eastAsia"/>
          </w:rPr>
          <w:t>2</w:t>
        </w:r>
        <w:r w:rsidR="001E58A4" w:rsidRPr="00314CF0">
          <w:rPr>
            <w:rFonts w:ascii="Times New Roman" w:hAnsi="Times New Roman" w:cs="Times New Roman"/>
            <w:lang w:val="zh-CN"/>
          </w:rPr>
          <w:t>.3</w:t>
        </w:r>
        <w:r w:rsidR="001E58A4" w:rsidRPr="00314CF0">
          <w:rPr>
            <w:rFonts w:ascii="Times New Roman" w:hAnsi="Times New Roman" w:cs="Times New Roman"/>
            <w:lang w:val="zh-CN"/>
          </w:rPr>
          <w:t>声环境现状调查与评价</w:t>
        </w:r>
        <w:r w:rsidR="001E58A4" w:rsidRPr="00314CF0">
          <w:tab/>
        </w:r>
        <w:r w:rsidRPr="00314CF0">
          <w:fldChar w:fldCharType="begin"/>
        </w:r>
        <w:r w:rsidR="001E58A4" w:rsidRPr="00314CF0">
          <w:instrText xml:space="preserve"> PAGEREF _Toc3712 </w:instrText>
        </w:r>
        <w:r w:rsidRPr="00314CF0">
          <w:fldChar w:fldCharType="separate"/>
        </w:r>
        <w:r w:rsidR="001E58A4" w:rsidRPr="00314CF0">
          <w:t>16</w:t>
        </w:r>
        <w:r w:rsidRPr="00314CF0">
          <w:fldChar w:fldCharType="end"/>
        </w:r>
      </w:hyperlink>
    </w:p>
    <w:p w:rsidR="00337C42" w:rsidRPr="00314CF0" w:rsidRDefault="00370867">
      <w:pPr>
        <w:pStyle w:val="30"/>
        <w:tabs>
          <w:tab w:val="right" w:leader="dot" w:pos="8306"/>
        </w:tabs>
      </w:pPr>
      <w:hyperlink w:anchor="_Toc16635" w:history="1">
        <w:r w:rsidR="001E58A4" w:rsidRPr="00314CF0">
          <w:rPr>
            <w:rFonts w:ascii="Times New Roman" w:hAnsi="Times New Roman" w:cs="Times New Roman" w:hint="eastAsia"/>
          </w:rPr>
          <w:t>3</w:t>
        </w:r>
        <w:r w:rsidR="001E58A4" w:rsidRPr="00314CF0">
          <w:rPr>
            <w:rFonts w:ascii="Times New Roman" w:hAnsi="Times New Roman" w:cs="Times New Roman"/>
            <w:lang w:val="zh-CN"/>
          </w:rPr>
          <w:t>.</w:t>
        </w:r>
        <w:r w:rsidR="001E58A4" w:rsidRPr="00314CF0">
          <w:rPr>
            <w:rFonts w:ascii="Times New Roman" w:hAnsi="Times New Roman" w:cs="Times New Roman" w:hint="eastAsia"/>
          </w:rPr>
          <w:t>2</w:t>
        </w:r>
        <w:r w:rsidR="001E58A4" w:rsidRPr="00314CF0">
          <w:rPr>
            <w:rFonts w:ascii="Times New Roman" w:hAnsi="Times New Roman" w:cs="Times New Roman"/>
            <w:lang w:val="zh-CN"/>
          </w:rPr>
          <w:t>.4</w:t>
        </w:r>
        <w:r w:rsidR="001E58A4" w:rsidRPr="00314CF0">
          <w:rPr>
            <w:rFonts w:ascii="Times New Roman" w:hAnsi="Times New Roman" w:cs="Times New Roman"/>
            <w:lang w:val="zh-CN"/>
          </w:rPr>
          <w:t>生态及土壤环境现状调查与评价</w:t>
        </w:r>
        <w:r w:rsidR="001E58A4" w:rsidRPr="00314CF0">
          <w:tab/>
        </w:r>
        <w:r w:rsidRPr="00314CF0">
          <w:fldChar w:fldCharType="begin"/>
        </w:r>
        <w:r w:rsidR="001E58A4" w:rsidRPr="00314CF0">
          <w:instrText xml:space="preserve"> PAGEREF _Toc16635 </w:instrText>
        </w:r>
        <w:r w:rsidRPr="00314CF0">
          <w:fldChar w:fldCharType="separate"/>
        </w:r>
        <w:r w:rsidR="001E58A4" w:rsidRPr="00314CF0">
          <w:t>17</w:t>
        </w:r>
        <w:r w:rsidRPr="00314CF0">
          <w:fldChar w:fldCharType="end"/>
        </w:r>
      </w:hyperlink>
    </w:p>
    <w:p w:rsidR="00337C42" w:rsidRPr="00314CF0" w:rsidRDefault="00370867">
      <w:pPr>
        <w:pStyle w:val="30"/>
        <w:tabs>
          <w:tab w:val="right" w:leader="dot" w:pos="8306"/>
        </w:tabs>
      </w:pPr>
      <w:hyperlink w:anchor="_Toc20994" w:history="1">
        <w:r w:rsidR="001E58A4" w:rsidRPr="00314CF0">
          <w:rPr>
            <w:rFonts w:ascii="Times New Roman" w:hAnsi="Times New Roman" w:cs="Times New Roman" w:hint="eastAsia"/>
          </w:rPr>
          <w:t>3.2</w:t>
        </w:r>
        <w:r w:rsidR="001E58A4" w:rsidRPr="00314CF0">
          <w:rPr>
            <w:rFonts w:ascii="Times New Roman" w:hAnsi="Times New Roman" w:cs="Times New Roman"/>
            <w:lang w:val="zh-CN"/>
          </w:rPr>
          <w:t>.5</w:t>
        </w:r>
        <w:r w:rsidR="001E58A4" w:rsidRPr="00314CF0">
          <w:rPr>
            <w:rFonts w:ascii="Times New Roman" w:hAnsi="Times New Roman" w:cs="Times New Roman"/>
            <w:lang w:val="zh-CN"/>
          </w:rPr>
          <w:t>地下水环境现状调查与评价</w:t>
        </w:r>
        <w:r w:rsidR="001E58A4" w:rsidRPr="00314CF0">
          <w:tab/>
        </w:r>
        <w:r w:rsidRPr="00314CF0">
          <w:fldChar w:fldCharType="begin"/>
        </w:r>
        <w:r w:rsidR="001E58A4" w:rsidRPr="00314CF0">
          <w:instrText xml:space="preserve"> PAGEREF _Toc20994 </w:instrText>
        </w:r>
        <w:r w:rsidRPr="00314CF0">
          <w:fldChar w:fldCharType="separate"/>
        </w:r>
        <w:r w:rsidR="001E58A4" w:rsidRPr="00314CF0">
          <w:t>18</w:t>
        </w:r>
        <w:r w:rsidRPr="00314CF0">
          <w:fldChar w:fldCharType="end"/>
        </w:r>
      </w:hyperlink>
    </w:p>
    <w:p w:rsidR="00337C42" w:rsidRPr="00314CF0" w:rsidRDefault="00370867">
      <w:pPr>
        <w:pStyle w:val="10"/>
        <w:tabs>
          <w:tab w:val="right" w:leader="dot" w:pos="8306"/>
        </w:tabs>
      </w:pPr>
      <w:hyperlink w:anchor="_Toc8760" w:history="1">
        <w:r w:rsidR="001E58A4" w:rsidRPr="00314CF0">
          <w:rPr>
            <w:rFonts w:eastAsia="黑体" w:hint="eastAsia"/>
          </w:rPr>
          <w:t>4</w:t>
        </w:r>
        <w:r w:rsidR="001E58A4" w:rsidRPr="00314CF0">
          <w:rPr>
            <w:rFonts w:eastAsia="黑体" w:hint="eastAsia"/>
          </w:rPr>
          <w:t>环境影响预测与评价</w:t>
        </w:r>
        <w:r w:rsidR="001E58A4" w:rsidRPr="00314CF0">
          <w:tab/>
        </w:r>
        <w:r w:rsidRPr="00314CF0">
          <w:fldChar w:fldCharType="begin"/>
        </w:r>
        <w:r w:rsidR="001E58A4" w:rsidRPr="00314CF0">
          <w:instrText xml:space="preserve"> PAGEREF _Toc8760 </w:instrText>
        </w:r>
        <w:r w:rsidRPr="00314CF0">
          <w:fldChar w:fldCharType="separate"/>
        </w:r>
        <w:r w:rsidR="001E58A4" w:rsidRPr="00314CF0">
          <w:t>18</w:t>
        </w:r>
        <w:r w:rsidRPr="00314CF0">
          <w:fldChar w:fldCharType="end"/>
        </w:r>
      </w:hyperlink>
    </w:p>
    <w:p w:rsidR="00337C42" w:rsidRPr="00314CF0" w:rsidRDefault="00370867">
      <w:pPr>
        <w:pStyle w:val="21"/>
        <w:tabs>
          <w:tab w:val="right" w:leader="dot" w:pos="8306"/>
        </w:tabs>
      </w:pPr>
      <w:hyperlink w:anchor="_Toc29096" w:history="1">
        <w:r w:rsidR="001E58A4" w:rsidRPr="00314CF0">
          <w:rPr>
            <w:rFonts w:ascii="Times New Roman" w:eastAsia="黑体" w:hAnsi="Times New Roman" w:hint="eastAsia"/>
            <w:bCs/>
            <w:szCs w:val="32"/>
          </w:rPr>
          <w:t>4.1</w:t>
        </w:r>
        <w:r w:rsidR="001E58A4" w:rsidRPr="00314CF0">
          <w:rPr>
            <w:rFonts w:ascii="Times New Roman" w:eastAsia="黑体" w:hAnsi="Times New Roman" w:hint="eastAsia"/>
            <w:bCs/>
            <w:szCs w:val="32"/>
          </w:rPr>
          <w:t>施工期环境影响与评价</w:t>
        </w:r>
        <w:r w:rsidR="001E58A4" w:rsidRPr="00314CF0">
          <w:tab/>
        </w:r>
        <w:r w:rsidRPr="00314CF0">
          <w:fldChar w:fldCharType="begin"/>
        </w:r>
        <w:r w:rsidR="001E58A4" w:rsidRPr="00314CF0">
          <w:instrText xml:space="preserve"> PAGEREF _Toc29096 </w:instrText>
        </w:r>
        <w:r w:rsidRPr="00314CF0">
          <w:fldChar w:fldCharType="separate"/>
        </w:r>
        <w:r w:rsidR="001E58A4" w:rsidRPr="00314CF0">
          <w:t>18</w:t>
        </w:r>
        <w:r w:rsidRPr="00314CF0">
          <w:fldChar w:fldCharType="end"/>
        </w:r>
      </w:hyperlink>
    </w:p>
    <w:p w:rsidR="00337C42" w:rsidRPr="00314CF0" w:rsidRDefault="00370867">
      <w:pPr>
        <w:pStyle w:val="30"/>
        <w:tabs>
          <w:tab w:val="right" w:leader="dot" w:pos="8306"/>
        </w:tabs>
      </w:pPr>
      <w:hyperlink w:anchor="_Toc9553" w:history="1">
        <w:r w:rsidR="001E58A4" w:rsidRPr="00314CF0">
          <w:rPr>
            <w:rFonts w:ascii="Times New Roman" w:eastAsia="黑体" w:hAnsi="Times New Roman" w:cs="Times New Roman" w:hint="eastAsia"/>
            <w:bCs/>
            <w:szCs w:val="32"/>
          </w:rPr>
          <w:t>4</w:t>
        </w:r>
        <w:r w:rsidR="001E58A4" w:rsidRPr="00314CF0">
          <w:rPr>
            <w:rFonts w:ascii="Times New Roman" w:eastAsia="黑体" w:hAnsi="Times New Roman" w:cs="Times New Roman"/>
            <w:bCs/>
            <w:szCs w:val="32"/>
          </w:rPr>
          <w:t>.1.1</w:t>
        </w:r>
        <w:r w:rsidR="001E58A4" w:rsidRPr="00314CF0">
          <w:rPr>
            <w:rFonts w:ascii="Times New Roman" w:eastAsia="黑体" w:hAnsi="Times New Roman" w:cs="Times New Roman"/>
            <w:bCs/>
            <w:szCs w:val="32"/>
          </w:rPr>
          <w:t>施工期大气环境影响评价</w:t>
        </w:r>
        <w:r w:rsidR="001E58A4" w:rsidRPr="00314CF0">
          <w:tab/>
        </w:r>
        <w:r w:rsidRPr="00314CF0">
          <w:fldChar w:fldCharType="begin"/>
        </w:r>
        <w:r w:rsidR="001E58A4" w:rsidRPr="00314CF0">
          <w:instrText xml:space="preserve"> PAGEREF _Toc9553 </w:instrText>
        </w:r>
        <w:r w:rsidRPr="00314CF0">
          <w:fldChar w:fldCharType="separate"/>
        </w:r>
        <w:r w:rsidR="001E58A4" w:rsidRPr="00314CF0">
          <w:t>18</w:t>
        </w:r>
        <w:r w:rsidRPr="00314CF0">
          <w:fldChar w:fldCharType="end"/>
        </w:r>
      </w:hyperlink>
    </w:p>
    <w:p w:rsidR="00337C42" w:rsidRPr="00314CF0" w:rsidRDefault="00370867">
      <w:pPr>
        <w:pStyle w:val="30"/>
        <w:tabs>
          <w:tab w:val="right" w:leader="dot" w:pos="8306"/>
        </w:tabs>
      </w:pPr>
      <w:hyperlink w:anchor="_Toc15839" w:history="1">
        <w:r w:rsidR="001E58A4" w:rsidRPr="00314CF0">
          <w:rPr>
            <w:rFonts w:ascii="Times New Roman" w:eastAsia="黑体" w:hAnsi="Times New Roman" w:cs="Times New Roman" w:hint="eastAsia"/>
            <w:bCs/>
            <w:szCs w:val="32"/>
          </w:rPr>
          <w:t>4</w:t>
        </w:r>
        <w:r w:rsidR="001E58A4" w:rsidRPr="00314CF0">
          <w:rPr>
            <w:rFonts w:ascii="Times New Roman" w:eastAsia="黑体" w:hAnsi="Times New Roman" w:cs="Times New Roman"/>
            <w:bCs/>
            <w:szCs w:val="32"/>
          </w:rPr>
          <w:t>.1.2</w:t>
        </w:r>
        <w:r w:rsidR="001E58A4" w:rsidRPr="00314CF0">
          <w:rPr>
            <w:rFonts w:ascii="Times New Roman" w:eastAsia="黑体" w:hAnsi="Times New Roman" w:cs="Times New Roman"/>
            <w:bCs/>
            <w:szCs w:val="32"/>
          </w:rPr>
          <w:t>施工期水环境影响评价</w:t>
        </w:r>
        <w:r w:rsidR="001E58A4" w:rsidRPr="00314CF0">
          <w:tab/>
        </w:r>
        <w:r w:rsidRPr="00314CF0">
          <w:fldChar w:fldCharType="begin"/>
        </w:r>
        <w:r w:rsidR="001E58A4" w:rsidRPr="00314CF0">
          <w:instrText xml:space="preserve"> PAGEREF _Toc15839 </w:instrText>
        </w:r>
        <w:r w:rsidRPr="00314CF0">
          <w:fldChar w:fldCharType="separate"/>
        </w:r>
        <w:r w:rsidR="001E58A4" w:rsidRPr="00314CF0">
          <w:t>19</w:t>
        </w:r>
        <w:r w:rsidRPr="00314CF0">
          <w:fldChar w:fldCharType="end"/>
        </w:r>
      </w:hyperlink>
    </w:p>
    <w:p w:rsidR="00337C42" w:rsidRPr="00314CF0" w:rsidRDefault="00370867">
      <w:pPr>
        <w:pStyle w:val="30"/>
        <w:tabs>
          <w:tab w:val="right" w:leader="dot" w:pos="8306"/>
        </w:tabs>
      </w:pPr>
      <w:hyperlink w:anchor="_Toc19785" w:history="1">
        <w:r w:rsidR="001E58A4" w:rsidRPr="00314CF0">
          <w:rPr>
            <w:rFonts w:ascii="Times New Roman" w:eastAsia="黑体" w:hAnsi="Times New Roman" w:cs="Times New Roman" w:hint="eastAsia"/>
            <w:bCs/>
            <w:szCs w:val="32"/>
          </w:rPr>
          <w:t>4.1.3</w:t>
        </w:r>
        <w:r w:rsidR="001E58A4" w:rsidRPr="00314CF0">
          <w:rPr>
            <w:rFonts w:ascii="Times New Roman" w:eastAsia="黑体" w:hAnsi="Times New Roman" w:cs="Times New Roman" w:hint="eastAsia"/>
            <w:bCs/>
            <w:szCs w:val="32"/>
          </w:rPr>
          <w:t>施工期噪声环境影响评价</w:t>
        </w:r>
        <w:r w:rsidR="001E58A4" w:rsidRPr="00314CF0">
          <w:tab/>
        </w:r>
        <w:r w:rsidRPr="00314CF0">
          <w:fldChar w:fldCharType="begin"/>
        </w:r>
        <w:r w:rsidR="001E58A4" w:rsidRPr="00314CF0">
          <w:instrText xml:space="preserve"> PAGEREF _Toc19785 </w:instrText>
        </w:r>
        <w:r w:rsidRPr="00314CF0">
          <w:fldChar w:fldCharType="separate"/>
        </w:r>
        <w:r w:rsidR="001E58A4" w:rsidRPr="00314CF0">
          <w:t>20</w:t>
        </w:r>
        <w:r w:rsidRPr="00314CF0">
          <w:fldChar w:fldCharType="end"/>
        </w:r>
      </w:hyperlink>
    </w:p>
    <w:p w:rsidR="00337C42" w:rsidRPr="00314CF0" w:rsidRDefault="00370867">
      <w:pPr>
        <w:pStyle w:val="30"/>
        <w:tabs>
          <w:tab w:val="right" w:leader="dot" w:pos="8306"/>
        </w:tabs>
      </w:pPr>
      <w:hyperlink w:anchor="_Toc30907" w:history="1">
        <w:r w:rsidR="001E58A4" w:rsidRPr="00314CF0">
          <w:rPr>
            <w:rFonts w:ascii="Times New Roman" w:eastAsia="黑体" w:hAnsi="Times New Roman" w:cs="Times New Roman" w:hint="eastAsia"/>
            <w:bCs/>
            <w:szCs w:val="32"/>
          </w:rPr>
          <w:t>4.1.4</w:t>
        </w:r>
        <w:r w:rsidR="001E58A4" w:rsidRPr="00314CF0">
          <w:rPr>
            <w:rFonts w:ascii="Times New Roman" w:eastAsia="黑体" w:hAnsi="Times New Roman" w:cs="Times New Roman" w:hint="eastAsia"/>
            <w:bCs/>
            <w:szCs w:val="32"/>
          </w:rPr>
          <w:t>施工期固废环境影响评价</w:t>
        </w:r>
        <w:r w:rsidR="001E58A4" w:rsidRPr="00314CF0">
          <w:tab/>
        </w:r>
        <w:r w:rsidRPr="00314CF0">
          <w:fldChar w:fldCharType="begin"/>
        </w:r>
        <w:r w:rsidR="001E58A4" w:rsidRPr="00314CF0">
          <w:instrText xml:space="preserve"> PAGEREF _Toc30907 </w:instrText>
        </w:r>
        <w:r w:rsidRPr="00314CF0">
          <w:fldChar w:fldCharType="separate"/>
        </w:r>
        <w:r w:rsidR="001E58A4" w:rsidRPr="00314CF0">
          <w:t>21</w:t>
        </w:r>
        <w:r w:rsidRPr="00314CF0">
          <w:fldChar w:fldCharType="end"/>
        </w:r>
      </w:hyperlink>
    </w:p>
    <w:p w:rsidR="00337C42" w:rsidRPr="00314CF0" w:rsidRDefault="00370867">
      <w:pPr>
        <w:pStyle w:val="30"/>
        <w:tabs>
          <w:tab w:val="right" w:leader="dot" w:pos="8306"/>
        </w:tabs>
      </w:pPr>
      <w:hyperlink w:anchor="_Toc31358" w:history="1">
        <w:r w:rsidR="001E58A4" w:rsidRPr="00314CF0">
          <w:rPr>
            <w:rFonts w:ascii="Times New Roman" w:eastAsia="黑体" w:hAnsi="Times New Roman" w:cs="Times New Roman" w:hint="eastAsia"/>
            <w:bCs/>
            <w:szCs w:val="32"/>
          </w:rPr>
          <w:t>4.1.5</w:t>
        </w:r>
        <w:r w:rsidR="001E58A4" w:rsidRPr="00314CF0">
          <w:rPr>
            <w:rFonts w:ascii="Times New Roman" w:eastAsia="黑体" w:hAnsi="Times New Roman" w:cs="Times New Roman" w:hint="eastAsia"/>
            <w:bCs/>
            <w:szCs w:val="32"/>
          </w:rPr>
          <w:t>施工期生态环境影响评价</w:t>
        </w:r>
        <w:r w:rsidR="001E58A4" w:rsidRPr="00314CF0">
          <w:tab/>
        </w:r>
        <w:r w:rsidRPr="00314CF0">
          <w:fldChar w:fldCharType="begin"/>
        </w:r>
        <w:r w:rsidR="001E58A4" w:rsidRPr="00314CF0">
          <w:instrText xml:space="preserve"> PAGEREF _Toc31358 </w:instrText>
        </w:r>
        <w:r w:rsidRPr="00314CF0">
          <w:fldChar w:fldCharType="separate"/>
        </w:r>
        <w:r w:rsidR="001E58A4" w:rsidRPr="00314CF0">
          <w:t>21</w:t>
        </w:r>
        <w:r w:rsidRPr="00314CF0">
          <w:fldChar w:fldCharType="end"/>
        </w:r>
      </w:hyperlink>
    </w:p>
    <w:p w:rsidR="00337C42" w:rsidRPr="00314CF0" w:rsidRDefault="00370867">
      <w:pPr>
        <w:pStyle w:val="21"/>
        <w:tabs>
          <w:tab w:val="right" w:leader="dot" w:pos="8306"/>
        </w:tabs>
      </w:pPr>
      <w:hyperlink w:anchor="_Toc30046" w:history="1">
        <w:r w:rsidR="001E58A4" w:rsidRPr="00314CF0">
          <w:rPr>
            <w:rFonts w:ascii="Times New Roman" w:eastAsia="黑体" w:hAnsi="Times New Roman" w:hint="eastAsia"/>
            <w:bCs/>
            <w:szCs w:val="32"/>
          </w:rPr>
          <w:t>4.2</w:t>
        </w:r>
        <w:r w:rsidR="001E58A4" w:rsidRPr="00314CF0">
          <w:rPr>
            <w:rFonts w:ascii="Times New Roman" w:eastAsia="黑体" w:hAnsi="Times New Roman" w:hint="eastAsia"/>
            <w:bCs/>
            <w:szCs w:val="32"/>
          </w:rPr>
          <w:t>桂林厂区营运期环境影响预测与评价</w:t>
        </w:r>
        <w:r w:rsidR="001E58A4" w:rsidRPr="00314CF0">
          <w:tab/>
        </w:r>
        <w:r w:rsidRPr="00314CF0">
          <w:fldChar w:fldCharType="begin"/>
        </w:r>
        <w:r w:rsidR="001E58A4" w:rsidRPr="00314CF0">
          <w:instrText xml:space="preserve"> PAGEREF _Toc30046 </w:instrText>
        </w:r>
        <w:r w:rsidRPr="00314CF0">
          <w:fldChar w:fldCharType="separate"/>
        </w:r>
        <w:r w:rsidR="001E58A4" w:rsidRPr="00314CF0">
          <w:t>22</w:t>
        </w:r>
        <w:r w:rsidRPr="00314CF0">
          <w:fldChar w:fldCharType="end"/>
        </w:r>
      </w:hyperlink>
    </w:p>
    <w:p w:rsidR="00337C42" w:rsidRPr="00314CF0" w:rsidRDefault="00370867">
      <w:pPr>
        <w:pStyle w:val="30"/>
        <w:tabs>
          <w:tab w:val="right" w:leader="dot" w:pos="8306"/>
        </w:tabs>
      </w:pPr>
      <w:hyperlink w:anchor="_Toc7928" w:history="1">
        <w:r w:rsidR="001E58A4" w:rsidRPr="00314CF0">
          <w:rPr>
            <w:rFonts w:ascii="Times New Roman" w:eastAsia="黑体" w:hAnsi="Times New Roman" w:cs="Times New Roman" w:hint="eastAsia"/>
            <w:bCs/>
            <w:szCs w:val="32"/>
          </w:rPr>
          <w:t>4.2.1</w:t>
        </w:r>
        <w:r w:rsidR="001E58A4" w:rsidRPr="00314CF0">
          <w:rPr>
            <w:rFonts w:ascii="Times New Roman" w:eastAsia="黑体" w:hAnsi="Times New Roman" w:cs="Times New Roman" w:hint="eastAsia"/>
            <w:bCs/>
            <w:szCs w:val="32"/>
          </w:rPr>
          <w:t>营运期大气环境影响预测与评价</w:t>
        </w:r>
        <w:r w:rsidR="001E58A4" w:rsidRPr="00314CF0">
          <w:tab/>
        </w:r>
        <w:r w:rsidRPr="00314CF0">
          <w:fldChar w:fldCharType="begin"/>
        </w:r>
        <w:r w:rsidR="001E58A4" w:rsidRPr="00314CF0">
          <w:instrText xml:space="preserve"> PAGEREF _Toc7928 </w:instrText>
        </w:r>
        <w:r w:rsidRPr="00314CF0">
          <w:fldChar w:fldCharType="separate"/>
        </w:r>
        <w:r w:rsidR="001E58A4" w:rsidRPr="00314CF0">
          <w:t>22</w:t>
        </w:r>
        <w:r w:rsidRPr="00314CF0">
          <w:fldChar w:fldCharType="end"/>
        </w:r>
      </w:hyperlink>
    </w:p>
    <w:p w:rsidR="00337C42" w:rsidRPr="00314CF0" w:rsidRDefault="00370867">
      <w:pPr>
        <w:pStyle w:val="30"/>
        <w:tabs>
          <w:tab w:val="right" w:leader="dot" w:pos="8306"/>
        </w:tabs>
      </w:pPr>
      <w:hyperlink w:anchor="_Toc17257" w:history="1">
        <w:r w:rsidR="001E58A4" w:rsidRPr="00314CF0">
          <w:rPr>
            <w:rFonts w:ascii="Times New Roman" w:eastAsia="黑体" w:hAnsi="Times New Roman" w:cs="Times New Roman" w:hint="eastAsia"/>
            <w:bCs/>
            <w:szCs w:val="32"/>
          </w:rPr>
          <w:t xml:space="preserve">4.2.2 </w:t>
        </w:r>
        <w:r w:rsidR="001E58A4" w:rsidRPr="00314CF0">
          <w:rPr>
            <w:rFonts w:ascii="Times New Roman" w:eastAsia="黑体" w:hAnsi="Times New Roman" w:cs="Times New Roman" w:hint="eastAsia"/>
            <w:bCs/>
            <w:szCs w:val="32"/>
          </w:rPr>
          <w:t>营运期地表水环境影响评价</w:t>
        </w:r>
        <w:r w:rsidR="001E58A4" w:rsidRPr="00314CF0">
          <w:tab/>
        </w:r>
        <w:r w:rsidRPr="00314CF0">
          <w:fldChar w:fldCharType="begin"/>
        </w:r>
        <w:r w:rsidR="001E58A4" w:rsidRPr="00314CF0">
          <w:instrText xml:space="preserve"> PAGEREF _Toc17257 </w:instrText>
        </w:r>
        <w:r w:rsidRPr="00314CF0">
          <w:fldChar w:fldCharType="separate"/>
        </w:r>
        <w:r w:rsidR="001E58A4" w:rsidRPr="00314CF0">
          <w:t>23</w:t>
        </w:r>
        <w:r w:rsidRPr="00314CF0">
          <w:fldChar w:fldCharType="end"/>
        </w:r>
      </w:hyperlink>
    </w:p>
    <w:p w:rsidR="00337C42" w:rsidRPr="00314CF0" w:rsidRDefault="00370867">
      <w:pPr>
        <w:pStyle w:val="30"/>
        <w:tabs>
          <w:tab w:val="right" w:leader="dot" w:pos="8306"/>
        </w:tabs>
      </w:pPr>
      <w:hyperlink w:anchor="_Toc25227" w:history="1">
        <w:r w:rsidR="001E58A4" w:rsidRPr="00314CF0">
          <w:rPr>
            <w:rFonts w:ascii="Times New Roman" w:eastAsia="黑体" w:hAnsi="Times New Roman" w:cs="Times New Roman" w:hint="eastAsia"/>
            <w:bCs/>
            <w:szCs w:val="32"/>
          </w:rPr>
          <w:t xml:space="preserve">4.2.3 </w:t>
        </w:r>
        <w:r w:rsidR="001E58A4" w:rsidRPr="00314CF0">
          <w:rPr>
            <w:rFonts w:ascii="Times New Roman" w:eastAsia="黑体" w:hAnsi="Times New Roman" w:cs="Times New Roman" w:hint="eastAsia"/>
            <w:bCs/>
            <w:szCs w:val="32"/>
          </w:rPr>
          <w:t>营运期地下水环境影响评价</w:t>
        </w:r>
        <w:r w:rsidR="001E58A4" w:rsidRPr="00314CF0">
          <w:tab/>
        </w:r>
        <w:r w:rsidRPr="00314CF0">
          <w:fldChar w:fldCharType="begin"/>
        </w:r>
        <w:r w:rsidR="001E58A4" w:rsidRPr="00314CF0">
          <w:instrText xml:space="preserve"> PAGEREF _Toc25227 </w:instrText>
        </w:r>
        <w:r w:rsidRPr="00314CF0">
          <w:fldChar w:fldCharType="separate"/>
        </w:r>
        <w:r w:rsidR="001E58A4" w:rsidRPr="00314CF0">
          <w:t>23</w:t>
        </w:r>
        <w:r w:rsidRPr="00314CF0">
          <w:fldChar w:fldCharType="end"/>
        </w:r>
      </w:hyperlink>
    </w:p>
    <w:p w:rsidR="00337C42" w:rsidRPr="00314CF0" w:rsidRDefault="00370867">
      <w:pPr>
        <w:pStyle w:val="30"/>
        <w:tabs>
          <w:tab w:val="right" w:leader="dot" w:pos="8306"/>
        </w:tabs>
      </w:pPr>
      <w:hyperlink w:anchor="_Toc20277" w:history="1">
        <w:r w:rsidR="001E58A4" w:rsidRPr="00314CF0">
          <w:rPr>
            <w:rFonts w:ascii="Times New Roman" w:eastAsia="黑体" w:hAnsi="Times New Roman" w:cs="Times New Roman" w:hint="eastAsia"/>
            <w:bCs/>
            <w:szCs w:val="32"/>
          </w:rPr>
          <w:t>4</w:t>
        </w:r>
        <w:r w:rsidR="001E58A4" w:rsidRPr="00314CF0">
          <w:rPr>
            <w:rFonts w:ascii="Times New Roman" w:eastAsia="黑体" w:hAnsi="Times New Roman" w:cs="Times New Roman"/>
            <w:bCs/>
            <w:szCs w:val="32"/>
          </w:rPr>
          <w:t xml:space="preserve">.2.4 </w:t>
        </w:r>
        <w:r w:rsidR="001E58A4" w:rsidRPr="00314CF0">
          <w:rPr>
            <w:rFonts w:ascii="Times New Roman" w:eastAsia="黑体" w:hAnsi="Times New Roman" w:cs="Times New Roman"/>
            <w:bCs/>
            <w:szCs w:val="32"/>
          </w:rPr>
          <w:t>营运期声环境影响分析</w:t>
        </w:r>
        <w:r w:rsidR="001E58A4" w:rsidRPr="00314CF0">
          <w:tab/>
        </w:r>
        <w:r w:rsidRPr="00314CF0">
          <w:fldChar w:fldCharType="begin"/>
        </w:r>
        <w:r w:rsidR="001E58A4" w:rsidRPr="00314CF0">
          <w:instrText xml:space="preserve"> PAGEREF _Toc20277 </w:instrText>
        </w:r>
        <w:r w:rsidRPr="00314CF0">
          <w:fldChar w:fldCharType="separate"/>
        </w:r>
        <w:r w:rsidR="001E58A4" w:rsidRPr="00314CF0">
          <w:t>23</w:t>
        </w:r>
        <w:r w:rsidRPr="00314CF0">
          <w:fldChar w:fldCharType="end"/>
        </w:r>
      </w:hyperlink>
    </w:p>
    <w:p w:rsidR="00337C42" w:rsidRPr="00314CF0" w:rsidRDefault="00370867">
      <w:pPr>
        <w:pStyle w:val="30"/>
        <w:tabs>
          <w:tab w:val="right" w:leader="dot" w:pos="8306"/>
        </w:tabs>
      </w:pPr>
      <w:hyperlink w:anchor="_Toc7348" w:history="1">
        <w:r w:rsidR="001E58A4" w:rsidRPr="00314CF0">
          <w:rPr>
            <w:rFonts w:ascii="Times New Roman" w:eastAsia="黑体" w:hAnsi="Times New Roman" w:cs="Times New Roman" w:hint="eastAsia"/>
            <w:bCs/>
            <w:szCs w:val="32"/>
          </w:rPr>
          <w:t xml:space="preserve">4.2.5 </w:t>
        </w:r>
        <w:r w:rsidR="001E58A4" w:rsidRPr="00314CF0">
          <w:rPr>
            <w:rFonts w:ascii="Times New Roman" w:eastAsia="黑体" w:hAnsi="Times New Roman" w:cs="Times New Roman" w:hint="eastAsia"/>
            <w:bCs/>
            <w:szCs w:val="32"/>
          </w:rPr>
          <w:t>营运期固体废物影响分析评价</w:t>
        </w:r>
        <w:r w:rsidR="001E58A4" w:rsidRPr="00314CF0">
          <w:tab/>
        </w:r>
        <w:r w:rsidRPr="00314CF0">
          <w:fldChar w:fldCharType="begin"/>
        </w:r>
        <w:r w:rsidR="001E58A4" w:rsidRPr="00314CF0">
          <w:instrText xml:space="preserve"> PAGEREF _Toc7348 </w:instrText>
        </w:r>
        <w:r w:rsidRPr="00314CF0">
          <w:fldChar w:fldCharType="separate"/>
        </w:r>
        <w:r w:rsidR="001E58A4" w:rsidRPr="00314CF0">
          <w:t>23</w:t>
        </w:r>
        <w:r w:rsidRPr="00314CF0">
          <w:fldChar w:fldCharType="end"/>
        </w:r>
      </w:hyperlink>
    </w:p>
    <w:p w:rsidR="00337C42" w:rsidRPr="00314CF0" w:rsidRDefault="00370867">
      <w:pPr>
        <w:pStyle w:val="30"/>
        <w:tabs>
          <w:tab w:val="right" w:leader="dot" w:pos="8306"/>
        </w:tabs>
      </w:pPr>
      <w:hyperlink w:anchor="_Toc25774" w:history="1">
        <w:r w:rsidR="001E58A4" w:rsidRPr="00314CF0">
          <w:rPr>
            <w:rFonts w:ascii="Times New Roman" w:eastAsia="黑体" w:hAnsi="Times New Roman" w:cs="Times New Roman" w:hint="eastAsia"/>
            <w:bCs/>
            <w:szCs w:val="32"/>
          </w:rPr>
          <w:t xml:space="preserve">4.2.6 </w:t>
        </w:r>
        <w:r w:rsidR="001E58A4" w:rsidRPr="00314CF0">
          <w:rPr>
            <w:rFonts w:ascii="Times New Roman" w:eastAsia="黑体" w:hAnsi="Times New Roman" w:cs="Times New Roman" w:hint="eastAsia"/>
            <w:bCs/>
            <w:szCs w:val="32"/>
          </w:rPr>
          <w:t>营运期生态环境影响分析评价</w:t>
        </w:r>
        <w:r w:rsidR="001E58A4" w:rsidRPr="00314CF0">
          <w:tab/>
        </w:r>
        <w:r w:rsidRPr="00314CF0">
          <w:fldChar w:fldCharType="begin"/>
        </w:r>
        <w:r w:rsidR="001E58A4" w:rsidRPr="00314CF0">
          <w:instrText xml:space="preserve"> PAGEREF _Toc25774 </w:instrText>
        </w:r>
        <w:r w:rsidRPr="00314CF0">
          <w:fldChar w:fldCharType="separate"/>
        </w:r>
        <w:r w:rsidR="001E58A4" w:rsidRPr="00314CF0">
          <w:t>24</w:t>
        </w:r>
        <w:r w:rsidRPr="00314CF0">
          <w:fldChar w:fldCharType="end"/>
        </w:r>
      </w:hyperlink>
    </w:p>
    <w:p w:rsidR="00337C42" w:rsidRPr="00314CF0" w:rsidRDefault="00370867">
      <w:pPr>
        <w:pStyle w:val="21"/>
        <w:tabs>
          <w:tab w:val="right" w:leader="dot" w:pos="8306"/>
        </w:tabs>
      </w:pPr>
      <w:hyperlink w:anchor="_Toc31374" w:history="1">
        <w:r w:rsidR="001E58A4" w:rsidRPr="00314CF0">
          <w:rPr>
            <w:rFonts w:ascii="Times New Roman" w:eastAsia="黑体" w:hAnsi="Times New Roman" w:hint="eastAsia"/>
            <w:bCs/>
            <w:szCs w:val="32"/>
          </w:rPr>
          <w:t>4.3</w:t>
        </w:r>
        <w:r w:rsidR="001E58A4" w:rsidRPr="00314CF0">
          <w:rPr>
            <w:rFonts w:ascii="Times New Roman" w:eastAsia="黑体" w:hAnsi="Times New Roman" w:hint="eastAsia"/>
            <w:bCs/>
            <w:szCs w:val="32"/>
          </w:rPr>
          <w:t>柳州技术中心营运期环境影响预测与评价</w:t>
        </w:r>
        <w:r w:rsidR="001E58A4" w:rsidRPr="00314CF0">
          <w:tab/>
        </w:r>
        <w:r w:rsidRPr="00314CF0">
          <w:fldChar w:fldCharType="begin"/>
        </w:r>
        <w:r w:rsidR="001E58A4" w:rsidRPr="00314CF0">
          <w:instrText xml:space="preserve"> PAGEREF _Toc31374 </w:instrText>
        </w:r>
        <w:r w:rsidRPr="00314CF0">
          <w:fldChar w:fldCharType="separate"/>
        </w:r>
        <w:r w:rsidR="001E58A4" w:rsidRPr="00314CF0">
          <w:t>24</w:t>
        </w:r>
        <w:r w:rsidRPr="00314CF0">
          <w:fldChar w:fldCharType="end"/>
        </w:r>
      </w:hyperlink>
    </w:p>
    <w:p w:rsidR="00337C42" w:rsidRPr="00314CF0" w:rsidRDefault="00370867">
      <w:pPr>
        <w:pStyle w:val="10"/>
        <w:tabs>
          <w:tab w:val="right" w:leader="dot" w:pos="8306"/>
        </w:tabs>
      </w:pPr>
      <w:hyperlink w:anchor="_Toc12789" w:history="1">
        <w:r w:rsidR="001E58A4" w:rsidRPr="00314CF0">
          <w:rPr>
            <w:rFonts w:eastAsia="黑体" w:hint="eastAsia"/>
          </w:rPr>
          <w:t>5</w:t>
        </w:r>
        <w:r w:rsidR="001E58A4" w:rsidRPr="00314CF0">
          <w:rPr>
            <w:rFonts w:eastAsia="黑体" w:hint="eastAsia"/>
          </w:rPr>
          <w:t>营运期环境保护设施及其可行性论证</w:t>
        </w:r>
        <w:r w:rsidR="001E58A4" w:rsidRPr="00314CF0">
          <w:tab/>
        </w:r>
        <w:r w:rsidRPr="00314CF0">
          <w:fldChar w:fldCharType="begin"/>
        </w:r>
        <w:r w:rsidR="001E58A4" w:rsidRPr="00314CF0">
          <w:instrText xml:space="preserve"> PAGEREF _Toc12789 </w:instrText>
        </w:r>
        <w:r w:rsidRPr="00314CF0">
          <w:fldChar w:fldCharType="separate"/>
        </w:r>
        <w:r w:rsidR="001E58A4" w:rsidRPr="00314CF0">
          <w:t>24</w:t>
        </w:r>
        <w:r w:rsidRPr="00314CF0">
          <w:fldChar w:fldCharType="end"/>
        </w:r>
      </w:hyperlink>
    </w:p>
    <w:p w:rsidR="00337C42" w:rsidRPr="00314CF0" w:rsidRDefault="00370867">
      <w:pPr>
        <w:pStyle w:val="21"/>
        <w:tabs>
          <w:tab w:val="right" w:leader="dot" w:pos="8306"/>
        </w:tabs>
      </w:pPr>
      <w:hyperlink w:anchor="_Toc6493" w:history="1">
        <w:r w:rsidR="001E58A4" w:rsidRPr="00314CF0">
          <w:rPr>
            <w:rFonts w:ascii="Times New Roman" w:eastAsia="黑体" w:hAnsi="Times New Roman" w:hint="eastAsia"/>
            <w:bCs/>
            <w:szCs w:val="32"/>
          </w:rPr>
          <w:t>5.1</w:t>
        </w:r>
        <w:r w:rsidR="001E58A4" w:rsidRPr="00314CF0">
          <w:rPr>
            <w:rFonts w:ascii="Times New Roman" w:eastAsia="黑体" w:hAnsi="Times New Roman" w:hint="eastAsia"/>
            <w:bCs/>
            <w:szCs w:val="32"/>
          </w:rPr>
          <w:t>废气污染防治措施及其可行性论证</w:t>
        </w:r>
        <w:r w:rsidR="001E58A4" w:rsidRPr="00314CF0">
          <w:tab/>
        </w:r>
        <w:r w:rsidRPr="00314CF0">
          <w:fldChar w:fldCharType="begin"/>
        </w:r>
        <w:r w:rsidR="001E58A4" w:rsidRPr="00314CF0">
          <w:instrText xml:space="preserve"> PAGEREF _Toc6493 </w:instrText>
        </w:r>
        <w:r w:rsidRPr="00314CF0">
          <w:fldChar w:fldCharType="separate"/>
        </w:r>
        <w:r w:rsidR="001E58A4" w:rsidRPr="00314CF0">
          <w:t>24</w:t>
        </w:r>
        <w:r w:rsidRPr="00314CF0">
          <w:fldChar w:fldCharType="end"/>
        </w:r>
      </w:hyperlink>
    </w:p>
    <w:p w:rsidR="00337C42" w:rsidRPr="00314CF0" w:rsidRDefault="00370867">
      <w:pPr>
        <w:pStyle w:val="21"/>
        <w:tabs>
          <w:tab w:val="right" w:leader="dot" w:pos="8306"/>
        </w:tabs>
      </w:pPr>
      <w:hyperlink w:anchor="_Toc4159" w:history="1">
        <w:r w:rsidR="001E58A4" w:rsidRPr="00314CF0">
          <w:rPr>
            <w:rFonts w:ascii="Times New Roman" w:eastAsia="黑体" w:hAnsi="Times New Roman" w:hint="eastAsia"/>
            <w:bCs/>
            <w:szCs w:val="32"/>
          </w:rPr>
          <w:t>5.2</w:t>
        </w:r>
        <w:r w:rsidR="001E58A4" w:rsidRPr="00314CF0">
          <w:rPr>
            <w:rFonts w:ascii="Times New Roman" w:eastAsia="黑体" w:hAnsi="Times New Roman" w:hint="eastAsia"/>
            <w:bCs/>
            <w:szCs w:val="32"/>
          </w:rPr>
          <w:t>废水污染防治措施及其可行性论证</w:t>
        </w:r>
        <w:r w:rsidR="001E58A4" w:rsidRPr="00314CF0">
          <w:tab/>
        </w:r>
        <w:r w:rsidRPr="00314CF0">
          <w:fldChar w:fldCharType="begin"/>
        </w:r>
        <w:r w:rsidR="001E58A4" w:rsidRPr="00314CF0">
          <w:instrText xml:space="preserve"> PAGEREF _Toc4159 </w:instrText>
        </w:r>
        <w:r w:rsidRPr="00314CF0">
          <w:fldChar w:fldCharType="separate"/>
        </w:r>
        <w:r w:rsidR="001E58A4" w:rsidRPr="00314CF0">
          <w:t>25</w:t>
        </w:r>
        <w:r w:rsidRPr="00314CF0">
          <w:fldChar w:fldCharType="end"/>
        </w:r>
      </w:hyperlink>
    </w:p>
    <w:p w:rsidR="00337C42" w:rsidRPr="00314CF0" w:rsidRDefault="00370867">
      <w:pPr>
        <w:pStyle w:val="21"/>
        <w:tabs>
          <w:tab w:val="right" w:leader="dot" w:pos="8306"/>
        </w:tabs>
      </w:pPr>
      <w:hyperlink w:anchor="_Toc25212" w:history="1">
        <w:r w:rsidR="001E58A4" w:rsidRPr="00314CF0">
          <w:rPr>
            <w:rFonts w:ascii="Times New Roman" w:eastAsia="黑体" w:hAnsi="Times New Roman" w:hint="eastAsia"/>
            <w:bCs/>
            <w:szCs w:val="32"/>
          </w:rPr>
          <w:t>5.3</w:t>
        </w:r>
        <w:r w:rsidR="001E58A4" w:rsidRPr="00314CF0">
          <w:rPr>
            <w:rFonts w:ascii="Times New Roman" w:eastAsia="黑体" w:hAnsi="Times New Roman" w:hint="eastAsia"/>
            <w:bCs/>
            <w:szCs w:val="32"/>
          </w:rPr>
          <w:t>地下水污染防治措施</w:t>
        </w:r>
        <w:r w:rsidR="001E58A4" w:rsidRPr="00314CF0">
          <w:tab/>
        </w:r>
        <w:r w:rsidRPr="00314CF0">
          <w:fldChar w:fldCharType="begin"/>
        </w:r>
        <w:r w:rsidR="001E58A4" w:rsidRPr="00314CF0">
          <w:instrText xml:space="preserve"> PAGEREF _Toc25212 </w:instrText>
        </w:r>
        <w:r w:rsidRPr="00314CF0">
          <w:fldChar w:fldCharType="separate"/>
        </w:r>
        <w:r w:rsidR="001E58A4" w:rsidRPr="00314CF0">
          <w:t>25</w:t>
        </w:r>
        <w:r w:rsidRPr="00314CF0">
          <w:fldChar w:fldCharType="end"/>
        </w:r>
      </w:hyperlink>
    </w:p>
    <w:p w:rsidR="00337C42" w:rsidRPr="00314CF0" w:rsidRDefault="00370867">
      <w:pPr>
        <w:pStyle w:val="21"/>
        <w:tabs>
          <w:tab w:val="right" w:leader="dot" w:pos="8306"/>
        </w:tabs>
      </w:pPr>
      <w:hyperlink w:anchor="_Toc19596" w:history="1">
        <w:r w:rsidR="001E58A4" w:rsidRPr="00314CF0">
          <w:rPr>
            <w:rFonts w:ascii="Times New Roman" w:eastAsia="黑体" w:hAnsi="Times New Roman" w:hint="eastAsia"/>
            <w:bCs/>
            <w:szCs w:val="32"/>
          </w:rPr>
          <w:t>5.4</w:t>
        </w:r>
        <w:r w:rsidR="001E58A4" w:rsidRPr="00314CF0">
          <w:rPr>
            <w:rFonts w:ascii="Times New Roman" w:eastAsia="黑体" w:hAnsi="Times New Roman" w:hint="eastAsia"/>
            <w:bCs/>
            <w:szCs w:val="32"/>
          </w:rPr>
          <w:t>噪声防治措施分析</w:t>
        </w:r>
        <w:r w:rsidR="001E58A4" w:rsidRPr="00314CF0">
          <w:tab/>
        </w:r>
        <w:r w:rsidRPr="00314CF0">
          <w:fldChar w:fldCharType="begin"/>
        </w:r>
        <w:r w:rsidR="001E58A4" w:rsidRPr="00314CF0">
          <w:instrText xml:space="preserve"> PAGEREF _Toc19596 </w:instrText>
        </w:r>
        <w:r w:rsidRPr="00314CF0">
          <w:fldChar w:fldCharType="separate"/>
        </w:r>
        <w:r w:rsidR="001E58A4" w:rsidRPr="00314CF0">
          <w:t>25</w:t>
        </w:r>
        <w:r w:rsidRPr="00314CF0">
          <w:fldChar w:fldCharType="end"/>
        </w:r>
      </w:hyperlink>
    </w:p>
    <w:p w:rsidR="00337C42" w:rsidRPr="00314CF0" w:rsidRDefault="00370867">
      <w:pPr>
        <w:pStyle w:val="21"/>
        <w:tabs>
          <w:tab w:val="right" w:leader="dot" w:pos="8306"/>
        </w:tabs>
      </w:pPr>
      <w:hyperlink w:anchor="_Toc7091" w:history="1">
        <w:r w:rsidR="001E58A4" w:rsidRPr="00314CF0">
          <w:rPr>
            <w:rFonts w:ascii="Times New Roman" w:eastAsia="黑体" w:hAnsi="Times New Roman" w:hint="eastAsia"/>
            <w:bCs/>
            <w:szCs w:val="32"/>
          </w:rPr>
          <w:t>5.5</w:t>
        </w:r>
        <w:r w:rsidR="001E58A4" w:rsidRPr="00314CF0">
          <w:rPr>
            <w:rFonts w:ascii="Times New Roman" w:eastAsia="黑体" w:hAnsi="Times New Roman" w:hint="eastAsia"/>
            <w:bCs/>
            <w:szCs w:val="32"/>
          </w:rPr>
          <w:t>固体废物处理措施</w:t>
        </w:r>
        <w:r w:rsidR="001E58A4" w:rsidRPr="00314CF0">
          <w:tab/>
        </w:r>
        <w:r w:rsidRPr="00314CF0">
          <w:fldChar w:fldCharType="begin"/>
        </w:r>
        <w:r w:rsidR="001E58A4" w:rsidRPr="00314CF0">
          <w:instrText xml:space="preserve"> PAGEREF _Toc7091 </w:instrText>
        </w:r>
        <w:r w:rsidRPr="00314CF0">
          <w:fldChar w:fldCharType="separate"/>
        </w:r>
        <w:r w:rsidR="001E58A4" w:rsidRPr="00314CF0">
          <w:t>26</w:t>
        </w:r>
        <w:r w:rsidRPr="00314CF0">
          <w:fldChar w:fldCharType="end"/>
        </w:r>
      </w:hyperlink>
    </w:p>
    <w:p w:rsidR="00337C42" w:rsidRPr="00314CF0" w:rsidRDefault="00370867">
      <w:pPr>
        <w:pStyle w:val="10"/>
        <w:tabs>
          <w:tab w:val="right" w:leader="dot" w:pos="8306"/>
        </w:tabs>
      </w:pPr>
      <w:hyperlink w:anchor="_Toc14119" w:history="1">
        <w:r w:rsidR="001E58A4" w:rsidRPr="00314CF0">
          <w:rPr>
            <w:rFonts w:ascii="Times New Roman" w:hAnsi="Times New Roman" w:cs="Times New Roman" w:hint="eastAsia"/>
            <w:bCs/>
          </w:rPr>
          <w:t>6</w:t>
        </w:r>
        <w:r w:rsidR="001E58A4" w:rsidRPr="00314CF0">
          <w:rPr>
            <w:rFonts w:ascii="Times New Roman" w:hAnsi="Times New Roman" w:cs="Times New Roman"/>
            <w:bCs/>
          </w:rPr>
          <w:t>环境经济损益分析</w:t>
        </w:r>
        <w:r w:rsidR="001E58A4" w:rsidRPr="00314CF0">
          <w:tab/>
        </w:r>
        <w:r w:rsidRPr="00314CF0">
          <w:fldChar w:fldCharType="begin"/>
        </w:r>
        <w:r w:rsidR="001E58A4" w:rsidRPr="00314CF0">
          <w:instrText xml:space="preserve"> PAGEREF _Toc14119 </w:instrText>
        </w:r>
        <w:r w:rsidRPr="00314CF0">
          <w:fldChar w:fldCharType="separate"/>
        </w:r>
        <w:r w:rsidR="001E58A4" w:rsidRPr="00314CF0">
          <w:t>26</w:t>
        </w:r>
        <w:r w:rsidRPr="00314CF0">
          <w:fldChar w:fldCharType="end"/>
        </w:r>
      </w:hyperlink>
    </w:p>
    <w:p w:rsidR="00337C42" w:rsidRPr="00314CF0" w:rsidRDefault="00370867">
      <w:pPr>
        <w:pStyle w:val="21"/>
        <w:tabs>
          <w:tab w:val="right" w:leader="dot" w:pos="8306"/>
        </w:tabs>
      </w:pPr>
      <w:hyperlink w:anchor="_Toc30527" w:history="1">
        <w:r w:rsidR="001E58A4" w:rsidRPr="00314CF0">
          <w:rPr>
            <w:rFonts w:ascii="Times New Roman" w:hAnsi="Times New Roman" w:cs="Times New Roman" w:hint="eastAsia"/>
            <w:bCs/>
            <w:kern w:val="44"/>
            <w:szCs w:val="28"/>
          </w:rPr>
          <w:t>6</w:t>
        </w:r>
        <w:r w:rsidR="001E58A4" w:rsidRPr="00314CF0">
          <w:rPr>
            <w:rFonts w:ascii="Times New Roman" w:hAnsi="Times New Roman" w:cs="Times New Roman"/>
            <w:bCs/>
            <w:kern w:val="44"/>
            <w:szCs w:val="28"/>
          </w:rPr>
          <w:t xml:space="preserve">.1 </w:t>
        </w:r>
        <w:r w:rsidR="001E58A4" w:rsidRPr="00314CF0">
          <w:rPr>
            <w:rFonts w:ascii="Times New Roman" w:hAnsi="Times New Roman" w:cs="Times New Roman"/>
            <w:bCs/>
            <w:kern w:val="44"/>
            <w:szCs w:val="28"/>
          </w:rPr>
          <w:t>工程环保投资效益估算</w:t>
        </w:r>
        <w:r w:rsidR="001E58A4" w:rsidRPr="00314CF0">
          <w:tab/>
        </w:r>
        <w:r w:rsidRPr="00314CF0">
          <w:fldChar w:fldCharType="begin"/>
        </w:r>
        <w:r w:rsidR="001E58A4" w:rsidRPr="00314CF0">
          <w:instrText xml:space="preserve"> PAGEREF _Toc30527 </w:instrText>
        </w:r>
        <w:r w:rsidRPr="00314CF0">
          <w:fldChar w:fldCharType="separate"/>
        </w:r>
        <w:r w:rsidR="001E58A4" w:rsidRPr="00314CF0">
          <w:t>26</w:t>
        </w:r>
        <w:r w:rsidRPr="00314CF0">
          <w:fldChar w:fldCharType="end"/>
        </w:r>
      </w:hyperlink>
    </w:p>
    <w:p w:rsidR="00337C42" w:rsidRPr="00314CF0" w:rsidRDefault="00370867">
      <w:pPr>
        <w:pStyle w:val="21"/>
        <w:tabs>
          <w:tab w:val="right" w:leader="dot" w:pos="8306"/>
        </w:tabs>
      </w:pPr>
      <w:hyperlink w:anchor="_Toc14350" w:history="1">
        <w:r w:rsidR="001E58A4" w:rsidRPr="00314CF0">
          <w:rPr>
            <w:rFonts w:ascii="Times New Roman" w:hAnsi="Times New Roman" w:cs="Times New Roman" w:hint="eastAsia"/>
            <w:bCs/>
            <w:kern w:val="44"/>
            <w:szCs w:val="28"/>
          </w:rPr>
          <w:t>6</w:t>
        </w:r>
        <w:r w:rsidR="001E58A4" w:rsidRPr="00314CF0">
          <w:rPr>
            <w:rFonts w:ascii="Times New Roman" w:hAnsi="Times New Roman" w:cs="Times New Roman"/>
            <w:bCs/>
            <w:kern w:val="44"/>
            <w:szCs w:val="28"/>
          </w:rPr>
          <w:t>.2</w:t>
        </w:r>
        <w:r w:rsidR="001E58A4" w:rsidRPr="00314CF0">
          <w:rPr>
            <w:rFonts w:ascii="Times New Roman" w:hAnsi="Times New Roman" w:cs="Times New Roman"/>
            <w:bCs/>
            <w:kern w:val="44"/>
            <w:szCs w:val="28"/>
          </w:rPr>
          <w:t>工程环境经济损益指标分析</w:t>
        </w:r>
        <w:r w:rsidR="001E58A4" w:rsidRPr="00314CF0">
          <w:tab/>
        </w:r>
        <w:r w:rsidRPr="00314CF0">
          <w:fldChar w:fldCharType="begin"/>
        </w:r>
        <w:r w:rsidR="001E58A4" w:rsidRPr="00314CF0">
          <w:instrText xml:space="preserve"> PAGEREF _Toc14350 </w:instrText>
        </w:r>
        <w:r w:rsidRPr="00314CF0">
          <w:fldChar w:fldCharType="separate"/>
        </w:r>
        <w:r w:rsidR="001E58A4" w:rsidRPr="00314CF0">
          <w:t>26</w:t>
        </w:r>
        <w:r w:rsidRPr="00314CF0">
          <w:fldChar w:fldCharType="end"/>
        </w:r>
      </w:hyperlink>
    </w:p>
    <w:p w:rsidR="00337C42" w:rsidRPr="00314CF0" w:rsidRDefault="00370867">
      <w:pPr>
        <w:pStyle w:val="21"/>
        <w:tabs>
          <w:tab w:val="right" w:leader="dot" w:pos="8306"/>
        </w:tabs>
      </w:pPr>
      <w:hyperlink w:anchor="_Toc2319" w:history="1">
        <w:r w:rsidR="001E58A4" w:rsidRPr="00314CF0">
          <w:rPr>
            <w:rFonts w:ascii="Times New Roman" w:hAnsi="Times New Roman" w:cs="Times New Roman" w:hint="eastAsia"/>
            <w:bCs/>
            <w:kern w:val="44"/>
            <w:szCs w:val="28"/>
          </w:rPr>
          <w:t>6</w:t>
        </w:r>
        <w:r w:rsidR="001E58A4" w:rsidRPr="00314CF0">
          <w:rPr>
            <w:rFonts w:ascii="Times New Roman" w:hAnsi="Times New Roman" w:cs="Times New Roman"/>
            <w:bCs/>
            <w:kern w:val="44"/>
            <w:szCs w:val="28"/>
          </w:rPr>
          <w:t xml:space="preserve">.3 </w:t>
        </w:r>
        <w:r w:rsidR="001E58A4" w:rsidRPr="00314CF0">
          <w:rPr>
            <w:rFonts w:ascii="Times New Roman" w:hAnsi="Times New Roman" w:cs="Times New Roman"/>
            <w:bCs/>
            <w:kern w:val="44"/>
            <w:szCs w:val="28"/>
          </w:rPr>
          <w:t>项目社会效益评价</w:t>
        </w:r>
        <w:r w:rsidR="001E58A4" w:rsidRPr="00314CF0">
          <w:tab/>
        </w:r>
        <w:r w:rsidRPr="00314CF0">
          <w:fldChar w:fldCharType="begin"/>
        </w:r>
        <w:r w:rsidR="001E58A4" w:rsidRPr="00314CF0">
          <w:instrText xml:space="preserve"> PAGEREF _Toc2319 </w:instrText>
        </w:r>
        <w:r w:rsidRPr="00314CF0">
          <w:fldChar w:fldCharType="separate"/>
        </w:r>
        <w:r w:rsidR="001E58A4" w:rsidRPr="00314CF0">
          <w:t>26</w:t>
        </w:r>
        <w:r w:rsidRPr="00314CF0">
          <w:fldChar w:fldCharType="end"/>
        </w:r>
      </w:hyperlink>
    </w:p>
    <w:p w:rsidR="00337C42" w:rsidRPr="00314CF0" w:rsidRDefault="00370867">
      <w:pPr>
        <w:pStyle w:val="10"/>
        <w:tabs>
          <w:tab w:val="right" w:leader="dot" w:pos="8306"/>
        </w:tabs>
      </w:pPr>
      <w:hyperlink w:anchor="_Toc22450" w:history="1">
        <w:r w:rsidR="001E58A4" w:rsidRPr="00314CF0">
          <w:rPr>
            <w:rFonts w:hint="eastAsia"/>
          </w:rPr>
          <w:t>7</w:t>
        </w:r>
        <w:r w:rsidR="001E58A4" w:rsidRPr="00314CF0">
          <w:t>评价结论</w:t>
        </w:r>
        <w:r w:rsidR="001E58A4" w:rsidRPr="00314CF0">
          <w:tab/>
        </w:r>
        <w:r w:rsidRPr="00314CF0">
          <w:fldChar w:fldCharType="begin"/>
        </w:r>
        <w:r w:rsidR="001E58A4" w:rsidRPr="00314CF0">
          <w:instrText xml:space="preserve"> PAGEREF _Toc22450 </w:instrText>
        </w:r>
        <w:r w:rsidRPr="00314CF0">
          <w:fldChar w:fldCharType="separate"/>
        </w:r>
        <w:r w:rsidR="001E58A4" w:rsidRPr="00314CF0">
          <w:t>27</w:t>
        </w:r>
        <w:r w:rsidRPr="00314CF0">
          <w:fldChar w:fldCharType="end"/>
        </w:r>
      </w:hyperlink>
    </w:p>
    <w:p w:rsidR="00337C42" w:rsidRPr="00314CF0" w:rsidRDefault="00370867">
      <w:r w:rsidRPr="00314CF0">
        <w:fldChar w:fldCharType="end"/>
      </w:r>
    </w:p>
    <w:p w:rsidR="00337C42" w:rsidRPr="00314CF0" w:rsidRDefault="00337C42"/>
    <w:p w:rsidR="00337C42" w:rsidRPr="00314CF0" w:rsidRDefault="00337C42"/>
    <w:p w:rsidR="00337C42" w:rsidRPr="00314CF0" w:rsidRDefault="00337C42"/>
    <w:p w:rsidR="00337C42" w:rsidRPr="00314CF0" w:rsidRDefault="00337C42"/>
    <w:p w:rsidR="00337C42" w:rsidRPr="00314CF0" w:rsidRDefault="00337C42"/>
    <w:p w:rsidR="00337C42" w:rsidRPr="00314CF0" w:rsidRDefault="00337C42"/>
    <w:p w:rsidR="00337C42" w:rsidRPr="00314CF0" w:rsidRDefault="00337C42"/>
    <w:p w:rsidR="00337C42" w:rsidRPr="00314CF0" w:rsidRDefault="00337C42"/>
    <w:p w:rsidR="00337C42" w:rsidRPr="00314CF0" w:rsidRDefault="00337C42"/>
    <w:p w:rsidR="00337C42" w:rsidRPr="00314CF0" w:rsidRDefault="00337C42"/>
    <w:p w:rsidR="00337C42" w:rsidRPr="00314CF0" w:rsidRDefault="00337C42">
      <w:pPr>
        <w:sectPr w:rsidR="00337C42" w:rsidRPr="00314CF0">
          <w:pgSz w:w="11906" w:h="16838"/>
          <w:pgMar w:top="1440" w:right="1800" w:bottom="1440" w:left="1800" w:header="851" w:footer="992" w:gutter="0"/>
          <w:cols w:space="425"/>
          <w:docGrid w:type="lines" w:linePitch="312"/>
        </w:sectPr>
      </w:pPr>
    </w:p>
    <w:p w:rsidR="00337C42" w:rsidRPr="00314CF0" w:rsidRDefault="001E58A4">
      <w:pPr>
        <w:pStyle w:val="1"/>
        <w:spacing w:before="0" w:after="0" w:line="360" w:lineRule="auto"/>
        <w:rPr>
          <w:rFonts w:eastAsia="黑体"/>
          <w:sz w:val="30"/>
        </w:rPr>
      </w:pPr>
      <w:bookmarkStart w:id="1" w:name="_Toc32240"/>
      <w:r w:rsidRPr="00314CF0">
        <w:rPr>
          <w:rFonts w:eastAsia="黑体" w:hint="eastAsia"/>
          <w:sz w:val="30"/>
        </w:rPr>
        <w:lastRenderedPageBreak/>
        <w:t>1</w:t>
      </w:r>
      <w:r w:rsidRPr="00314CF0">
        <w:rPr>
          <w:rFonts w:eastAsia="黑体" w:hint="eastAsia"/>
          <w:sz w:val="30"/>
        </w:rPr>
        <w:t>现有工程概况</w:t>
      </w:r>
      <w:bookmarkEnd w:id="1"/>
    </w:p>
    <w:p w:rsidR="00337C42" w:rsidRPr="00314CF0" w:rsidRDefault="001E58A4">
      <w:pPr>
        <w:keepNext/>
        <w:keepLines/>
        <w:spacing w:line="360" w:lineRule="auto"/>
        <w:outlineLvl w:val="1"/>
        <w:rPr>
          <w:rFonts w:ascii="Times New Roman" w:eastAsia="黑体" w:hAnsi="Times New Roman"/>
          <w:b/>
          <w:bCs/>
          <w:sz w:val="28"/>
          <w:szCs w:val="32"/>
        </w:rPr>
      </w:pPr>
      <w:bookmarkStart w:id="2" w:name="_Toc832"/>
      <w:r w:rsidRPr="00314CF0">
        <w:rPr>
          <w:rFonts w:ascii="Times New Roman" w:eastAsia="黑体" w:hAnsi="Times New Roman" w:hint="eastAsia"/>
          <w:b/>
          <w:bCs/>
          <w:sz w:val="28"/>
          <w:szCs w:val="32"/>
        </w:rPr>
        <w:t>1.1</w:t>
      </w:r>
      <w:r w:rsidRPr="00314CF0">
        <w:rPr>
          <w:rFonts w:ascii="Times New Roman" w:eastAsia="黑体" w:hAnsi="Times New Roman" w:hint="eastAsia"/>
          <w:b/>
          <w:bCs/>
          <w:sz w:val="28"/>
          <w:szCs w:val="32"/>
        </w:rPr>
        <w:t>桂林厂区现有工程概况</w:t>
      </w:r>
      <w:bookmarkEnd w:id="2"/>
    </w:p>
    <w:p w:rsidR="00337C42" w:rsidRPr="00314CF0" w:rsidRDefault="001E58A4">
      <w:pPr>
        <w:keepNext/>
        <w:keepLines/>
        <w:spacing w:line="360" w:lineRule="auto"/>
        <w:outlineLvl w:val="2"/>
        <w:rPr>
          <w:rFonts w:ascii="Times New Roman" w:eastAsia="黑体" w:hAnsi="Times New Roman" w:cs="Times New Roman"/>
          <w:b/>
          <w:bCs/>
          <w:sz w:val="24"/>
          <w:szCs w:val="32"/>
        </w:rPr>
      </w:pPr>
      <w:bookmarkStart w:id="3" w:name="_Toc9943"/>
      <w:r w:rsidRPr="00314CF0">
        <w:rPr>
          <w:rFonts w:ascii="Times New Roman" w:eastAsia="黑体" w:hAnsi="Times New Roman" w:cs="Times New Roman" w:hint="eastAsia"/>
          <w:b/>
          <w:bCs/>
          <w:sz w:val="24"/>
          <w:szCs w:val="32"/>
        </w:rPr>
        <w:t>1</w:t>
      </w:r>
      <w:r w:rsidRPr="00314CF0">
        <w:rPr>
          <w:rFonts w:ascii="Times New Roman" w:eastAsia="黑体" w:hAnsi="Times New Roman" w:cs="Times New Roman"/>
          <w:b/>
          <w:bCs/>
          <w:sz w:val="24"/>
          <w:szCs w:val="32"/>
        </w:rPr>
        <w:t>.1.</w:t>
      </w:r>
      <w:r w:rsidRPr="00314CF0">
        <w:rPr>
          <w:rFonts w:ascii="Times New Roman" w:eastAsia="黑体" w:hAnsi="Times New Roman" w:cs="Times New Roman" w:hint="eastAsia"/>
          <w:b/>
          <w:bCs/>
          <w:sz w:val="24"/>
          <w:szCs w:val="32"/>
        </w:rPr>
        <w:t>1</w:t>
      </w:r>
      <w:r w:rsidRPr="00314CF0">
        <w:rPr>
          <w:rFonts w:ascii="Times New Roman" w:eastAsia="黑体" w:hAnsi="Times New Roman" w:cs="Times New Roman"/>
          <w:b/>
          <w:bCs/>
          <w:sz w:val="24"/>
          <w:szCs w:val="32"/>
        </w:rPr>
        <w:t xml:space="preserve"> </w:t>
      </w:r>
      <w:r w:rsidRPr="00314CF0">
        <w:rPr>
          <w:rFonts w:ascii="Times New Roman" w:eastAsia="黑体" w:hAnsi="Times New Roman" w:cs="Times New Roman"/>
          <w:b/>
          <w:bCs/>
          <w:sz w:val="24"/>
          <w:szCs w:val="32"/>
        </w:rPr>
        <w:t>现有工程</w:t>
      </w:r>
      <w:r w:rsidRPr="00314CF0">
        <w:rPr>
          <w:rFonts w:ascii="Times New Roman" w:eastAsia="黑体" w:hAnsi="Times New Roman" w:cs="Times New Roman" w:hint="eastAsia"/>
          <w:b/>
          <w:bCs/>
          <w:sz w:val="24"/>
          <w:szCs w:val="32"/>
        </w:rPr>
        <w:t>概况</w:t>
      </w:r>
      <w:bookmarkEnd w:id="3"/>
    </w:p>
    <w:p w:rsidR="00337C42" w:rsidRPr="00314CF0" w:rsidRDefault="001E58A4">
      <w:pPr>
        <w:spacing w:line="360" w:lineRule="auto"/>
        <w:ind w:firstLineChars="200" w:firstLine="480"/>
        <w:rPr>
          <w:rFonts w:ascii="Times New Roman" w:eastAsia="宋体" w:hAnsi="Times New Roman" w:cs="Times New Roman"/>
          <w:sz w:val="24"/>
          <w:szCs w:val="24"/>
        </w:rPr>
      </w:pPr>
      <w:r w:rsidRPr="00314CF0">
        <w:rPr>
          <w:rFonts w:ascii="Times New Roman" w:eastAsia="宋体" w:hAnsi="宋体" w:cs="Times New Roman" w:hint="eastAsia"/>
          <w:bCs/>
          <w:sz w:val="24"/>
          <w:szCs w:val="24"/>
        </w:rPr>
        <w:t>（</w:t>
      </w:r>
      <w:r w:rsidRPr="00314CF0">
        <w:rPr>
          <w:rFonts w:ascii="Times New Roman" w:eastAsia="宋体" w:hAnsi="宋体" w:cs="Times New Roman" w:hint="eastAsia"/>
          <w:bCs/>
          <w:sz w:val="24"/>
          <w:szCs w:val="24"/>
        </w:rPr>
        <w:t>1</w:t>
      </w:r>
      <w:r w:rsidRPr="00314CF0">
        <w:rPr>
          <w:rFonts w:ascii="Times New Roman" w:eastAsia="宋体" w:hAnsi="宋体" w:cs="Times New Roman" w:hint="eastAsia"/>
          <w:bCs/>
          <w:sz w:val="24"/>
          <w:szCs w:val="24"/>
        </w:rPr>
        <w:t>）</w:t>
      </w:r>
      <w:r w:rsidRPr="00314CF0">
        <w:rPr>
          <w:rFonts w:ascii="Times New Roman" w:eastAsia="宋体" w:hAnsi="宋体" w:cs="Times New Roman"/>
          <w:bCs/>
          <w:sz w:val="24"/>
          <w:szCs w:val="24"/>
        </w:rPr>
        <w:t>项目名称：</w:t>
      </w:r>
      <w:r w:rsidRPr="00314CF0">
        <w:rPr>
          <w:rFonts w:ascii="Times New Roman" w:eastAsia="宋体" w:hAnsi="宋体" w:cs="Times New Roman"/>
          <w:sz w:val="24"/>
          <w:szCs w:val="24"/>
        </w:rPr>
        <w:t>桂林客车发展有限责任公司年产</w:t>
      </w:r>
      <w:r w:rsidRPr="00314CF0">
        <w:rPr>
          <w:rFonts w:ascii="Times New Roman" w:eastAsia="宋体" w:hAnsi="Times New Roman" w:cs="Times New Roman"/>
          <w:sz w:val="24"/>
          <w:szCs w:val="24"/>
        </w:rPr>
        <w:t>25000</w:t>
      </w:r>
      <w:r w:rsidRPr="00314CF0">
        <w:rPr>
          <w:rFonts w:ascii="Times New Roman" w:eastAsia="宋体" w:hAnsi="宋体" w:cs="Times New Roman"/>
          <w:sz w:val="24"/>
          <w:szCs w:val="24"/>
        </w:rPr>
        <w:t>辆中轻型客车搬迁改造项目</w:t>
      </w:r>
      <w:r w:rsidRPr="00314CF0">
        <w:rPr>
          <w:rFonts w:ascii="Times New Roman" w:eastAsia="宋体" w:hAnsi="宋体" w:cs="Times New Roman" w:hint="eastAsia"/>
          <w:sz w:val="24"/>
          <w:szCs w:val="24"/>
        </w:rPr>
        <w:t>涂装工艺变更</w:t>
      </w:r>
    </w:p>
    <w:p w:rsidR="00337C42" w:rsidRPr="00314CF0" w:rsidRDefault="001E58A4">
      <w:pPr>
        <w:spacing w:line="360" w:lineRule="auto"/>
        <w:ind w:firstLineChars="200" w:firstLine="480"/>
        <w:rPr>
          <w:rFonts w:ascii="Times New Roman" w:eastAsia="宋体" w:hAnsi="Times New Roman" w:cs="Times New Roman"/>
          <w:sz w:val="24"/>
          <w:szCs w:val="24"/>
        </w:rPr>
      </w:pPr>
      <w:r w:rsidRPr="00314CF0">
        <w:rPr>
          <w:rFonts w:ascii="Times New Roman" w:eastAsia="宋体" w:hAnsi="宋体" w:cs="Times New Roman" w:hint="eastAsia"/>
          <w:bCs/>
          <w:sz w:val="24"/>
          <w:szCs w:val="24"/>
        </w:rPr>
        <w:t>（</w:t>
      </w:r>
      <w:r w:rsidRPr="00314CF0">
        <w:rPr>
          <w:rFonts w:ascii="Times New Roman" w:eastAsia="宋体" w:hAnsi="宋体" w:cs="Times New Roman" w:hint="eastAsia"/>
          <w:bCs/>
          <w:sz w:val="24"/>
          <w:szCs w:val="24"/>
        </w:rPr>
        <w:t>2</w:t>
      </w:r>
      <w:r w:rsidRPr="00314CF0">
        <w:rPr>
          <w:rFonts w:ascii="Times New Roman" w:eastAsia="宋体" w:hAnsi="宋体" w:cs="Times New Roman" w:hint="eastAsia"/>
          <w:bCs/>
          <w:sz w:val="24"/>
          <w:szCs w:val="24"/>
        </w:rPr>
        <w:t>）</w:t>
      </w:r>
      <w:r w:rsidRPr="00314CF0">
        <w:rPr>
          <w:rFonts w:ascii="Times New Roman" w:eastAsia="宋体" w:hAnsi="宋体" w:cs="Times New Roman"/>
          <w:bCs/>
          <w:sz w:val="24"/>
          <w:szCs w:val="24"/>
        </w:rPr>
        <w:t>项目地点及占地：</w:t>
      </w:r>
      <w:r w:rsidRPr="00314CF0">
        <w:rPr>
          <w:rFonts w:ascii="Times New Roman" w:eastAsia="宋体" w:hAnsi="宋体" w:cs="Times New Roman"/>
          <w:sz w:val="24"/>
          <w:szCs w:val="24"/>
        </w:rPr>
        <w:t>桂林市永福县苏桥镇桂林国家高新区苏侨园</w:t>
      </w:r>
      <w:r w:rsidRPr="00314CF0">
        <w:rPr>
          <w:rFonts w:ascii="Times New Roman" w:eastAsia="宋体" w:hAnsi="Times New Roman" w:cs="Times New Roman"/>
          <w:sz w:val="24"/>
          <w:szCs w:val="24"/>
        </w:rPr>
        <w:t>A6-2</w:t>
      </w:r>
      <w:r w:rsidRPr="00314CF0">
        <w:rPr>
          <w:rFonts w:ascii="Times New Roman" w:eastAsia="宋体" w:hAnsi="宋体" w:cs="Times New Roman"/>
          <w:sz w:val="24"/>
          <w:szCs w:val="24"/>
        </w:rPr>
        <w:t>地块内，总占地面积</w:t>
      </w:r>
      <w:r w:rsidRPr="00314CF0">
        <w:rPr>
          <w:rFonts w:ascii="Times New Roman" w:eastAsia="宋体" w:hAnsi="Times New Roman" w:cs="Times New Roman"/>
          <w:sz w:val="24"/>
          <w:szCs w:val="24"/>
        </w:rPr>
        <w:t>250</w:t>
      </w:r>
      <w:r w:rsidRPr="00314CF0">
        <w:rPr>
          <w:rFonts w:ascii="Times New Roman" w:eastAsia="宋体" w:hAnsi="宋体" w:cs="Times New Roman"/>
          <w:sz w:val="24"/>
          <w:szCs w:val="24"/>
        </w:rPr>
        <w:t>亩，项目地理位置详见附图</w:t>
      </w:r>
      <w:r w:rsidRPr="00314CF0">
        <w:rPr>
          <w:rFonts w:ascii="Times New Roman" w:eastAsia="宋体" w:hAnsi="Times New Roman" w:cs="Times New Roman"/>
          <w:sz w:val="24"/>
          <w:szCs w:val="24"/>
        </w:rPr>
        <w:t>1</w:t>
      </w:r>
      <w:r w:rsidRPr="00314CF0">
        <w:rPr>
          <w:rFonts w:ascii="Times New Roman" w:eastAsia="宋体" w:hAnsi="宋体" w:cs="Times New Roman"/>
          <w:sz w:val="24"/>
          <w:szCs w:val="24"/>
        </w:rPr>
        <w:t>；</w:t>
      </w:r>
    </w:p>
    <w:p w:rsidR="00337C42" w:rsidRPr="00314CF0" w:rsidRDefault="001E58A4">
      <w:pPr>
        <w:spacing w:line="360" w:lineRule="auto"/>
        <w:ind w:firstLineChars="200" w:firstLine="480"/>
        <w:rPr>
          <w:rFonts w:ascii="Times New Roman" w:eastAsia="宋体" w:hAnsi="Times New Roman" w:cs="Times New Roman"/>
          <w:sz w:val="24"/>
          <w:szCs w:val="24"/>
        </w:rPr>
      </w:pPr>
      <w:r w:rsidRPr="00314CF0">
        <w:rPr>
          <w:rFonts w:ascii="Times New Roman" w:eastAsia="宋体" w:hAnsi="宋体" w:cs="Times New Roman" w:hint="eastAsia"/>
          <w:bCs/>
          <w:sz w:val="24"/>
          <w:szCs w:val="24"/>
        </w:rPr>
        <w:t>（</w:t>
      </w:r>
      <w:r w:rsidRPr="00314CF0">
        <w:rPr>
          <w:rFonts w:ascii="Times New Roman" w:eastAsia="宋体" w:hAnsi="宋体" w:cs="Times New Roman" w:hint="eastAsia"/>
          <w:bCs/>
          <w:sz w:val="24"/>
          <w:szCs w:val="24"/>
        </w:rPr>
        <w:t>3</w:t>
      </w:r>
      <w:r w:rsidRPr="00314CF0">
        <w:rPr>
          <w:rFonts w:ascii="Times New Roman" w:eastAsia="宋体" w:hAnsi="宋体" w:cs="Times New Roman" w:hint="eastAsia"/>
          <w:bCs/>
          <w:sz w:val="24"/>
          <w:szCs w:val="24"/>
        </w:rPr>
        <w:t>）</w:t>
      </w:r>
      <w:r w:rsidRPr="00314CF0">
        <w:rPr>
          <w:rFonts w:ascii="Times New Roman" w:eastAsia="宋体" w:hAnsi="宋体" w:cs="Times New Roman"/>
          <w:bCs/>
          <w:sz w:val="24"/>
          <w:szCs w:val="24"/>
        </w:rPr>
        <w:t>工程建设进度：</w:t>
      </w:r>
      <w:r w:rsidRPr="00314CF0">
        <w:rPr>
          <w:rFonts w:ascii="Times New Roman" w:eastAsia="宋体" w:hAnsi="宋体" w:cs="Times New Roman"/>
          <w:sz w:val="24"/>
          <w:szCs w:val="24"/>
        </w:rPr>
        <w:t>已建成</w:t>
      </w:r>
      <w:r w:rsidRPr="00314CF0">
        <w:rPr>
          <w:rFonts w:ascii="Times New Roman" w:eastAsia="宋体" w:hAnsi="宋体" w:cs="Times New Roman" w:hint="eastAsia"/>
          <w:sz w:val="24"/>
          <w:szCs w:val="24"/>
        </w:rPr>
        <w:t>；</w:t>
      </w:r>
    </w:p>
    <w:p w:rsidR="00337C42" w:rsidRPr="00314CF0" w:rsidRDefault="001E58A4">
      <w:pPr>
        <w:spacing w:line="360" w:lineRule="auto"/>
        <w:ind w:firstLineChars="200" w:firstLine="480"/>
        <w:rPr>
          <w:rFonts w:ascii="Times New Roman" w:eastAsia="宋体" w:hAnsi="Times New Roman" w:cs="Times New Roman"/>
          <w:sz w:val="24"/>
          <w:szCs w:val="24"/>
        </w:rPr>
      </w:pPr>
      <w:r w:rsidRPr="00314CF0">
        <w:rPr>
          <w:rFonts w:ascii="Times New Roman" w:eastAsia="宋体" w:hAnsi="宋体" w:cs="Times New Roman" w:hint="eastAsia"/>
          <w:bCs/>
          <w:sz w:val="24"/>
          <w:szCs w:val="24"/>
        </w:rPr>
        <w:t>（</w:t>
      </w:r>
      <w:r w:rsidRPr="00314CF0">
        <w:rPr>
          <w:rFonts w:ascii="Times New Roman" w:eastAsia="宋体" w:hAnsi="宋体" w:cs="Times New Roman" w:hint="eastAsia"/>
          <w:bCs/>
          <w:sz w:val="24"/>
          <w:szCs w:val="24"/>
        </w:rPr>
        <w:t>4</w:t>
      </w:r>
      <w:r w:rsidRPr="00314CF0">
        <w:rPr>
          <w:rFonts w:ascii="Times New Roman" w:eastAsia="宋体" w:hAnsi="宋体" w:cs="Times New Roman" w:hint="eastAsia"/>
          <w:bCs/>
          <w:sz w:val="24"/>
          <w:szCs w:val="24"/>
        </w:rPr>
        <w:t>）</w:t>
      </w:r>
      <w:r w:rsidRPr="00314CF0">
        <w:rPr>
          <w:rFonts w:ascii="Times New Roman" w:eastAsia="宋体" w:hAnsi="宋体" w:cs="Times New Roman"/>
          <w:bCs/>
          <w:sz w:val="24"/>
          <w:szCs w:val="24"/>
        </w:rPr>
        <w:t>建设项目总投资：</w:t>
      </w:r>
      <w:r w:rsidRPr="00314CF0">
        <w:rPr>
          <w:rFonts w:ascii="Times New Roman" w:eastAsia="宋体" w:hAnsi="宋体" w:cs="Times New Roman"/>
          <w:sz w:val="24"/>
          <w:szCs w:val="24"/>
        </w:rPr>
        <w:t>截至</w:t>
      </w:r>
      <w:r w:rsidRPr="00314CF0">
        <w:rPr>
          <w:rFonts w:ascii="Times New Roman" w:eastAsia="宋体" w:hAnsi="Times New Roman" w:cs="Times New Roman"/>
          <w:sz w:val="24"/>
          <w:szCs w:val="24"/>
        </w:rPr>
        <w:t>2016</w:t>
      </w:r>
      <w:r w:rsidRPr="00314CF0">
        <w:rPr>
          <w:rFonts w:ascii="Times New Roman" w:eastAsia="宋体" w:hAnsi="宋体" w:cs="Times New Roman"/>
          <w:sz w:val="24"/>
          <w:szCs w:val="24"/>
        </w:rPr>
        <w:t>年</w:t>
      </w:r>
      <w:r w:rsidRPr="00314CF0">
        <w:rPr>
          <w:rFonts w:ascii="Times New Roman" w:eastAsia="宋体" w:hAnsi="Times New Roman" w:cs="Times New Roman"/>
          <w:sz w:val="24"/>
          <w:szCs w:val="24"/>
        </w:rPr>
        <w:t>4</w:t>
      </w:r>
      <w:r w:rsidRPr="00314CF0">
        <w:rPr>
          <w:rFonts w:ascii="Times New Roman" w:eastAsia="宋体" w:hAnsi="宋体" w:cs="Times New Roman"/>
          <w:sz w:val="24"/>
          <w:szCs w:val="24"/>
        </w:rPr>
        <w:t>月</w:t>
      </w:r>
      <w:r w:rsidRPr="00314CF0">
        <w:rPr>
          <w:rFonts w:ascii="Times New Roman" w:eastAsia="宋体" w:hAnsi="宋体" w:cs="Times New Roman" w:hint="eastAsia"/>
          <w:sz w:val="24"/>
          <w:szCs w:val="24"/>
        </w:rPr>
        <w:t>（项目验收）</w:t>
      </w:r>
      <w:r w:rsidRPr="00314CF0">
        <w:rPr>
          <w:rFonts w:ascii="Times New Roman" w:eastAsia="宋体" w:hAnsi="宋体" w:cs="Times New Roman"/>
          <w:sz w:val="24"/>
          <w:szCs w:val="24"/>
        </w:rPr>
        <w:t>，项目累计投资约</w:t>
      </w:r>
      <w:r w:rsidRPr="00314CF0">
        <w:rPr>
          <w:rFonts w:ascii="Times New Roman" w:eastAsia="宋体" w:hAnsi="Times New Roman" w:cs="Times New Roman"/>
          <w:sz w:val="24"/>
          <w:szCs w:val="24"/>
        </w:rPr>
        <w:t>22312.6</w:t>
      </w:r>
      <w:r w:rsidRPr="00314CF0">
        <w:rPr>
          <w:rFonts w:ascii="Times New Roman" w:eastAsia="宋体" w:hAnsi="宋体" w:cs="Times New Roman"/>
          <w:sz w:val="24"/>
          <w:szCs w:val="24"/>
        </w:rPr>
        <w:t>万元。</w:t>
      </w:r>
    </w:p>
    <w:p w:rsidR="00337C42" w:rsidRPr="00314CF0" w:rsidRDefault="001E58A4">
      <w:pPr>
        <w:spacing w:line="360" w:lineRule="auto"/>
        <w:ind w:firstLineChars="200" w:firstLine="480"/>
        <w:rPr>
          <w:rFonts w:ascii="Times New Roman" w:eastAsia="宋体" w:hAnsi="Times New Roman" w:cs="Times New Roman"/>
          <w:sz w:val="24"/>
          <w:szCs w:val="24"/>
        </w:rPr>
      </w:pPr>
      <w:r w:rsidRPr="00314CF0">
        <w:rPr>
          <w:rFonts w:ascii="Times New Roman" w:eastAsia="宋体" w:hAnsi="宋体" w:cs="Times New Roman" w:hint="eastAsia"/>
          <w:bCs/>
          <w:sz w:val="24"/>
          <w:szCs w:val="24"/>
        </w:rPr>
        <w:t>（</w:t>
      </w:r>
      <w:r w:rsidRPr="00314CF0">
        <w:rPr>
          <w:rFonts w:ascii="Times New Roman" w:eastAsia="宋体" w:hAnsi="宋体" w:cs="Times New Roman" w:hint="eastAsia"/>
          <w:bCs/>
          <w:sz w:val="24"/>
          <w:szCs w:val="24"/>
        </w:rPr>
        <w:t>5</w:t>
      </w:r>
      <w:r w:rsidRPr="00314CF0">
        <w:rPr>
          <w:rFonts w:ascii="Times New Roman" w:eastAsia="宋体" w:hAnsi="宋体" w:cs="Times New Roman" w:hint="eastAsia"/>
          <w:bCs/>
          <w:sz w:val="24"/>
          <w:szCs w:val="24"/>
        </w:rPr>
        <w:t>）</w:t>
      </w:r>
      <w:r w:rsidRPr="00314CF0">
        <w:rPr>
          <w:rFonts w:ascii="Times New Roman" w:eastAsia="宋体" w:hAnsi="宋体" w:cs="Times New Roman"/>
          <w:bCs/>
          <w:sz w:val="24"/>
          <w:szCs w:val="24"/>
        </w:rPr>
        <w:t>环境保护竣工验收情况：</w:t>
      </w:r>
      <w:r w:rsidRPr="00314CF0">
        <w:rPr>
          <w:rFonts w:ascii="Times New Roman" w:eastAsia="宋体" w:hAnsi="宋体" w:cs="Times New Roman" w:hint="eastAsia"/>
          <w:bCs/>
          <w:sz w:val="24"/>
          <w:szCs w:val="24"/>
        </w:rPr>
        <w:t>（一期年产</w:t>
      </w:r>
      <w:r w:rsidRPr="00314CF0">
        <w:rPr>
          <w:rFonts w:ascii="Times New Roman" w:eastAsia="宋体" w:hAnsi="宋体" w:cs="Times New Roman" w:hint="eastAsia"/>
          <w:bCs/>
          <w:sz w:val="24"/>
          <w:szCs w:val="24"/>
        </w:rPr>
        <w:t>12000</w:t>
      </w:r>
      <w:r w:rsidRPr="00314CF0">
        <w:rPr>
          <w:rFonts w:ascii="Times New Roman" w:eastAsia="宋体" w:hAnsi="宋体" w:cs="Times New Roman" w:hint="eastAsia"/>
          <w:bCs/>
          <w:sz w:val="24"/>
          <w:szCs w:val="24"/>
        </w:rPr>
        <w:t>辆）</w:t>
      </w:r>
      <w:r w:rsidRPr="00314CF0">
        <w:rPr>
          <w:rFonts w:ascii="Times New Roman" w:eastAsia="宋体" w:hAnsi="宋体" w:cs="Times New Roman"/>
          <w:sz w:val="24"/>
          <w:szCs w:val="24"/>
        </w:rPr>
        <w:t>已通过验收；</w:t>
      </w:r>
    </w:p>
    <w:p w:rsidR="00337C42" w:rsidRPr="00314CF0" w:rsidRDefault="001E58A4">
      <w:pPr>
        <w:spacing w:line="360" w:lineRule="auto"/>
        <w:ind w:firstLineChars="200" w:firstLine="480"/>
        <w:rPr>
          <w:rFonts w:ascii="Times New Roman" w:eastAsia="宋体" w:hAnsi="Times New Roman" w:cs="Times New Roman"/>
          <w:sz w:val="24"/>
          <w:szCs w:val="24"/>
        </w:rPr>
      </w:pPr>
      <w:r w:rsidRPr="00314CF0">
        <w:rPr>
          <w:rFonts w:ascii="Times New Roman" w:eastAsia="宋体" w:hAnsi="Times New Roman" w:cs="Times New Roman"/>
          <w:sz w:val="24"/>
          <w:szCs w:val="24"/>
        </w:rPr>
        <w:t>（</w:t>
      </w:r>
      <w:r w:rsidRPr="00314CF0">
        <w:rPr>
          <w:rFonts w:ascii="Times New Roman" w:eastAsia="宋体" w:hAnsi="Times New Roman" w:cs="Times New Roman" w:hint="eastAsia"/>
          <w:sz w:val="24"/>
          <w:szCs w:val="24"/>
        </w:rPr>
        <w:t>6</w:t>
      </w:r>
      <w:r w:rsidRPr="00314CF0">
        <w:rPr>
          <w:rFonts w:ascii="Times New Roman" w:eastAsia="宋体" w:hAnsi="Times New Roman" w:cs="Times New Roman"/>
          <w:sz w:val="24"/>
          <w:szCs w:val="24"/>
        </w:rPr>
        <w:t>）建设规模调查</w:t>
      </w:r>
    </w:p>
    <w:p w:rsidR="00337C42" w:rsidRPr="00314CF0" w:rsidRDefault="001E58A4">
      <w:pPr>
        <w:spacing w:line="360" w:lineRule="auto"/>
        <w:ind w:firstLineChars="200" w:firstLine="480"/>
        <w:rPr>
          <w:rFonts w:ascii="Times New Roman" w:eastAsia="宋体" w:hAnsi="Times New Roman" w:cs="Times New Roman"/>
          <w:sz w:val="24"/>
          <w:szCs w:val="24"/>
        </w:rPr>
      </w:pPr>
      <w:r w:rsidRPr="00314CF0">
        <w:rPr>
          <w:rFonts w:ascii="Times New Roman" w:eastAsia="宋体" w:hAnsi="Times New Roman" w:cs="Times New Roman"/>
          <w:sz w:val="24"/>
          <w:szCs w:val="24"/>
        </w:rPr>
        <w:t>设计生产规模为</w:t>
      </w:r>
      <w:r w:rsidRPr="00314CF0">
        <w:rPr>
          <w:rFonts w:ascii="Times New Roman" w:eastAsia="宋体" w:hAnsi="Times New Roman" w:cs="Times New Roman" w:hint="eastAsia"/>
          <w:sz w:val="24"/>
          <w:szCs w:val="24"/>
        </w:rPr>
        <w:t>25</w:t>
      </w:r>
      <w:r w:rsidRPr="00314CF0">
        <w:rPr>
          <w:rFonts w:ascii="Times New Roman" w:eastAsia="宋体" w:hAnsi="Times New Roman" w:cs="Times New Roman"/>
          <w:sz w:val="24"/>
          <w:szCs w:val="24"/>
        </w:rPr>
        <w:t>000</w:t>
      </w:r>
      <w:r w:rsidRPr="00314CF0">
        <w:rPr>
          <w:rFonts w:ascii="Times New Roman" w:eastAsia="宋体" w:hAnsi="Times New Roman" w:cs="Times New Roman"/>
          <w:sz w:val="24"/>
          <w:szCs w:val="24"/>
        </w:rPr>
        <w:t>辆</w:t>
      </w:r>
      <w:r w:rsidRPr="00314CF0">
        <w:rPr>
          <w:rFonts w:ascii="Times New Roman" w:eastAsia="宋体" w:hAnsi="Times New Roman" w:cs="Times New Roman"/>
          <w:sz w:val="24"/>
          <w:szCs w:val="24"/>
        </w:rPr>
        <w:t>/</w:t>
      </w:r>
      <w:r w:rsidRPr="00314CF0">
        <w:rPr>
          <w:rFonts w:ascii="Times New Roman" w:eastAsia="宋体" w:hAnsi="Times New Roman" w:cs="Times New Roman"/>
          <w:sz w:val="24"/>
          <w:szCs w:val="24"/>
        </w:rPr>
        <w:t>年</w:t>
      </w:r>
      <w:r w:rsidRPr="00314CF0">
        <w:rPr>
          <w:rFonts w:ascii="Times New Roman" w:eastAsia="宋体" w:hAnsi="Times New Roman" w:cs="Times New Roman" w:hint="eastAsia"/>
          <w:sz w:val="24"/>
          <w:szCs w:val="24"/>
        </w:rPr>
        <w:t>（双班）</w:t>
      </w:r>
      <w:r w:rsidRPr="00314CF0">
        <w:rPr>
          <w:rFonts w:ascii="Times New Roman" w:eastAsia="宋体" w:hAnsi="Times New Roman" w:cs="Times New Roman"/>
          <w:sz w:val="24"/>
          <w:szCs w:val="24"/>
        </w:rPr>
        <w:t>，实际生产规模按市场订单生产，年产量不超过</w:t>
      </w:r>
      <w:r w:rsidRPr="00314CF0">
        <w:rPr>
          <w:rFonts w:ascii="Times New Roman" w:eastAsia="宋体" w:hAnsi="Times New Roman" w:cs="Times New Roman"/>
          <w:sz w:val="24"/>
          <w:szCs w:val="24"/>
        </w:rPr>
        <w:t>12000</w:t>
      </w:r>
      <w:r w:rsidRPr="00314CF0">
        <w:rPr>
          <w:rFonts w:ascii="Times New Roman" w:eastAsia="宋体" w:hAnsi="Times New Roman" w:cs="Times New Roman"/>
          <w:sz w:val="24"/>
          <w:szCs w:val="24"/>
        </w:rPr>
        <w:t>辆</w:t>
      </w:r>
      <w:r w:rsidRPr="00314CF0">
        <w:rPr>
          <w:rFonts w:ascii="Times New Roman" w:eastAsia="宋体" w:hAnsi="Times New Roman" w:cs="Times New Roman"/>
          <w:sz w:val="24"/>
          <w:szCs w:val="24"/>
        </w:rPr>
        <w:t>/</w:t>
      </w:r>
      <w:r w:rsidRPr="00314CF0">
        <w:rPr>
          <w:rFonts w:ascii="Times New Roman" w:eastAsia="宋体" w:hAnsi="Times New Roman" w:cs="Times New Roman"/>
          <w:sz w:val="24"/>
          <w:szCs w:val="24"/>
        </w:rPr>
        <w:t>年。</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hint="eastAsia"/>
          <w:sz w:val="24"/>
          <w:szCs w:val="24"/>
        </w:rPr>
        <w:t>7</w:t>
      </w:r>
      <w:r w:rsidRPr="00314CF0">
        <w:rPr>
          <w:rFonts w:ascii="Times New Roman" w:hAnsi="宋体" w:cs="Times New Roman"/>
          <w:sz w:val="24"/>
          <w:szCs w:val="24"/>
        </w:rPr>
        <w:t>）劳动定员及生产制度</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全厂劳动定员：</w:t>
      </w:r>
      <w:r w:rsidRPr="00314CF0">
        <w:rPr>
          <w:rFonts w:ascii="Times New Roman" w:hAnsi="Times New Roman" w:cs="Times New Roman"/>
          <w:sz w:val="24"/>
          <w:szCs w:val="24"/>
        </w:rPr>
        <w:t>440</w:t>
      </w:r>
      <w:r w:rsidRPr="00314CF0">
        <w:rPr>
          <w:rFonts w:ascii="Times New Roman" w:hAnsi="宋体" w:cs="Times New Roman"/>
          <w:sz w:val="24"/>
          <w:szCs w:val="24"/>
        </w:rPr>
        <w:t>人（包括外包人员）。</w:t>
      </w:r>
    </w:p>
    <w:p w:rsidR="00337C42" w:rsidRPr="00314CF0" w:rsidRDefault="001E58A4">
      <w:pPr>
        <w:spacing w:line="360" w:lineRule="auto"/>
        <w:ind w:firstLineChars="200" w:firstLine="480"/>
        <w:rPr>
          <w:rFonts w:ascii="Times New Roman" w:hAnsi="宋体" w:cs="Times New Roman"/>
          <w:sz w:val="24"/>
          <w:szCs w:val="24"/>
        </w:rPr>
      </w:pPr>
      <w:r w:rsidRPr="00314CF0">
        <w:rPr>
          <w:rFonts w:ascii="Times New Roman" w:hAnsi="宋体" w:cs="Times New Roman"/>
          <w:sz w:val="24"/>
          <w:szCs w:val="24"/>
        </w:rPr>
        <w:t>工作制度：</w:t>
      </w:r>
      <w:r w:rsidRPr="00314CF0">
        <w:rPr>
          <w:rFonts w:ascii="Times New Roman" w:hAnsi="Times New Roman" w:cs="Times New Roman"/>
          <w:sz w:val="24"/>
          <w:szCs w:val="24"/>
        </w:rPr>
        <w:t>250</w:t>
      </w:r>
      <w:r w:rsidRPr="00314CF0">
        <w:rPr>
          <w:rFonts w:ascii="Times New Roman" w:hAnsi="宋体" w:cs="Times New Roman"/>
          <w:sz w:val="24"/>
          <w:szCs w:val="24"/>
        </w:rPr>
        <w:t>天，每周工作</w:t>
      </w:r>
      <w:r w:rsidRPr="00314CF0">
        <w:rPr>
          <w:rFonts w:ascii="Times New Roman" w:hAnsi="Times New Roman" w:cs="Times New Roman"/>
          <w:sz w:val="24"/>
          <w:szCs w:val="24"/>
        </w:rPr>
        <w:t>5</w:t>
      </w:r>
      <w:r w:rsidRPr="00314CF0">
        <w:rPr>
          <w:rFonts w:ascii="Times New Roman" w:hAnsi="宋体" w:cs="Times New Roman"/>
          <w:sz w:val="24"/>
          <w:szCs w:val="24"/>
        </w:rPr>
        <w:t>天，均为单班制，每班工作</w:t>
      </w:r>
      <w:r w:rsidRPr="00314CF0">
        <w:rPr>
          <w:rFonts w:ascii="Times New Roman" w:hAnsi="Times New Roman" w:cs="Times New Roman"/>
          <w:sz w:val="24"/>
          <w:szCs w:val="24"/>
        </w:rPr>
        <w:t>8</w:t>
      </w:r>
      <w:r w:rsidRPr="00314CF0">
        <w:rPr>
          <w:rFonts w:ascii="Times New Roman" w:hAnsi="宋体" w:cs="Times New Roman"/>
          <w:sz w:val="24"/>
          <w:szCs w:val="24"/>
        </w:rPr>
        <w:t>小时。</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hint="eastAsia"/>
          <w:sz w:val="24"/>
          <w:szCs w:val="24"/>
        </w:rPr>
        <w:t>（</w:t>
      </w:r>
      <w:r w:rsidRPr="00314CF0">
        <w:rPr>
          <w:rFonts w:ascii="Times New Roman" w:hAnsi="宋体" w:cs="Times New Roman" w:hint="eastAsia"/>
          <w:sz w:val="24"/>
          <w:szCs w:val="24"/>
        </w:rPr>
        <w:t>8</w:t>
      </w:r>
      <w:r w:rsidRPr="00314CF0">
        <w:rPr>
          <w:rFonts w:ascii="Times New Roman" w:hAnsi="宋体" w:cs="Times New Roman" w:hint="eastAsia"/>
          <w:sz w:val="24"/>
          <w:szCs w:val="24"/>
        </w:rPr>
        <w:t>）产品：</w:t>
      </w:r>
      <w:r w:rsidRPr="00314CF0">
        <w:rPr>
          <w:rFonts w:ascii="Times New Roman" w:hAnsi="宋体" w:cs="Times New Roman" w:hint="eastAsia"/>
          <w:sz w:val="24"/>
          <w:szCs w:val="24"/>
        </w:rPr>
        <w:t>Q</w:t>
      </w:r>
      <w:r w:rsidRPr="00314CF0">
        <w:rPr>
          <w:rFonts w:ascii="Times New Roman" w:hAnsi="宋体" w:cs="Times New Roman" w:hint="eastAsia"/>
          <w:sz w:val="24"/>
          <w:szCs w:val="24"/>
        </w:rPr>
        <w:t>系、</w:t>
      </w:r>
      <w:r w:rsidRPr="00314CF0">
        <w:rPr>
          <w:rFonts w:ascii="Times New Roman" w:hAnsi="宋体" w:cs="Times New Roman" w:hint="eastAsia"/>
          <w:sz w:val="24"/>
          <w:szCs w:val="24"/>
        </w:rPr>
        <w:t>S</w:t>
      </w:r>
      <w:r w:rsidRPr="00314CF0">
        <w:rPr>
          <w:rFonts w:ascii="Times New Roman" w:hAnsi="宋体" w:cs="Times New Roman" w:hint="eastAsia"/>
          <w:sz w:val="24"/>
          <w:szCs w:val="24"/>
        </w:rPr>
        <w:t>系客车（能源为汽油）。</w:t>
      </w:r>
    </w:p>
    <w:p w:rsidR="00337C42" w:rsidRPr="00314CF0" w:rsidRDefault="001E58A4">
      <w:pPr>
        <w:keepNext/>
        <w:keepLines/>
        <w:spacing w:line="360" w:lineRule="auto"/>
        <w:outlineLvl w:val="2"/>
        <w:rPr>
          <w:rFonts w:ascii="Times New Roman" w:eastAsia="黑体" w:hAnsi="Times New Roman" w:cs="Times New Roman"/>
          <w:b/>
          <w:bCs/>
          <w:sz w:val="24"/>
          <w:szCs w:val="32"/>
        </w:rPr>
      </w:pPr>
      <w:bookmarkStart w:id="4" w:name="_Toc26794"/>
      <w:r w:rsidRPr="00314CF0">
        <w:rPr>
          <w:rFonts w:ascii="Times New Roman" w:eastAsia="黑体" w:hAnsi="Times New Roman" w:cs="Times New Roman" w:hint="eastAsia"/>
          <w:b/>
          <w:bCs/>
          <w:sz w:val="24"/>
          <w:szCs w:val="32"/>
        </w:rPr>
        <w:t>1</w:t>
      </w:r>
      <w:r w:rsidRPr="00314CF0">
        <w:rPr>
          <w:rFonts w:ascii="Times New Roman" w:eastAsia="黑体" w:hAnsi="Times New Roman" w:cs="Times New Roman"/>
          <w:b/>
          <w:bCs/>
          <w:sz w:val="24"/>
          <w:szCs w:val="32"/>
        </w:rPr>
        <w:t>.1.</w:t>
      </w:r>
      <w:r w:rsidRPr="00314CF0">
        <w:rPr>
          <w:rFonts w:ascii="Times New Roman" w:eastAsia="黑体" w:hAnsi="Times New Roman" w:cs="Times New Roman" w:hint="eastAsia"/>
          <w:b/>
          <w:bCs/>
          <w:sz w:val="24"/>
          <w:szCs w:val="32"/>
        </w:rPr>
        <w:t>2</w:t>
      </w:r>
      <w:r w:rsidRPr="00314CF0">
        <w:rPr>
          <w:rFonts w:ascii="Times New Roman" w:eastAsia="黑体" w:hAnsi="Times New Roman" w:cs="Times New Roman"/>
          <w:b/>
          <w:bCs/>
          <w:sz w:val="24"/>
          <w:szCs w:val="32"/>
        </w:rPr>
        <w:t xml:space="preserve"> </w:t>
      </w:r>
      <w:r w:rsidRPr="00314CF0">
        <w:rPr>
          <w:rFonts w:ascii="Times New Roman" w:eastAsia="黑体" w:hAnsi="Times New Roman" w:cs="Times New Roman"/>
          <w:b/>
          <w:bCs/>
          <w:sz w:val="24"/>
          <w:szCs w:val="32"/>
        </w:rPr>
        <w:t>现有工程组成</w:t>
      </w:r>
      <w:bookmarkEnd w:id="4"/>
    </w:p>
    <w:p w:rsidR="00337C42" w:rsidRPr="00314CF0" w:rsidRDefault="001E58A4">
      <w:pPr>
        <w:spacing w:line="360" w:lineRule="auto"/>
        <w:ind w:firstLineChars="200" w:firstLine="480"/>
        <w:jc w:val="left"/>
        <w:rPr>
          <w:rFonts w:ascii="Times New Roman" w:hAnsi="Times New Roman" w:cs="Times New Roman"/>
          <w:b/>
          <w:sz w:val="24"/>
          <w:szCs w:val="24"/>
        </w:rPr>
      </w:pPr>
      <w:r w:rsidRPr="00314CF0">
        <w:rPr>
          <w:rFonts w:ascii="Times New Roman" w:hAnsi="Times New Roman" w:cs="Times New Roman"/>
          <w:sz w:val="24"/>
          <w:szCs w:val="24"/>
        </w:rPr>
        <w:t>具体建设内容详见表</w:t>
      </w:r>
      <w:r w:rsidRPr="00314CF0">
        <w:rPr>
          <w:rFonts w:ascii="Times New Roman" w:hAnsi="Times New Roman" w:cs="Times New Roman"/>
          <w:sz w:val="24"/>
          <w:szCs w:val="24"/>
        </w:rPr>
        <w:t>1-1</w:t>
      </w:r>
    </w:p>
    <w:p w:rsidR="00337C42" w:rsidRPr="00314CF0" w:rsidRDefault="001E58A4">
      <w:pPr>
        <w:spacing w:line="360" w:lineRule="auto"/>
        <w:jc w:val="center"/>
        <w:rPr>
          <w:rFonts w:ascii="Times New Roman" w:hAnsi="Times New Roman" w:cs="Times New Roman"/>
          <w:b/>
          <w:sz w:val="24"/>
          <w:szCs w:val="24"/>
        </w:rPr>
      </w:pPr>
      <w:r w:rsidRPr="00314CF0">
        <w:rPr>
          <w:rFonts w:ascii="Times New Roman" w:hAnsiTheme="minorEastAsia" w:cs="Times New Roman"/>
          <w:b/>
        </w:rPr>
        <w:t>表</w:t>
      </w:r>
      <w:r w:rsidRPr="00314CF0">
        <w:rPr>
          <w:rFonts w:ascii="Times New Roman" w:hAnsi="Times New Roman" w:cs="Times New Roman" w:hint="eastAsia"/>
          <w:b/>
        </w:rPr>
        <w:t>1</w:t>
      </w:r>
      <w:r w:rsidRPr="00314CF0">
        <w:rPr>
          <w:rFonts w:ascii="Times New Roman" w:hAnsi="Times New Roman" w:cs="Times New Roman"/>
          <w:b/>
        </w:rPr>
        <w:t>-</w:t>
      </w:r>
      <w:r w:rsidRPr="00314CF0">
        <w:rPr>
          <w:rFonts w:ascii="Times New Roman" w:hAnsi="Times New Roman" w:cs="Times New Roman" w:hint="eastAsia"/>
          <w:b/>
        </w:rPr>
        <w:t>1</w:t>
      </w:r>
      <w:r w:rsidRPr="00314CF0">
        <w:rPr>
          <w:rFonts w:ascii="Times New Roman" w:hAnsiTheme="minorEastAsia" w:cs="Times New Roman"/>
          <w:b/>
        </w:rPr>
        <w:t>现有工程项目组成一览表</w:t>
      </w:r>
    </w:p>
    <w:tbl>
      <w:tblPr>
        <w:tblW w:w="95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51"/>
        <w:gridCol w:w="1842"/>
        <w:gridCol w:w="6883"/>
      </w:tblGrid>
      <w:tr w:rsidR="00337C42" w:rsidRPr="00314CF0">
        <w:trPr>
          <w:trHeight w:val="510"/>
          <w:tblHeader/>
          <w:jc w:val="center"/>
        </w:trPr>
        <w:tc>
          <w:tcPr>
            <w:tcW w:w="851" w:type="dxa"/>
            <w:vAlign w:val="center"/>
          </w:tcPr>
          <w:p w:rsidR="00337C42" w:rsidRPr="00314CF0" w:rsidRDefault="001E58A4">
            <w:pPr>
              <w:jc w:val="center"/>
              <w:rPr>
                <w:rFonts w:ascii="Times New Roman" w:eastAsia="宋体" w:hAnsi="Times New Roman" w:cs="Times New Roman"/>
                <w:b/>
                <w:bCs/>
                <w:szCs w:val="21"/>
              </w:rPr>
            </w:pPr>
            <w:r w:rsidRPr="00314CF0">
              <w:rPr>
                <w:rFonts w:ascii="Times New Roman" w:cs="Times New Roman"/>
                <w:b/>
                <w:bCs/>
                <w:szCs w:val="21"/>
              </w:rPr>
              <w:t>类别</w:t>
            </w:r>
          </w:p>
        </w:tc>
        <w:tc>
          <w:tcPr>
            <w:tcW w:w="1842" w:type="dxa"/>
            <w:vAlign w:val="center"/>
          </w:tcPr>
          <w:p w:rsidR="00337C42" w:rsidRPr="00314CF0" w:rsidRDefault="001E58A4">
            <w:pPr>
              <w:jc w:val="center"/>
              <w:rPr>
                <w:rFonts w:ascii="Times New Roman" w:eastAsia="宋体" w:hAnsi="Times New Roman" w:cs="Times New Roman"/>
                <w:b/>
                <w:bCs/>
                <w:szCs w:val="21"/>
              </w:rPr>
            </w:pPr>
            <w:r w:rsidRPr="00314CF0">
              <w:rPr>
                <w:rFonts w:ascii="Times New Roman" w:cs="Times New Roman"/>
                <w:b/>
                <w:bCs/>
                <w:szCs w:val="21"/>
              </w:rPr>
              <w:t>生产车间</w:t>
            </w:r>
          </w:p>
        </w:tc>
        <w:tc>
          <w:tcPr>
            <w:tcW w:w="6883" w:type="dxa"/>
            <w:vAlign w:val="center"/>
          </w:tcPr>
          <w:p w:rsidR="00337C42" w:rsidRPr="00314CF0" w:rsidRDefault="001E58A4">
            <w:pPr>
              <w:jc w:val="center"/>
              <w:rPr>
                <w:rFonts w:ascii="Times New Roman" w:eastAsia="宋体" w:hAnsi="Times New Roman" w:cs="Times New Roman"/>
                <w:b/>
                <w:bCs/>
                <w:szCs w:val="21"/>
              </w:rPr>
            </w:pPr>
            <w:r w:rsidRPr="00314CF0">
              <w:rPr>
                <w:rFonts w:ascii="Times New Roman" w:cs="Times New Roman"/>
                <w:b/>
                <w:bCs/>
                <w:szCs w:val="21"/>
              </w:rPr>
              <w:t>建设内容</w:t>
            </w:r>
            <w:r w:rsidRPr="00314CF0">
              <w:rPr>
                <w:rFonts w:ascii="Times New Roman" w:hAnsi="宋体" w:cs="Times New Roman"/>
                <w:b/>
                <w:bCs/>
                <w:szCs w:val="21"/>
              </w:rPr>
              <w:t>（一期工程验收内容）</w:t>
            </w:r>
          </w:p>
        </w:tc>
      </w:tr>
      <w:tr w:rsidR="00337C42" w:rsidRPr="00314CF0">
        <w:trPr>
          <w:trHeight w:val="510"/>
          <w:jc w:val="center"/>
        </w:trPr>
        <w:tc>
          <w:tcPr>
            <w:tcW w:w="851" w:type="dxa"/>
            <w:vMerge w:val="restart"/>
            <w:vAlign w:val="center"/>
          </w:tcPr>
          <w:p w:rsidR="00337C42" w:rsidRPr="00314CF0" w:rsidRDefault="001E58A4">
            <w:pPr>
              <w:jc w:val="center"/>
              <w:rPr>
                <w:rFonts w:ascii="Times New Roman" w:eastAsia="宋体" w:hAnsi="Times New Roman" w:cs="Times New Roman"/>
                <w:szCs w:val="21"/>
              </w:rPr>
            </w:pPr>
            <w:r w:rsidRPr="00314CF0">
              <w:rPr>
                <w:rFonts w:ascii="Times New Roman" w:cs="Times New Roman"/>
                <w:szCs w:val="21"/>
              </w:rPr>
              <w:t>主体工程</w:t>
            </w:r>
          </w:p>
        </w:tc>
        <w:tc>
          <w:tcPr>
            <w:tcW w:w="1842"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零部件车间</w:t>
            </w:r>
          </w:p>
        </w:tc>
        <w:tc>
          <w:tcPr>
            <w:tcW w:w="6883"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已建设</w:t>
            </w:r>
            <w:r w:rsidRPr="00314CF0">
              <w:rPr>
                <w:rFonts w:ascii="Times New Roman" w:hAnsi="Times New Roman" w:cs="Times New Roman"/>
                <w:szCs w:val="21"/>
              </w:rPr>
              <w:t>12000</w:t>
            </w:r>
            <w:r w:rsidRPr="00314CF0">
              <w:rPr>
                <w:rFonts w:ascii="Times New Roman" w:hAnsi="宋体" w:cs="Times New Roman"/>
                <w:szCs w:val="21"/>
              </w:rPr>
              <w:t>辆整车零部件规模，无冲压件备料、冲压成型工段，主要作为原料暂存库，备料发送到焊装车间，并负责极少量零部件钣金工序。</w:t>
            </w:r>
          </w:p>
        </w:tc>
      </w:tr>
      <w:tr w:rsidR="00337C42" w:rsidRPr="00314CF0">
        <w:trPr>
          <w:trHeight w:val="510"/>
          <w:jc w:val="center"/>
        </w:trPr>
        <w:tc>
          <w:tcPr>
            <w:tcW w:w="851" w:type="dxa"/>
            <w:vMerge/>
            <w:vAlign w:val="center"/>
          </w:tcPr>
          <w:p w:rsidR="00337C42" w:rsidRPr="00314CF0" w:rsidRDefault="00337C42">
            <w:pPr>
              <w:widowControl/>
              <w:jc w:val="left"/>
              <w:rPr>
                <w:rFonts w:ascii="Times New Roman" w:eastAsia="宋体" w:hAnsi="Times New Roman" w:cs="Times New Roman"/>
                <w:szCs w:val="21"/>
              </w:rPr>
            </w:pPr>
          </w:p>
        </w:tc>
        <w:tc>
          <w:tcPr>
            <w:tcW w:w="1842"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焊装</w:t>
            </w:r>
            <w:r w:rsidRPr="00314CF0">
              <w:rPr>
                <w:rFonts w:ascii="Times New Roman" w:cs="Times New Roman"/>
                <w:szCs w:val="21"/>
              </w:rPr>
              <w:t>车间</w:t>
            </w:r>
          </w:p>
        </w:tc>
        <w:tc>
          <w:tcPr>
            <w:tcW w:w="6883"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已建设</w:t>
            </w:r>
            <w:r w:rsidRPr="00314CF0">
              <w:rPr>
                <w:rFonts w:ascii="Times New Roman" w:hAnsi="Times New Roman" w:cs="Times New Roman"/>
                <w:szCs w:val="21"/>
              </w:rPr>
              <w:t>12000</w:t>
            </w:r>
            <w:r w:rsidRPr="00314CF0">
              <w:rPr>
                <w:rFonts w:ascii="Times New Roman" w:hAnsi="宋体" w:cs="Times New Roman"/>
                <w:szCs w:val="21"/>
              </w:rPr>
              <w:t>辆整车焊装规模，承担整车车身的总成及分总成的焊装、调整、修磨、检查等工作。</w:t>
            </w:r>
          </w:p>
        </w:tc>
      </w:tr>
      <w:tr w:rsidR="00337C42" w:rsidRPr="00314CF0">
        <w:trPr>
          <w:trHeight w:val="510"/>
          <w:jc w:val="center"/>
        </w:trPr>
        <w:tc>
          <w:tcPr>
            <w:tcW w:w="851" w:type="dxa"/>
            <w:vMerge/>
            <w:vAlign w:val="center"/>
          </w:tcPr>
          <w:p w:rsidR="00337C42" w:rsidRPr="00314CF0" w:rsidRDefault="00337C42">
            <w:pPr>
              <w:widowControl/>
              <w:jc w:val="left"/>
              <w:rPr>
                <w:rFonts w:ascii="Times New Roman" w:eastAsia="宋体" w:hAnsi="Times New Roman" w:cs="Times New Roman"/>
                <w:szCs w:val="21"/>
              </w:rPr>
            </w:pPr>
          </w:p>
        </w:tc>
        <w:tc>
          <w:tcPr>
            <w:tcW w:w="1842"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涂装</w:t>
            </w:r>
            <w:r w:rsidRPr="00314CF0">
              <w:rPr>
                <w:rFonts w:ascii="Times New Roman" w:cs="Times New Roman"/>
                <w:szCs w:val="21"/>
              </w:rPr>
              <w:t>车间</w:t>
            </w:r>
          </w:p>
        </w:tc>
        <w:tc>
          <w:tcPr>
            <w:tcW w:w="6883"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已建设</w:t>
            </w:r>
            <w:r w:rsidRPr="00314CF0">
              <w:rPr>
                <w:rFonts w:ascii="Times New Roman" w:hAnsi="Times New Roman" w:cs="Times New Roman"/>
                <w:szCs w:val="21"/>
              </w:rPr>
              <w:t>12000</w:t>
            </w:r>
            <w:r w:rsidRPr="00314CF0">
              <w:rPr>
                <w:rFonts w:ascii="Times New Roman" w:hAnsi="宋体" w:cs="Times New Roman"/>
                <w:szCs w:val="21"/>
              </w:rPr>
              <w:t>辆整车车身总成的涂装规模，包括漆前处理、电泳底漆、发泡、</w:t>
            </w:r>
            <w:r w:rsidRPr="00314CF0">
              <w:rPr>
                <w:rFonts w:ascii="Times New Roman" w:hAnsi="Times New Roman" w:cs="Times New Roman"/>
                <w:szCs w:val="21"/>
              </w:rPr>
              <w:t>PVC</w:t>
            </w:r>
            <w:r w:rsidRPr="00314CF0">
              <w:rPr>
                <w:rFonts w:ascii="Times New Roman" w:hAnsi="宋体" w:cs="Times New Roman"/>
                <w:szCs w:val="21"/>
              </w:rPr>
              <w:t>底涂、焊缝密封、中涂、面涂、烘干、检查、注蜡、返修等工序。</w:t>
            </w:r>
          </w:p>
        </w:tc>
      </w:tr>
      <w:tr w:rsidR="00337C42" w:rsidRPr="00314CF0">
        <w:trPr>
          <w:trHeight w:val="510"/>
          <w:jc w:val="center"/>
        </w:trPr>
        <w:tc>
          <w:tcPr>
            <w:tcW w:w="851" w:type="dxa"/>
            <w:vMerge/>
            <w:vAlign w:val="center"/>
          </w:tcPr>
          <w:p w:rsidR="00337C42" w:rsidRPr="00314CF0" w:rsidRDefault="00337C42">
            <w:pPr>
              <w:widowControl/>
              <w:jc w:val="left"/>
              <w:rPr>
                <w:rFonts w:ascii="Times New Roman" w:eastAsia="宋体" w:hAnsi="Times New Roman" w:cs="Times New Roman"/>
                <w:szCs w:val="21"/>
              </w:rPr>
            </w:pPr>
          </w:p>
        </w:tc>
        <w:tc>
          <w:tcPr>
            <w:tcW w:w="1842"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总装</w:t>
            </w:r>
            <w:r w:rsidRPr="00314CF0">
              <w:rPr>
                <w:rFonts w:ascii="Times New Roman" w:cs="Times New Roman"/>
                <w:szCs w:val="21"/>
              </w:rPr>
              <w:t>车间</w:t>
            </w:r>
          </w:p>
        </w:tc>
        <w:tc>
          <w:tcPr>
            <w:tcW w:w="6883"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已建设</w:t>
            </w:r>
            <w:r w:rsidRPr="00314CF0">
              <w:rPr>
                <w:rFonts w:ascii="Times New Roman" w:hAnsi="Times New Roman" w:cs="Times New Roman"/>
                <w:szCs w:val="21"/>
              </w:rPr>
              <w:t>12000</w:t>
            </w:r>
            <w:r w:rsidRPr="00314CF0">
              <w:rPr>
                <w:rFonts w:ascii="Times New Roman" w:hAnsi="宋体" w:cs="Times New Roman"/>
                <w:szCs w:val="21"/>
              </w:rPr>
              <w:t>辆整车总装规模，承担车身内饰、底盘装配、最后装配等任务，并负责部分总成的分装及外协件配送等任务。</w:t>
            </w:r>
          </w:p>
        </w:tc>
      </w:tr>
      <w:tr w:rsidR="00337C42" w:rsidRPr="00314CF0">
        <w:trPr>
          <w:trHeight w:val="510"/>
          <w:jc w:val="center"/>
        </w:trPr>
        <w:tc>
          <w:tcPr>
            <w:tcW w:w="851" w:type="dxa"/>
            <w:vMerge/>
            <w:vAlign w:val="center"/>
          </w:tcPr>
          <w:p w:rsidR="00337C42" w:rsidRPr="00314CF0" w:rsidRDefault="00337C42">
            <w:pPr>
              <w:widowControl/>
              <w:jc w:val="left"/>
              <w:rPr>
                <w:rFonts w:ascii="Times New Roman" w:eastAsia="宋体" w:hAnsi="Times New Roman" w:cs="Times New Roman"/>
                <w:szCs w:val="21"/>
              </w:rPr>
            </w:pPr>
          </w:p>
        </w:tc>
        <w:tc>
          <w:tcPr>
            <w:tcW w:w="1842"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检测返修</w:t>
            </w:r>
            <w:r w:rsidRPr="00314CF0">
              <w:rPr>
                <w:rFonts w:ascii="Times New Roman" w:cs="Times New Roman"/>
                <w:szCs w:val="21"/>
              </w:rPr>
              <w:t>车间</w:t>
            </w:r>
          </w:p>
        </w:tc>
        <w:tc>
          <w:tcPr>
            <w:tcW w:w="6883"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已建设</w:t>
            </w:r>
            <w:r w:rsidRPr="00314CF0">
              <w:rPr>
                <w:rFonts w:ascii="Times New Roman" w:hAnsi="Times New Roman" w:cs="Times New Roman"/>
                <w:szCs w:val="21"/>
              </w:rPr>
              <w:t>12000</w:t>
            </w:r>
            <w:r w:rsidRPr="00314CF0">
              <w:rPr>
                <w:rFonts w:ascii="Times New Roman" w:hAnsi="宋体" w:cs="Times New Roman"/>
                <w:szCs w:val="21"/>
              </w:rPr>
              <w:t>辆整车检测返修规模。</w:t>
            </w:r>
          </w:p>
        </w:tc>
      </w:tr>
      <w:tr w:rsidR="00337C42" w:rsidRPr="00314CF0">
        <w:trPr>
          <w:trHeight w:val="510"/>
          <w:jc w:val="center"/>
        </w:trPr>
        <w:tc>
          <w:tcPr>
            <w:tcW w:w="851" w:type="dxa"/>
            <w:vMerge/>
            <w:vAlign w:val="center"/>
          </w:tcPr>
          <w:p w:rsidR="00337C42" w:rsidRPr="00314CF0" w:rsidRDefault="00337C42">
            <w:pPr>
              <w:widowControl/>
              <w:jc w:val="left"/>
              <w:rPr>
                <w:rFonts w:ascii="Times New Roman" w:eastAsia="宋体" w:hAnsi="Times New Roman" w:cs="Times New Roman"/>
                <w:szCs w:val="21"/>
              </w:rPr>
            </w:pPr>
          </w:p>
        </w:tc>
        <w:tc>
          <w:tcPr>
            <w:tcW w:w="1842"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冲压件库</w:t>
            </w:r>
          </w:p>
        </w:tc>
        <w:tc>
          <w:tcPr>
            <w:tcW w:w="6883"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hint="eastAsia"/>
                <w:szCs w:val="21"/>
              </w:rPr>
              <w:t>位于采购部库房内，</w:t>
            </w:r>
            <w:r w:rsidRPr="00314CF0">
              <w:rPr>
                <w:rFonts w:ascii="Times New Roman" w:hAnsi="宋体" w:cs="Times New Roman"/>
                <w:szCs w:val="21"/>
              </w:rPr>
              <w:t>车身冲压件的存放。</w:t>
            </w:r>
          </w:p>
        </w:tc>
      </w:tr>
      <w:tr w:rsidR="00337C42" w:rsidRPr="00314CF0">
        <w:trPr>
          <w:trHeight w:val="510"/>
          <w:jc w:val="center"/>
        </w:trPr>
        <w:tc>
          <w:tcPr>
            <w:tcW w:w="851" w:type="dxa"/>
            <w:vMerge/>
            <w:vAlign w:val="center"/>
          </w:tcPr>
          <w:p w:rsidR="00337C42" w:rsidRPr="00314CF0" w:rsidRDefault="00337C42">
            <w:pPr>
              <w:widowControl/>
              <w:jc w:val="left"/>
              <w:rPr>
                <w:rFonts w:ascii="Times New Roman" w:eastAsia="宋体" w:hAnsi="Times New Roman" w:cs="Times New Roman"/>
                <w:szCs w:val="21"/>
              </w:rPr>
            </w:pPr>
          </w:p>
        </w:tc>
        <w:tc>
          <w:tcPr>
            <w:tcW w:w="1842"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外协件存放区</w:t>
            </w:r>
          </w:p>
        </w:tc>
        <w:tc>
          <w:tcPr>
            <w:tcW w:w="6883"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hint="eastAsia"/>
                <w:szCs w:val="21"/>
              </w:rPr>
              <w:t>位于零部件车间内，</w:t>
            </w:r>
            <w:r w:rsidRPr="00314CF0">
              <w:rPr>
                <w:rFonts w:ascii="Times New Roman" w:hAnsi="宋体" w:cs="Times New Roman"/>
                <w:szCs w:val="21"/>
              </w:rPr>
              <w:t>外协件存放。</w:t>
            </w:r>
          </w:p>
        </w:tc>
      </w:tr>
      <w:tr w:rsidR="00337C42" w:rsidRPr="00314CF0">
        <w:trPr>
          <w:trHeight w:val="510"/>
          <w:jc w:val="center"/>
        </w:trPr>
        <w:tc>
          <w:tcPr>
            <w:tcW w:w="851" w:type="dxa"/>
            <w:vMerge/>
            <w:vAlign w:val="center"/>
          </w:tcPr>
          <w:p w:rsidR="00337C42" w:rsidRPr="00314CF0" w:rsidRDefault="00337C42">
            <w:pPr>
              <w:widowControl/>
              <w:jc w:val="left"/>
              <w:rPr>
                <w:rFonts w:ascii="Times New Roman" w:eastAsia="宋体" w:hAnsi="Times New Roman" w:cs="Times New Roman"/>
                <w:szCs w:val="21"/>
              </w:rPr>
            </w:pPr>
          </w:p>
        </w:tc>
        <w:tc>
          <w:tcPr>
            <w:tcW w:w="1842"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涂料存放区</w:t>
            </w:r>
          </w:p>
        </w:tc>
        <w:tc>
          <w:tcPr>
            <w:tcW w:w="6883"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hint="eastAsia"/>
                <w:szCs w:val="21"/>
              </w:rPr>
              <w:t>位于涂装车间内，</w:t>
            </w:r>
            <w:r w:rsidRPr="00314CF0">
              <w:rPr>
                <w:rFonts w:ascii="Times New Roman" w:hAnsi="宋体" w:cs="Times New Roman"/>
                <w:szCs w:val="21"/>
              </w:rPr>
              <w:t>负责油漆、溶剂等喷涂料的存放。</w:t>
            </w:r>
          </w:p>
        </w:tc>
      </w:tr>
      <w:tr w:rsidR="00337C42" w:rsidRPr="00314CF0">
        <w:trPr>
          <w:trHeight w:val="510"/>
          <w:jc w:val="center"/>
        </w:trPr>
        <w:tc>
          <w:tcPr>
            <w:tcW w:w="851" w:type="dxa"/>
            <w:vMerge/>
            <w:vAlign w:val="center"/>
          </w:tcPr>
          <w:p w:rsidR="00337C42" w:rsidRPr="00314CF0" w:rsidRDefault="00337C42">
            <w:pPr>
              <w:widowControl/>
              <w:jc w:val="left"/>
              <w:rPr>
                <w:rFonts w:ascii="Times New Roman" w:eastAsia="宋体" w:hAnsi="Times New Roman" w:cs="Times New Roman"/>
                <w:szCs w:val="21"/>
              </w:rPr>
            </w:pPr>
          </w:p>
        </w:tc>
        <w:tc>
          <w:tcPr>
            <w:tcW w:w="1842"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油库</w:t>
            </w:r>
          </w:p>
        </w:tc>
        <w:tc>
          <w:tcPr>
            <w:tcW w:w="6883"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提供总装车间生产所需用油。</w:t>
            </w:r>
          </w:p>
        </w:tc>
      </w:tr>
      <w:tr w:rsidR="00337C42" w:rsidRPr="00314CF0">
        <w:trPr>
          <w:trHeight w:val="510"/>
          <w:jc w:val="center"/>
        </w:trPr>
        <w:tc>
          <w:tcPr>
            <w:tcW w:w="851" w:type="dxa"/>
            <w:vMerge/>
            <w:vAlign w:val="center"/>
          </w:tcPr>
          <w:p w:rsidR="00337C42" w:rsidRPr="00314CF0" w:rsidRDefault="00337C42">
            <w:pPr>
              <w:widowControl/>
              <w:jc w:val="left"/>
              <w:rPr>
                <w:rFonts w:ascii="Times New Roman" w:eastAsia="宋体" w:hAnsi="Times New Roman" w:cs="Times New Roman"/>
                <w:szCs w:val="21"/>
              </w:rPr>
            </w:pPr>
          </w:p>
        </w:tc>
        <w:tc>
          <w:tcPr>
            <w:tcW w:w="1842"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试车跑道</w:t>
            </w:r>
          </w:p>
        </w:tc>
        <w:tc>
          <w:tcPr>
            <w:tcW w:w="6883"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成品车路试及调整。</w:t>
            </w:r>
          </w:p>
        </w:tc>
      </w:tr>
      <w:tr w:rsidR="00337C42" w:rsidRPr="00314CF0">
        <w:trPr>
          <w:trHeight w:val="510"/>
          <w:jc w:val="center"/>
        </w:trPr>
        <w:tc>
          <w:tcPr>
            <w:tcW w:w="851" w:type="dxa"/>
            <w:vMerge/>
            <w:vAlign w:val="center"/>
          </w:tcPr>
          <w:p w:rsidR="00337C42" w:rsidRPr="00314CF0" w:rsidRDefault="00337C42">
            <w:pPr>
              <w:widowControl/>
              <w:jc w:val="left"/>
              <w:rPr>
                <w:rFonts w:ascii="Times New Roman" w:eastAsia="宋体" w:hAnsi="Times New Roman" w:cs="Times New Roman"/>
                <w:szCs w:val="21"/>
              </w:rPr>
            </w:pPr>
          </w:p>
        </w:tc>
        <w:tc>
          <w:tcPr>
            <w:tcW w:w="1842"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成品车停放场</w:t>
            </w:r>
          </w:p>
        </w:tc>
        <w:tc>
          <w:tcPr>
            <w:tcW w:w="6883"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负责成品车的存贮、管理。</w:t>
            </w:r>
          </w:p>
        </w:tc>
      </w:tr>
      <w:tr w:rsidR="00337C42" w:rsidRPr="00314CF0">
        <w:trPr>
          <w:trHeight w:val="510"/>
          <w:jc w:val="center"/>
        </w:trPr>
        <w:tc>
          <w:tcPr>
            <w:tcW w:w="851" w:type="dxa"/>
            <w:vMerge w:val="restart"/>
            <w:vAlign w:val="center"/>
          </w:tcPr>
          <w:p w:rsidR="00337C42" w:rsidRPr="00314CF0" w:rsidRDefault="001E58A4">
            <w:pPr>
              <w:jc w:val="center"/>
              <w:rPr>
                <w:rFonts w:ascii="Times New Roman" w:eastAsia="宋体" w:hAnsi="Times New Roman" w:cs="Times New Roman"/>
                <w:szCs w:val="21"/>
              </w:rPr>
            </w:pPr>
            <w:r w:rsidRPr="00314CF0">
              <w:rPr>
                <w:rFonts w:ascii="Times New Roman" w:cs="Times New Roman"/>
                <w:szCs w:val="21"/>
              </w:rPr>
              <w:t>公辅工程</w:t>
            </w:r>
          </w:p>
        </w:tc>
        <w:tc>
          <w:tcPr>
            <w:tcW w:w="1842"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水泵房</w:t>
            </w:r>
          </w:p>
        </w:tc>
        <w:tc>
          <w:tcPr>
            <w:tcW w:w="6883"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提供全厂生产、生活和消防用水。</w:t>
            </w:r>
          </w:p>
        </w:tc>
      </w:tr>
      <w:tr w:rsidR="00337C42" w:rsidRPr="00314CF0">
        <w:trPr>
          <w:trHeight w:val="510"/>
          <w:jc w:val="center"/>
        </w:trPr>
        <w:tc>
          <w:tcPr>
            <w:tcW w:w="851" w:type="dxa"/>
            <w:vMerge/>
            <w:vAlign w:val="center"/>
          </w:tcPr>
          <w:p w:rsidR="00337C42" w:rsidRPr="00314CF0" w:rsidRDefault="00337C42">
            <w:pPr>
              <w:widowControl/>
              <w:jc w:val="left"/>
              <w:rPr>
                <w:rFonts w:ascii="Times New Roman" w:eastAsia="宋体" w:hAnsi="Times New Roman" w:cs="Times New Roman"/>
                <w:szCs w:val="21"/>
              </w:rPr>
            </w:pPr>
          </w:p>
        </w:tc>
        <w:tc>
          <w:tcPr>
            <w:tcW w:w="1842"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循环水泵房</w:t>
            </w:r>
          </w:p>
        </w:tc>
        <w:tc>
          <w:tcPr>
            <w:tcW w:w="6883"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提供全厂生产所需的循环水（冷却塔）。</w:t>
            </w:r>
          </w:p>
        </w:tc>
      </w:tr>
      <w:tr w:rsidR="00337C42" w:rsidRPr="00314CF0">
        <w:trPr>
          <w:trHeight w:val="510"/>
          <w:jc w:val="center"/>
        </w:trPr>
        <w:tc>
          <w:tcPr>
            <w:tcW w:w="851" w:type="dxa"/>
            <w:vMerge/>
            <w:vAlign w:val="center"/>
          </w:tcPr>
          <w:p w:rsidR="00337C42" w:rsidRPr="00314CF0" w:rsidRDefault="00337C42">
            <w:pPr>
              <w:widowControl/>
              <w:jc w:val="left"/>
              <w:rPr>
                <w:rFonts w:ascii="Times New Roman" w:eastAsia="宋体" w:hAnsi="Times New Roman" w:cs="Times New Roman"/>
                <w:szCs w:val="21"/>
              </w:rPr>
            </w:pPr>
          </w:p>
        </w:tc>
        <w:tc>
          <w:tcPr>
            <w:tcW w:w="1842"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空压站</w:t>
            </w:r>
          </w:p>
        </w:tc>
        <w:tc>
          <w:tcPr>
            <w:tcW w:w="6883"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提供全厂生产所需的压缩空气。</w:t>
            </w:r>
          </w:p>
        </w:tc>
      </w:tr>
      <w:tr w:rsidR="00337C42" w:rsidRPr="00314CF0">
        <w:trPr>
          <w:trHeight w:val="510"/>
          <w:jc w:val="center"/>
        </w:trPr>
        <w:tc>
          <w:tcPr>
            <w:tcW w:w="851" w:type="dxa"/>
            <w:vMerge/>
            <w:vAlign w:val="center"/>
          </w:tcPr>
          <w:p w:rsidR="00337C42" w:rsidRPr="00314CF0" w:rsidRDefault="00337C42">
            <w:pPr>
              <w:widowControl/>
              <w:jc w:val="left"/>
              <w:rPr>
                <w:rFonts w:ascii="Times New Roman" w:eastAsia="宋体" w:hAnsi="Times New Roman" w:cs="Times New Roman"/>
                <w:szCs w:val="21"/>
              </w:rPr>
            </w:pPr>
          </w:p>
        </w:tc>
        <w:tc>
          <w:tcPr>
            <w:tcW w:w="1842"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纯水站</w:t>
            </w:r>
          </w:p>
        </w:tc>
        <w:tc>
          <w:tcPr>
            <w:tcW w:w="6883"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提供涂装生产所需的纯水。</w:t>
            </w:r>
          </w:p>
        </w:tc>
      </w:tr>
      <w:tr w:rsidR="00337C42" w:rsidRPr="00314CF0">
        <w:trPr>
          <w:trHeight w:val="510"/>
          <w:jc w:val="center"/>
        </w:trPr>
        <w:tc>
          <w:tcPr>
            <w:tcW w:w="851" w:type="dxa"/>
            <w:vMerge/>
            <w:vAlign w:val="center"/>
          </w:tcPr>
          <w:p w:rsidR="00337C42" w:rsidRPr="00314CF0" w:rsidRDefault="00337C42">
            <w:pPr>
              <w:widowControl/>
              <w:jc w:val="left"/>
              <w:rPr>
                <w:rFonts w:ascii="Times New Roman" w:eastAsia="宋体" w:hAnsi="Times New Roman" w:cs="Times New Roman"/>
                <w:szCs w:val="21"/>
              </w:rPr>
            </w:pPr>
          </w:p>
        </w:tc>
        <w:tc>
          <w:tcPr>
            <w:tcW w:w="1842"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配变电站</w:t>
            </w:r>
          </w:p>
        </w:tc>
        <w:tc>
          <w:tcPr>
            <w:tcW w:w="6883"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提供全厂生产和生活用电。</w:t>
            </w:r>
          </w:p>
        </w:tc>
      </w:tr>
      <w:tr w:rsidR="00337C42" w:rsidRPr="00314CF0">
        <w:trPr>
          <w:trHeight w:val="510"/>
          <w:jc w:val="center"/>
        </w:trPr>
        <w:tc>
          <w:tcPr>
            <w:tcW w:w="851" w:type="dxa"/>
            <w:vMerge/>
            <w:vAlign w:val="center"/>
          </w:tcPr>
          <w:p w:rsidR="00337C42" w:rsidRPr="00314CF0" w:rsidRDefault="00337C42">
            <w:pPr>
              <w:widowControl/>
              <w:jc w:val="left"/>
              <w:rPr>
                <w:rFonts w:ascii="Times New Roman" w:eastAsia="宋体" w:hAnsi="Times New Roman" w:cs="Times New Roman"/>
                <w:szCs w:val="21"/>
              </w:rPr>
            </w:pPr>
          </w:p>
        </w:tc>
        <w:tc>
          <w:tcPr>
            <w:tcW w:w="1842" w:type="dxa"/>
            <w:vAlign w:val="center"/>
          </w:tcPr>
          <w:p w:rsidR="00337C42" w:rsidRPr="00314CF0" w:rsidRDefault="001E58A4">
            <w:pPr>
              <w:spacing w:before="50" w:after="50" w:line="240" w:lineRule="exact"/>
              <w:jc w:val="center"/>
              <w:rPr>
                <w:rFonts w:ascii="Times New Roman" w:eastAsia="宋体" w:hAnsi="Times New Roman" w:cs="Times New Roman"/>
                <w:szCs w:val="21"/>
              </w:rPr>
            </w:pPr>
            <w:r w:rsidRPr="00314CF0">
              <w:rPr>
                <w:rFonts w:ascii="Times New Roman" w:hAnsi="宋体" w:cs="Times New Roman"/>
                <w:szCs w:val="21"/>
              </w:rPr>
              <w:t>综合办公楼</w:t>
            </w:r>
          </w:p>
        </w:tc>
        <w:tc>
          <w:tcPr>
            <w:tcW w:w="6883"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提供全厂综合办公场地。</w:t>
            </w:r>
          </w:p>
        </w:tc>
      </w:tr>
      <w:tr w:rsidR="00337C42" w:rsidRPr="00314CF0">
        <w:trPr>
          <w:trHeight w:val="510"/>
          <w:jc w:val="center"/>
        </w:trPr>
        <w:tc>
          <w:tcPr>
            <w:tcW w:w="851" w:type="dxa"/>
            <w:vMerge/>
            <w:vAlign w:val="center"/>
          </w:tcPr>
          <w:p w:rsidR="00337C42" w:rsidRPr="00314CF0" w:rsidRDefault="00337C42">
            <w:pPr>
              <w:widowControl/>
              <w:jc w:val="left"/>
              <w:rPr>
                <w:rFonts w:ascii="Times New Roman" w:eastAsia="宋体" w:hAnsi="Times New Roman" w:cs="Times New Roman"/>
                <w:szCs w:val="21"/>
              </w:rPr>
            </w:pPr>
          </w:p>
        </w:tc>
        <w:tc>
          <w:tcPr>
            <w:tcW w:w="1842" w:type="dxa"/>
            <w:vAlign w:val="center"/>
          </w:tcPr>
          <w:p w:rsidR="00337C42" w:rsidRPr="00314CF0" w:rsidRDefault="001E58A4">
            <w:pPr>
              <w:spacing w:before="50" w:after="50" w:line="240" w:lineRule="exact"/>
              <w:jc w:val="center"/>
              <w:rPr>
                <w:rFonts w:ascii="Times New Roman" w:eastAsia="宋体" w:hAnsi="Times New Roman" w:cs="Times New Roman"/>
                <w:szCs w:val="21"/>
              </w:rPr>
            </w:pPr>
            <w:r w:rsidRPr="00314CF0">
              <w:rPr>
                <w:rFonts w:ascii="Times New Roman" w:hAnsi="宋体" w:cs="Times New Roman"/>
                <w:szCs w:val="21"/>
              </w:rPr>
              <w:t>展厅</w:t>
            </w:r>
          </w:p>
        </w:tc>
        <w:tc>
          <w:tcPr>
            <w:tcW w:w="6883"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提供产品展示场地。</w:t>
            </w:r>
          </w:p>
        </w:tc>
      </w:tr>
      <w:tr w:rsidR="00337C42" w:rsidRPr="00314CF0">
        <w:trPr>
          <w:trHeight w:val="510"/>
          <w:jc w:val="center"/>
        </w:trPr>
        <w:tc>
          <w:tcPr>
            <w:tcW w:w="851" w:type="dxa"/>
            <w:vMerge/>
            <w:vAlign w:val="center"/>
          </w:tcPr>
          <w:p w:rsidR="00337C42" w:rsidRPr="00314CF0" w:rsidRDefault="00337C42">
            <w:pPr>
              <w:widowControl/>
              <w:jc w:val="left"/>
              <w:rPr>
                <w:rFonts w:ascii="Times New Roman" w:eastAsia="宋体" w:hAnsi="Times New Roman" w:cs="Times New Roman"/>
                <w:szCs w:val="21"/>
              </w:rPr>
            </w:pPr>
          </w:p>
        </w:tc>
        <w:tc>
          <w:tcPr>
            <w:tcW w:w="1842" w:type="dxa"/>
            <w:vAlign w:val="center"/>
          </w:tcPr>
          <w:p w:rsidR="00337C42" w:rsidRPr="00314CF0" w:rsidRDefault="001E58A4">
            <w:pPr>
              <w:spacing w:before="50" w:after="50" w:line="240" w:lineRule="exact"/>
              <w:jc w:val="center"/>
              <w:rPr>
                <w:rFonts w:ascii="Times New Roman" w:eastAsia="宋体" w:hAnsi="Times New Roman" w:cs="Times New Roman"/>
                <w:szCs w:val="21"/>
              </w:rPr>
            </w:pPr>
            <w:r w:rsidRPr="00314CF0">
              <w:rPr>
                <w:rFonts w:ascii="Times New Roman" w:hAnsi="宋体" w:cs="Times New Roman"/>
                <w:szCs w:val="21"/>
              </w:rPr>
              <w:t>食堂</w:t>
            </w:r>
          </w:p>
        </w:tc>
        <w:tc>
          <w:tcPr>
            <w:tcW w:w="6883"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员工就餐。</w:t>
            </w:r>
          </w:p>
        </w:tc>
      </w:tr>
      <w:tr w:rsidR="00337C42" w:rsidRPr="00314CF0">
        <w:trPr>
          <w:trHeight w:val="510"/>
          <w:jc w:val="center"/>
        </w:trPr>
        <w:tc>
          <w:tcPr>
            <w:tcW w:w="851" w:type="dxa"/>
            <w:vMerge/>
            <w:vAlign w:val="center"/>
          </w:tcPr>
          <w:p w:rsidR="00337C42" w:rsidRPr="00314CF0" w:rsidRDefault="00337C42">
            <w:pPr>
              <w:widowControl/>
              <w:jc w:val="left"/>
              <w:rPr>
                <w:rFonts w:ascii="Times New Roman" w:eastAsia="宋体" w:hAnsi="Times New Roman" w:cs="Times New Roman"/>
                <w:szCs w:val="21"/>
              </w:rPr>
            </w:pPr>
          </w:p>
        </w:tc>
        <w:tc>
          <w:tcPr>
            <w:tcW w:w="1842" w:type="dxa"/>
            <w:vAlign w:val="center"/>
          </w:tcPr>
          <w:p w:rsidR="00337C42" w:rsidRPr="00314CF0" w:rsidRDefault="001E58A4">
            <w:pPr>
              <w:spacing w:before="50" w:after="50" w:line="240" w:lineRule="exact"/>
              <w:jc w:val="center"/>
              <w:rPr>
                <w:rFonts w:ascii="Times New Roman" w:eastAsia="宋体" w:hAnsi="Times New Roman" w:cs="Times New Roman"/>
                <w:szCs w:val="21"/>
              </w:rPr>
            </w:pPr>
            <w:r w:rsidRPr="00314CF0">
              <w:rPr>
                <w:rFonts w:ascii="Times New Roman" w:hAnsi="宋体" w:cs="Times New Roman"/>
                <w:szCs w:val="21"/>
              </w:rPr>
              <w:t>门卫室</w:t>
            </w:r>
          </w:p>
        </w:tc>
        <w:tc>
          <w:tcPr>
            <w:tcW w:w="6883"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门卫</w:t>
            </w:r>
          </w:p>
        </w:tc>
      </w:tr>
      <w:tr w:rsidR="00337C42" w:rsidRPr="00314CF0">
        <w:trPr>
          <w:trHeight w:val="510"/>
          <w:jc w:val="center"/>
        </w:trPr>
        <w:tc>
          <w:tcPr>
            <w:tcW w:w="851" w:type="dxa"/>
            <w:vMerge/>
            <w:vAlign w:val="center"/>
          </w:tcPr>
          <w:p w:rsidR="00337C42" w:rsidRPr="00314CF0" w:rsidRDefault="00337C42">
            <w:pPr>
              <w:widowControl/>
              <w:jc w:val="left"/>
              <w:rPr>
                <w:rFonts w:ascii="Times New Roman" w:eastAsia="宋体" w:hAnsi="Times New Roman" w:cs="Times New Roman"/>
                <w:szCs w:val="21"/>
              </w:rPr>
            </w:pPr>
          </w:p>
        </w:tc>
        <w:tc>
          <w:tcPr>
            <w:tcW w:w="1842" w:type="dxa"/>
            <w:vAlign w:val="center"/>
          </w:tcPr>
          <w:p w:rsidR="00337C42" w:rsidRPr="00314CF0" w:rsidRDefault="001E58A4">
            <w:pPr>
              <w:spacing w:before="50" w:after="50" w:line="240" w:lineRule="exact"/>
              <w:jc w:val="center"/>
              <w:rPr>
                <w:rFonts w:ascii="Times New Roman" w:eastAsia="宋体" w:hAnsi="Times New Roman" w:cs="Times New Roman"/>
                <w:szCs w:val="21"/>
              </w:rPr>
            </w:pPr>
            <w:r w:rsidRPr="00314CF0">
              <w:rPr>
                <w:rFonts w:ascii="Times New Roman" w:hAnsi="宋体" w:cs="Times New Roman"/>
                <w:szCs w:val="21"/>
              </w:rPr>
              <w:t>停车场</w:t>
            </w:r>
          </w:p>
        </w:tc>
        <w:tc>
          <w:tcPr>
            <w:tcW w:w="6883"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宋体" w:cs="Times New Roman"/>
                <w:szCs w:val="21"/>
              </w:rPr>
              <w:t>员工停车场</w:t>
            </w:r>
          </w:p>
        </w:tc>
      </w:tr>
      <w:tr w:rsidR="00337C42" w:rsidRPr="00314CF0">
        <w:trPr>
          <w:trHeight w:val="510"/>
          <w:jc w:val="center"/>
        </w:trPr>
        <w:tc>
          <w:tcPr>
            <w:tcW w:w="851" w:type="dxa"/>
            <w:vMerge w:val="restart"/>
            <w:vAlign w:val="center"/>
          </w:tcPr>
          <w:p w:rsidR="00337C42" w:rsidRPr="00314CF0" w:rsidRDefault="001E58A4">
            <w:pPr>
              <w:jc w:val="center"/>
              <w:rPr>
                <w:rFonts w:ascii="Times New Roman" w:eastAsia="宋体" w:hAnsi="Times New Roman" w:cs="Times New Roman"/>
                <w:szCs w:val="21"/>
              </w:rPr>
            </w:pPr>
            <w:r w:rsidRPr="00314CF0">
              <w:rPr>
                <w:rFonts w:ascii="Times New Roman" w:cs="Times New Roman"/>
                <w:szCs w:val="21"/>
              </w:rPr>
              <w:t>环保工程</w:t>
            </w:r>
          </w:p>
        </w:tc>
        <w:tc>
          <w:tcPr>
            <w:tcW w:w="1842" w:type="dxa"/>
            <w:vAlign w:val="center"/>
          </w:tcPr>
          <w:p w:rsidR="00337C42" w:rsidRPr="00314CF0" w:rsidRDefault="001E58A4">
            <w:pPr>
              <w:spacing w:before="50" w:after="50" w:line="240" w:lineRule="exact"/>
              <w:jc w:val="center"/>
              <w:rPr>
                <w:rFonts w:ascii="Times New Roman" w:eastAsia="宋体" w:hAnsi="Times New Roman" w:cs="Times New Roman"/>
                <w:szCs w:val="21"/>
              </w:rPr>
            </w:pPr>
            <w:r w:rsidRPr="00314CF0">
              <w:rPr>
                <w:rFonts w:ascii="Times New Roman" w:hAnsi="宋体" w:cs="Times New Roman"/>
                <w:szCs w:val="21"/>
              </w:rPr>
              <w:t>污水处理站</w:t>
            </w:r>
          </w:p>
        </w:tc>
        <w:tc>
          <w:tcPr>
            <w:tcW w:w="6883"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szCs w:val="21"/>
              </w:rPr>
              <w:t>建设规模</w:t>
            </w:r>
            <w:r w:rsidRPr="00314CF0">
              <w:rPr>
                <w:rFonts w:ascii="Times New Roman" w:hAnsi="Times New Roman" w:cs="Times New Roman" w:hint="eastAsia"/>
                <w:szCs w:val="21"/>
              </w:rPr>
              <w:t>2</w:t>
            </w:r>
            <w:r w:rsidRPr="00314CF0">
              <w:rPr>
                <w:rFonts w:ascii="Times New Roman" w:hAnsi="Times New Roman" w:cs="Times New Roman"/>
                <w:szCs w:val="21"/>
              </w:rPr>
              <w:t>5m</w:t>
            </w:r>
            <w:r w:rsidRPr="00314CF0">
              <w:rPr>
                <w:rFonts w:ascii="Times New Roman" w:hAnsi="Times New Roman" w:cs="Times New Roman"/>
                <w:szCs w:val="21"/>
                <w:vertAlign w:val="superscript"/>
              </w:rPr>
              <w:t>3</w:t>
            </w:r>
            <w:r w:rsidRPr="00314CF0">
              <w:rPr>
                <w:rFonts w:ascii="Times New Roman" w:hAnsi="Times New Roman" w:cs="Times New Roman"/>
                <w:szCs w:val="21"/>
              </w:rPr>
              <w:t>/h</w:t>
            </w:r>
            <w:r w:rsidRPr="00314CF0">
              <w:rPr>
                <w:rFonts w:ascii="Times New Roman" w:hAnsi="宋体" w:cs="Times New Roman"/>
                <w:szCs w:val="21"/>
              </w:rPr>
              <w:t>，负责处理生产废水和生活污水，磷化、表调等工序产生的含镍废水经预处理后与其它废水混合进入综合处理系统，综合处理系统采用</w:t>
            </w:r>
            <w:r w:rsidRPr="00314CF0">
              <w:rPr>
                <w:rFonts w:ascii="Times New Roman" w:hAnsi="Times New Roman" w:cs="Times New Roman"/>
                <w:szCs w:val="21"/>
              </w:rPr>
              <w:t>“</w:t>
            </w:r>
            <w:r w:rsidRPr="00314CF0">
              <w:rPr>
                <w:rFonts w:ascii="Times New Roman" w:hAnsi="Times New Roman" w:cs="Times New Roman" w:hint="eastAsia"/>
                <w:szCs w:val="21"/>
              </w:rPr>
              <w:t>气浮</w:t>
            </w:r>
            <w:r w:rsidRPr="00314CF0">
              <w:rPr>
                <w:rFonts w:ascii="Times New Roman" w:hAnsi="Times New Roman" w:cs="Times New Roman" w:hint="eastAsia"/>
                <w:szCs w:val="21"/>
              </w:rPr>
              <w:t>+</w:t>
            </w:r>
            <w:r w:rsidRPr="00314CF0">
              <w:rPr>
                <w:rFonts w:ascii="Times New Roman" w:hAnsi="宋体" w:cs="Times New Roman"/>
                <w:szCs w:val="21"/>
              </w:rPr>
              <w:t>水解酸化</w:t>
            </w:r>
            <w:r w:rsidRPr="00314CF0">
              <w:rPr>
                <w:rFonts w:ascii="Times New Roman" w:hAnsi="Times New Roman" w:cs="Times New Roman"/>
                <w:szCs w:val="21"/>
              </w:rPr>
              <w:t>+</w:t>
            </w:r>
            <w:r w:rsidRPr="00314CF0">
              <w:rPr>
                <w:rFonts w:ascii="Times New Roman" w:hAnsi="宋体" w:cs="Times New Roman"/>
                <w:szCs w:val="21"/>
              </w:rPr>
              <w:t>生物接触氧化法</w:t>
            </w:r>
            <w:r w:rsidRPr="00314CF0">
              <w:rPr>
                <w:rFonts w:ascii="Times New Roman" w:hAnsi="Times New Roman" w:cs="Times New Roman"/>
                <w:szCs w:val="21"/>
              </w:rPr>
              <w:t>”</w:t>
            </w:r>
            <w:r w:rsidRPr="00314CF0">
              <w:rPr>
                <w:rFonts w:ascii="Times New Roman" w:hAnsi="宋体" w:cs="Times New Roman"/>
                <w:szCs w:val="21"/>
              </w:rPr>
              <w:t>处理废水。</w:t>
            </w:r>
            <w:r w:rsidRPr="00314CF0">
              <w:rPr>
                <w:rFonts w:ascii="Times New Roman" w:hAnsi="宋体" w:cs="Times New Roman" w:hint="eastAsia"/>
                <w:szCs w:val="21"/>
              </w:rPr>
              <w:t>安装有在线监测系统。</w:t>
            </w:r>
          </w:p>
        </w:tc>
      </w:tr>
      <w:tr w:rsidR="00337C42" w:rsidRPr="00314CF0">
        <w:trPr>
          <w:trHeight w:val="510"/>
          <w:jc w:val="center"/>
        </w:trPr>
        <w:tc>
          <w:tcPr>
            <w:tcW w:w="851" w:type="dxa"/>
            <w:vMerge/>
            <w:vAlign w:val="center"/>
          </w:tcPr>
          <w:p w:rsidR="00337C42" w:rsidRPr="00314CF0" w:rsidRDefault="00337C42">
            <w:pPr>
              <w:widowControl/>
              <w:jc w:val="left"/>
              <w:rPr>
                <w:rFonts w:ascii="Times New Roman" w:eastAsia="宋体" w:hAnsi="Times New Roman" w:cs="Times New Roman"/>
                <w:szCs w:val="21"/>
              </w:rPr>
            </w:pPr>
          </w:p>
        </w:tc>
        <w:tc>
          <w:tcPr>
            <w:tcW w:w="1842" w:type="dxa"/>
            <w:vMerge w:val="restart"/>
            <w:vAlign w:val="center"/>
          </w:tcPr>
          <w:p w:rsidR="00337C42" w:rsidRPr="00314CF0" w:rsidRDefault="001E58A4">
            <w:pPr>
              <w:spacing w:before="50" w:after="50" w:line="240" w:lineRule="exact"/>
              <w:jc w:val="center"/>
              <w:rPr>
                <w:rFonts w:ascii="Times New Roman" w:eastAsia="宋体" w:hAnsi="Times New Roman" w:cs="Times New Roman"/>
                <w:szCs w:val="21"/>
              </w:rPr>
            </w:pPr>
            <w:r w:rsidRPr="00314CF0">
              <w:rPr>
                <w:rFonts w:ascii="Times New Roman" w:hAnsi="宋体" w:cs="Times New Roman"/>
                <w:szCs w:val="21"/>
              </w:rPr>
              <w:t>废气处理系统</w:t>
            </w:r>
          </w:p>
        </w:tc>
        <w:tc>
          <w:tcPr>
            <w:tcW w:w="6883"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szCs w:val="21"/>
              </w:rPr>
              <w:t>负责涂装车间废气的收集、处理及排放，喷漆室所产生的喷涂废气采用文丘里式水洗进行吸附，同时在水中添加相应的吸附剂，确保喷涂漆雾被水吸附，经处理后的喷涂废气经</w:t>
            </w:r>
            <w:r w:rsidRPr="00314CF0">
              <w:rPr>
                <w:rFonts w:ascii="Times New Roman" w:hAnsi="Times New Roman" w:cs="Times New Roman"/>
                <w:szCs w:val="21"/>
              </w:rPr>
              <w:t>35m</w:t>
            </w:r>
            <w:r w:rsidRPr="00314CF0">
              <w:rPr>
                <w:rFonts w:ascii="Times New Roman" w:hAnsi="宋体" w:cs="Times New Roman"/>
                <w:szCs w:val="21"/>
              </w:rPr>
              <w:t>高排气筒</w:t>
            </w:r>
            <w:r w:rsidRPr="00314CF0">
              <w:rPr>
                <w:rFonts w:ascii="Times New Roman" w:hAnsi="宋体" w:cs="Times New Roman" w:hint="eastAsia"/>
                <w:szCs w:val="21"/>
              </w:rPr>
              <w:t>（</w:t>
            </w:r>
            <w:r w:rsidRPr="00314CF0">
              <w:rPr>
                <w:rFonts w:ascii="Times New Roman" w:hAnsi="宋体" w:cs="Times New Roman" w:hint="eastAsia"/>
                <w:szCs w:val="21"/>
              </w:rPr>
              <w:t>G2</w:t>
            </w:r>
            <w:r w:rsidRPr="00314CF0">
              <w:rPr>
                <w:rFonts w:ascii="Times New Roman" w:hAnsi="宋体" w:cs="Times New Roman" w:hint="eastAsia"/>
                <w:szCs w:val="21"/>
              </w:rPr>
              <w:t>）</w:t>
            </w:r>
            <w:r w:rsidRPr="00314CF0">
              <w:rPr>
                <w:rFonts w:ascii="Times New Roman" w:hAnsi="宋体" w:cs="Times New Roman"/>
                <w:szCs w:val="21"/>
              </w:rPr>
              <w:t>排放</w:t>
            </w:r>
            <w:r w:rsidRPr="00314CF0">
              <w:rPr>
                <w:rFonts w:ascii="Times New Roman" w:hAnsi="宋体" w:cs="Times New Roman" w:hint="eastAsia"/>
                <w:szCs w:val="21"/>
              </w:rPr>
              <w:t>。</w:t>
            </w:r>
          </w:p>
        </w:tc>
      </w:tr>
      <w:tr w:rsidR="00337C42" w:rsidRPr="00314CF0">
        <w:trPr>
          <w:trHeight w:val="510"/>
          <w:jc w:val="center"/>
        </w:trPr>
        <w:tc>
          <w:tcPr>
            <w:tcW w:w="851" w:type="dxa"/>
            <w:vMerge/>
            <w:vAlign w:val="center"/>
          </w:tcPr>
          <w:p w:rsidR="00337C42" w:rsidRPr="00314CF0" w:rsidRDefault="00337C42">
            <w:pPr>
              <w:widowControl/>
              <w:jc w:val="left"/>
              <w:rPr>
                <w:rFonts w:ascii="Times New Roman" w:eastAsia="宋体" w:hAnsi="Times New Roman" w:cs="Times New Roman"/>
                <w:szCs w:val="21"/>
              </w:rPr>
            </w:pPr>
          </w:p>
        </w:tc>
        <w:tc>
          <w:tcPr>
            <w:tcW w:w="1842" w:type="dxa"/>
            <w:vMerge/>
            <w:vAlign w:val="center"/>
          </w:tcPr>
          <w:p w:rsidR="00337C42" w:rsidRPr="00314CF0" w:rsidRDefault="00337C42">
            <w:pPr>
              <w:spacing w:before="50" w:after="50" w:line="240" w:lineRule="exact"/>
              <w:jc w:val="center"/>
              <w:rPr>
                <w:rFonts w:ascii="Times New Roman" w:hAnsi="宋体" w:cs="Times New Roman"/>
                <w:szCs w:val="21"/>
              </w:rPr>
            </w:pPr>
          </w:p>
        </w:tc>
        <w:tc>
          <w:tcPr>
            <w:tcW w:w="6883" w:type="dxa"/>
            <w:vAlign w:val="center"/>
          </w:tcPr>
          <w:p w:rsidR="00337C42" w:rsidRPr="00314CF0" w:rsidRDefault="001E58A4">
            <w:pPr>
              <w:spacing w:line="288" w:lineRule="auto"/>
              <w:jc w:val="center"/>
              <w:rPr>
                <w:rFonts w:ascii="Times New Roman" w:hAnsi="宋体" w:cs="Times New Roman"/>
                <w:szCs w:val="21"/>
              </w:rPr>
            </w:pPr>
            <w:r w:rsidRPr="00314CF0">
              <w:rPr>
                <w:rFonts w:ascii="Times New Roman" w:hAnsi="宋体" w:cs="Times New Roman"/>
                <w:szCs w:val="21"/>
              </w:rPr>
              <w:t>电泳、中涂、面漆烘干室废气经蓄热式</w:t>
            </w:r>
            <w:r w:rsidRPr="00314CF0">
              <w:rPr>
                <w:rFonts w:ascii="Times New Roman" w:hAnsi="宋体" w:cs="Times New Roman" w:hint="eastAsia"/>
                <w:szCs w:val="21"/>
              </w:rPr>
              <w:t>热力焚烧炉（</w:t>
            </w:r>
            <w:r w:rsidRPr="00314CF0">
              <w:rPr>
                <w:rFonts w:ascii="Times New Roman" w:hAnsi="宋体" w:cs="Times New Roman" w:hint="eastAsia"/>
                <w:szCs w:val="21"/>
              </w:rPr>
              <w:t>RTO</w:t>
            </w:r>
            <w:r w:rsidRPr="00314CF0">
              <w:rPr>
                <w:rFonts w:ascii="Times New Roman" w:hAnsi="宋体" w:cs="Times New Roman" w:hint="eastAsia"/>
                <w:szCs w:val="21"/>
              </w:rPr>
              <w:t>）</w:t>
            </w:r>
            <w:r w:rsidRPr="00314CF0">
              <w:rPr>
                <w:rFonts w:ascii="Times New Roman" w:hAnsi="宋体" w:cs="Times New Roman"/>
                <w:szCs w:val="21"/>
              </w:rPr>
              <w:t>燃烧处理后，经</w:t>
            </w:r>
            <w:r w:rsidRPr="00314CF0">
              <w:rPr>
                <w:rFonts w:ascii="Times New Roman" w:hAnsi="Times New Roman" w:cs="Times New Roman" w:hint="eastAsia"/>
                <w:szCs w:val="21"/>
              </w:rPr>
              <w:t>25</w:t>
            </w:r>
            <w:r w:rsidRPr="00314CF0">
              <w:rPr>
                <w:rFonts w:ascii="Times New Roman" w:hAnsi="Times New Roman" w:cs="Times New Roman"/>
                <w:szCs w:val="21"/>
              </w:rPr>
              <w:t>m</w:t>
            </w:r>
            <w:r w:rsidRPr="00314CF0">
              <w:rPr>
                <w:rFonts w:ascii="Times New Roman" w:hAnsi="宋体" w:cs="Times New Roman"/>
                <w:szCs w:val="21"/>
              </w:rPr>
              <w:t>的排气筒</w:t>
            </w:r>
            <w:r w:rsidRPr="00314CF0">
              <w:rPr>
                <w:rFonts w:ascii="Times New Roman" w:hAnsi="宋体" w:cs="Times New Roman" w:hint="eastAsia"/>
                <w:szCs w:val="21"/>
              </w:rPr>
              <w:t>（</w:t>
            </w:r>
            <w:r w:rsidRPr="00314CF0">
              <w:rPr>
                <w:rFonts w:ascii="Times New Roman" w:hAnsi="宋体" w:cs="Times New Roman" w:hint="eastAsia"/>
                <w:szCs w:val="21"/>
              </w:rPr>
              <w:t>G3</w:t>
            </w:r>
            <w:r w:rsidRPr="00314CF0">
              <w:rPr>
                <w:rFonts w:ascii="Times New Roman" w:hAnsi="宋体" w:cs="Times New Roman" w:hint="eastAsia"/>
                <w:szCs w:val="21"/>
              </w:rPr>
              <w:t>）</w:t>
            </w:r>
            <w:r w:rsidRPr="00314CF0">
              <w:rPr>
                <w:rFonts w:ascii="Times New Roman" w:hAnsi="宋体" w:cs="Times New Roman"/>
                <w:szCs w:val="21"/>
              </w:rPr>
              <w:t>排放</w:t>
            </w:r>
            <w:r w:rsidRPr="00314CF0">
              <w:rPr>
                <w:rFonts w:ascii="Times New Roman" w:hAnsi="宋体" w:cs="Times New Roman" w:hint="eastAsia"/>
                <w:szCs w:val="21"/>
              </w:rPr>
              <w:t>。</w:t>
            </w:r>
          </w:p>
        </w:tc>
      </w:tr>
      <w:tr w:rsidR="00337C42" w:rsidRPr="00314CF0">
        <w:trPr>
          <w:trHeight w:val="510"/>
          <w:jc w:val="center"/>
        </w:trPr>
        <w:tc>
          <w:tcPr>
            <w:tcW w:w="851" w:type="dxa"/>
            <w:vMerge/>
            <w:vAlign w:val="center"/>
          </w:tcPr>
          <w:p w:rsidR="00337C42" w:rsidRPr="00314CF0" w:rsidRDefault="00337C42">
            <w:pPr>
              <w:widowControl/>
              <w:jc w:val="left"/>
              <w:rPr>
                <w:rFonts w:ascii="Times New Roman" w:eastAsia="宋体" w:hAnsi="Times New Roman" w:cs="Times New Roman"/>
                <w:szCs w:val="21"/>
              </w:rPr>
            </w:pPr>
          </w:p>
        </w:tc>
        <w:tc>
          <w:tcPr>
            <w:tcW w:w="1842" w:type="dxa"/>
            <w:vMerge/>
            <w:vAlign w:val="center"/>
          </w:tcPr>
          <w:p w:rsidR="00337C42" w:rsidRPr="00314CF0" w:rsidRDefault="00337C42">
            <w:pPr>
              <w:spacing w:before="50" w:after="50" w:line="240" w:lineRule="exact"/>
              <w:jc w:val="center"/>
              <w:rPr>
                <w:rFonts w:ascii="Times New Roman" w:hAnsi="宋体" w:cs="Times New Roman"/>
                <w:szCs w:val="21"/>
              </w:rPr>
            </w:pPr>
          </w:p>
        </w:tc>
        <w:tc>
          <w:tcPr>
            <w:tcW w:w="6883" w:type="dxa"/>
            <w:vAlign w:val="center"/>
          </w:tcPr>
          <w:p w:rsidR="00337C42" w:rsidRPr="00314CF0" w:rsidRDefault="001E58A4">
            <w:pPr>
              <w:spacing w:line="288" w:lineRule="auto"/>
              <w:jc w:val="center"/>
              <w:rPr>
                <w:rFonts w:ascii="Times New Roman" w:hAnsi="宋体" w:cs="Times New Roman"/>
                <w:szCs w:val="21"/>
              </w:rPr>
            </w:pPr>
            <w:r w:rsidRPr="00314CF0">
              <w:rPr>
                <w:rFonts w:ascii="Times New Roman" w:hAnsi="宋体" w:cs="Times New Roman" w:hint="eastAsia"/>
                <w:szCs w:val="21"/>
              </w:rPr>
              <w:t>检测车间产生的少量汽车尾气由一套干式过滤器</w:t>
            </w:r>
            <w:r w:rsidRPr="00314CF0">
              <w:rPr>
                <w:rFonts w:ascii="Times New Roman" w:hAnsi="宋体" w:cs="Times New Roman" w:hint="eastAsia"/>
                <w:szCs w:val="21"/>
              </w:rPr>
              <w:t xml:space="preserve">+ </w:t>
            </w:r>
            <w:r w:rsidRPr="00314CF0">
              <w:rPr>
                <w:rFonts w:ascii="Times New Roman" w:hAnsi="宋体" w:cs="Times New Roman" w:hint="eastAsia"/>
                <w:szCs w:val="21"/>
              </w:rPr>
              <w:t>活性炭吸附处理设施</w:t>
            </w:r>
          </w:p>
          <w:p w:rsidR="00337C42" w:rsidRPr="00314CF0" w:rsidRDefault="001E58A4">
            <w:pPr>
              <w:spacing w:line="288" w:lineRule="auto"/>
              <w:jc w:val="center"/>
              <w:rPr>
                <w:rFonts w:ascii="Times New Roman" w:hAnsi="宋体" w:cs="Times New Roman"/>
                <w:szCs w:val="21"/>
              </w:rPr>
            </w:pPr>
            <w:r w:rsidRPr="00314CF0">
              <w:rPr>
                <w:rFonts w:ascii="Times New Roman" w:hAnsi="宋体" w:cs="Times New Roman" w:hint="eastAsia"/>
                <w:szCs w:val="21"/>
              </w:rPr>
              <w:t>处理后经</w:t>
            </w:r>
            <w:r w:rsidRPr="00314CF0">
              <w:rPr>
                <w:rFonts w:ascii="Times New Roman" w:hAnsi="宋体" w:cs="Times New Roman" w:hint="eastAsia"/>
                <w:szCs w:val="21"/>
              </w:rPr>
              <w:t>15</w:t>
            </w:r>
            <w:r w:rsidRPr="00314CF0">
              <w:rPr>
                <w:rFonts w:ascii="Times New Roman" w:hAnsi="宋体" w:cs="Times New Roman" w:hint="eastAsia"/>
                <w:szCs w:val="21"/>
              </w:rPr>
              <w:t>米高排气筒（</w:t>
            </w:r>
            <w:r w:rsidRPr="00314CF0">
              <w:rPr>
                <w:rFonts w:ascii="Times New Roman" w:hAnsi="宋体" w:cs="Times New Roman" w:hint="eastAsia"/>
                <w:szCs w:val="21"/>
              </w:rPr>
              <w:t>G1</w:t>
            </w:r>
            <w:r w:rsidRPr="00314CF0">
              <w:rPr>
                <w:rFonts w:ascii="Times New Roman" w:hAnsi="宋体" w:cs="Times New Roman" w:hint="eastAsia"/>
                <w:szCs w:val="21"/>
              </w:rPr>
              <w:t>）排放。</w:t>
            </w:r>
          </w:p>
        </w:tc>
      </w:tr>
      <w:tr w:rsidR="00337C42" w:rsidRPr="00314CF0">
        <w:trPr>
          <w:trHeight w:val="510"/>
          <w:jc w:val="center"/>
        </w:trPr>
        <w:tc>
          <w:tcPr>
            <w:tcW w:w="851" w:type="dxa"/>
            <w:vMerge/>
            <w:vAlign w:val="center"/>
          </w:tcPr>
          <w:p w:rsidR="00337C42" w:rsidRPr="00314CF0" w:rsidRDefault="00337C42">
            <w:pPr>
              <w:widowControl/>
              <w:jc w:val="left"/>
              <w:rPr>
                <w:rFonts w:ascii="Times New Roman" w:eastAsia="宋体" w:hAnsi="Times New Roman" w:cs="Times New Roman"/>
                <w:szCs w:val="21"/>
              </w:rPr>
            </w:pPr>
          </w:p>
        </w:tc>
        <w:tc>
          <w:tcPr>
            <w:tcW w:w="1842" w:type="dxa"/>
            <w:vMerge/>
            <w:vAlign w:val="center"/>
          </w:tcPr>
          <w:p w:rsidR="00337C42" w:rsidRPr="00314CF0" w:rsidRDefault="00337C42">
            <w:pPr>
              <w:spacing w:before="50" w:after="50" w:line="240" w:lineRule="exact"/>
              <w:jc w:val="center"/>
              <w:rPr>
                <w:rFonts w:ascii="Times New Roman" w:hAnsi="宋体" w:cs="Times New Roman"/>
                <w:szCs w:val="21"/>
              </w:rPr>
            </w:pPr>
          </w:p>
        </w:tc>
        <w:tc>
          <w:tcPr>
            <w:tcW w:w="6883" w:type="dxa"/>
            <w:vAlign w:val="center"/>
          </w:tcPr>
          <w:p w:rsidR="00337C42" w:rsidRPr="00314CF0" w:rsidRDefault="001E58A4">
            <w:pPr>
              <w:spacing w:line="288" w:lineRule="auto"/>
              <w:jc w:val="center"/>
              <w:rPr>
                <w:rFonts w:ascii="Times New Roman" w:hAnsi="宋体" w:cs="Times New Roman"/>
                <w:szCs w:val="21"/>
              </w:rPr>
            </w:pPr>
            <w:r w:rsidRPr="00314CF0">
              <w:rPr>
                <w:rFonts w:ascii="Times New Roman" w:hAnsi="宋体" w:cs="Times New Roman"/>
                <w:szCs w:val="21"/>
              </w:rPr>
              <w:t>在各车间设置抽排系统，把车间内的废气通过抽排系统排至车间外。</w:t>
            </w:r>
          </w:p>
        </w:tc>
      </w:tr>
      <w:tr w:rsidR="00337C42" w:rsidRPr="00314CF0">
        <w:trPr>
          <w:trHeight w:val="510"/>
          <w:jc w:val="center"/>
        </w:trPr>
        <w:tc>
          <w:tcPr>
            <w:tcW w:w="851" w:type="dxa"/>
            <w:vMerge/>
            <w:vAlign w:val="center"/>
          </w:tcPr>
          <w:p w:rsidR="00337C42" w:rsidRPr="00314CF0" w:rsidRDefault="00337C42">
            <w:pPr>
              <w:widowControl/>
              <w:jc w:val="left"/>
              <w:rPr>
                <w:rFonts w:ascii="Times New Roman" w:eastAsia="宋体" w:hAnsi="Times New Roman" w:cs="Times New Roman"/>
                <w:szCs w:val="21"/>
              </w:rPr>
            </w:pPr>
          </w:p>
        </w:tc>
        <w:tc>
          <w:tcPr>
            <w:tcW w:w="1842" w:type="dxa"/>
            <w:vAlign w:val="center"/>
          </w:tcPr>
          <w:p w:rsidR="00337C42" w:rsidRPr="00314CF0" w:rsidRDefault="001E58A4">
            <w:pPr>
              <w:spacing w:before="50" w:after="50" w:line="240" w:lineRule="exact"/>
              <w:jc w:val="center"/>
              <w:rPr>
                <w:rFonts w:ascii="Times New Roman" w:eastAsia="宋体" w:hAnsi="Times New Roman" w:cs="Times New Roman"/>
                <w:szCs w:val="21"/>
              </w:rPr>
            </w:pPr>
            <w:r w:rsidRPr="00314CF0">
              <w:rPr>
                <w:rFonts w:ascii="Times New Roman" w:hAnsi="宋体" w:cs="Times New Roman"/>
                <w:szCs w:val="21"/>
              </w:rPr>
              <w:t>废料间</w:t>
            </w:r>
          </w:p>
        </w:tc>
        <w:tc>
          <w:tcPr>
            <w:tcW w:w="6883"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szCs w:val="21"/>
              </w:rPr>
              <w:t>厂区北部中间</w:t>
            </w:r>
            <w:r w:rsidRPr="00314CF0">
              <w:rPr>
                <w:rFonts w:ascii="Times New Roman" w:hAnsi="Times New Roman" w:cs="Times New Roman"/>
                <w:szCs w:val="21"/>
              </w:rPr>
              <w:t>50m</w:t>
            </w:r>
            <w:r w:rsidRPr="00314CF0">
              <w:rPr>
                <w:rFonts w:ascii="Times New Roman" w:hAnsi="Times New Roman" w:cs="Times New Roman"/>
                <w:szCs w:val="21"/>
                <w:vertAlign w:val="superscript"/>
              </w:rPr>
              <w:t>2</w:t>
            </w:r>
            <w:r w:rsidRPr="00314CF0">
              <w:rPr>
                <w:rFonts w:ascii="Times New Roman" w:hAnsi="宋体" w:cs="Times New Roman"/>
                <w:szCs w:val="21"/>
              </w:rPr>
              <w:t>废物库，为固体废物等废料存贮区域。</w:t>
            </w:r>
          </w:p>
        </w:tc>
      </w:tr>
    </w:tbl>
    <w:p w:rsidR="00337C42" w:rsidRPr="00314CF0" w:rsidRDefault="001E58A4" w:rsidP="00314CF0">
      <w:pPr>
        <w:keepNext/>
        <w:keepLines/>
        <w:spacing w:afterLines="50" w:line="360" w:lineRule="auto"/>
        <w:outlineLvl w:val="2"/>
        <w:rPr>
          <w:rFonts w:ascii="Times New Roman" w:eastAsia="黑体" w:hAnsi="Times New Roman" w:cs="Times New Roman"/>
          <w:b/>
          <w:bCs/>
          <w:sz w:val="24"/>
          <w:szCs w:val="32"/>
        </w:rPr>
      </w:pPr>
      <w:bookmarkStart w:id="5" w:name="_Toc2011"/>
      <w:r w:rsidRPr="00314CF0">
        <w:rPr>
          <w:rFonts w:ascii="Times New Roman" w:eastAsia="黑体" w:hAnsi="Times New Roman" w:cs="Times New Roman" w:hint="eastAsia"/>
          <w:b/>
          <w:bCs/>
          <w:sz w:val="24"/>
          <w:szCs w:val="32"/>
        </w:rPr>
        <w:lastRenderedPageBreak/>
        <w:t>1.1.3</w:t>
      </w:r>
      <w:r w:rsidRPr="00314CF0">
        <w:rPr>
          <w:rFonts w:ascii="Times New Roman" w:eastAsia="黑体" w:hAnsi="Times New Roman" w:cs="Times New Roman" w:hint="eastAsia"/>
          <w:b/>
          <w:bCs/>
          <w:sz w:val="24"/>
          <w:szCs w:val="32"/>
        </w:rPr>
        <w:t>公用工程</w:t>
      </w:r>
      <w:bookmarkEnd w:id="5"/>
    </w:p>
    <w:p w:rsidR="00337C42" w:rsidRPr="00314CF0" w:rsidRDefault="001E58A4">
      <w:pPr>
        <w:adjustRightInd w:val="0"/>
        <w:snapToGrid w:val="0"/>
        <w:spacing w:line="360" w:lineRule="auto"/>
        <w:ind w:firstLineChars="200" w:firstLine="482"/>
        <w:rPr>
          <w:rFonts w:ascii="Times New Roman" w:hAnsi="Times New Roman" w:cs="Times New Roman"/>
          <w:b/>
          <w:sz w:val="24"/>
          <w:szCs w:val="24"/>
        </w:rPr>
      </w:pPr>
      <w:r w:rsidRPr="00314CF0">
        <w:rPr>
          <w:rFonts w:ascii="Times New Roman" w:hAnsi="Times New Roman" w:cs="Times New Roman" w:hint="eastAsia"/>
          <w:b/>
          <w:sz w:val="24"/>
          <w:szCs w:val="24"/>
        </w:rPr>
        <w:t>1</w:t>
      </w:r>
      <w:r w:rsidRPr="00314CF0">
        <w:rPr>
          <w:rFonts w:ascii="Times New Roman" w:hAnsi="Times New Roman" w:cs="Times New Roman" w:hint="eastAsia"/>
          <w:b/>
          <w:sz w:val="24"/>
          <w:szCs w:val="24"/>
        </w:rPr>
        <w:t>、</w:t>
      </w:r>
      <w:r w:rsidRPr="00314CF0">
        <w:rPr>
          <w:rFonts w:ascii="Times New Roman" w:hAnsi="宋体" w:cs="Times New Roman"/>
          <w:b/>
          <w:sz w:val="24"/>
          <w:szCs w:val="24"/>
        </w:rPr>
        <w:t>给排水</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1</w:t>
      </w:r>
      <w:r w:rsidRPr="00314CF0">
        <w:rPr>
          <w:rFonts w:ascii="Times New Roman" w:hAnsi="宋体" w:cs="Times New Roman"/>
          <w:sz w:val="24"/>
          <w:szCs w:val="24"/>
        </w:rPr>
        <w:t>）供水水源</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现有工程供水水源为苏桥园区市政供水，新鲜水用水量为</w:t>
      </w:r>
      <w:r w:rsidRPr="00314CF0">
        <w:rPr>
          <w:rFonts w:ascii="Times New Roman" w:hAnsi="Times New Roman" w:cs="Times New Roman"/>
          <w:sz w:val="24"/>
          <w:szCs w:val="24"/>
        </w:rPr>
        <w:t>212.3m</w:t>
      </w:r>
      <w:r w:rsidRPr="00314CF0">
        <w:rPr>
          <w:rFonts w:ascii="Times New Roman" w:hAnsi="Times New Roman" w:cs="Times New Roman"/>
          <w:sz w:val="24"/>
          <w:szCs w:val="24"/>
          <w:vertAlign w:val="superscript"/>
        </w:rPr>
        <w:t>3</w:t>
      </w:r>
      <w:r w:rsidRPr="00314CF0">
        <w:rPr>
          <w:rFonts w:ascii="Times New Roman" w:hAnsi="Times New Roman" w:cs="Times New Roman"/>
          <w:sz w:val="24"/>
          <w:szCs w:val="24"/>
        </w:rPr>
        <w:t>/d</w:t>
      </w:r>
      <w:r w:rsidRPr="00314CF0">
        <w:rPr>
          <w:rFonts w:ascii="Times New Roman" w:hAnsi="宋体" w:cs="Times New Roman"/>
          <w:sz w:val="24"/>
          <w:szCs w:val="24"/>
        </w:rPr>
        <w:t>（</w:t>
      </w:r>
      <w:r w:rsidRPr="00314CF0">
        <w:rPr>
          <w:rFonts w:ascii="Times New Roman" w:hAnsi="Times New Roman" w:cs="Times New Roman"/>
          <w:sz w:val="24"/>
          <w:szCs w:val="24"/>
        </w:rPr>
        <w:t>53075m</w:t>
      </w:r>
      <w:r w:rsidRPr="00314CF0">
        <w:rPr>
          <w:rFonts w:ascii="Times New Roman" w:hAnsi="Times New Roman" w:cs="Times New Roman"/>
          <w:sz w:val="24"/>
          <w:szCs w:val="24"/>
          <w:vertAlign w:val="superscript"/>
        </w:rPr>
        <w:t>3</w:t>
      </w:r>
      <w:r w:rsidRPr="00314CF0">
        <w:rPr>
          <w:rFonts w:ascii="Times New Roman" w:hAnsi="Times New Roman" w:cs="Times New Roman"/>
          <w:sz w:val="24"/>
          <w:szCs w:val="24"/>
        </w:rPr>
        <w:t>/a</w:t>
      </w:r>
      <w:r w:rsidRPr="00314CF0">
        <w:rPr>
          <w:rFonts w:ascii="Times New Roman" w:hAnsi="宋体" w:cs="Times New Roman"/>
          <w:sz w:val="24"/>
          <w:szCs w:val="24"/>
        </w:rPr>
        <w:t>）。</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2</w:t>
      </w:r>
      <w:r w:rsidRPr="00314CF0">
        <w:rPr>
          <w:rFonts w:ascii="Times New Roman" w:hAnsi="宋体" w:cs="Times New Roman"/>
          <w:sz w:val="24"/>
          <w:szCs w:val="24"/>
        </w:rPr>
        <w:t>）给水系统</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现有工程厂区给水管网为生活和消防分供制，各建筑室内用水均从厂区给水环网上接管，进户安装水表计量。</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3</w:t>
      </w:r>
      <w:r w:rsidRPr="00314CF0">
        <w:rPr>
          <w:rFonts w:ascii="Times New Roman" w:hAnsi="宋体" w:cs="Times New Roman"/>
          <w:sz w:val="24"/>
          <w:szCs w:val="24"/>
        </w:rPr>
        <w:t>）排水系统</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现有工程采取雨污分流制，厂区雨水经雨水管组织后，直接排入市政雨水管，雨水管管径为：</w:t>
      </w:r>
      <w:r w:rsidRPr="00314CF0">
        <w:rPr>
          <w:rFonts w:ascii="Times New Roman" w:hAnsi="Times New Roman" w:cs="Times New Roman"/>
          <w:sz w:val="24"/>
          <w:szCs w:val="24"/>
        </w:rPr>
        <w:t>d300~d900</w:t>
      </w:r>
      <w:r w:rsidRPr="00314CF0">
        <w:rPr>
          <w:rFonts w:ascii="Times New Roman" w:hAnsi="宋体" w:cs="Times New Roman"/>
          <w:sz w:val="24"/>
          <w:szCs w:val="24"/>
        </w:rPr>
        <w:t>。</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车间各冷却循环系统外排水及纯水站排污水直接排入厂区污水管，生活污水及有害工业废水经厂区废水处理站处理达标后排入市政污水管。</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4</w:t>
      </w:r>
      <w:r w:rsidRPr="00314CF0">
        <w:rPr>
          <w:rFonts w:ascii="Times New Roman" w:hAnsi="宋体" w:cs="Times New Roman"/>
          <w:sz w:val="24"/>
          <w:szCs w:val="24"/>
        </w:rPr>
        <w:t>）循环水系统</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现有工程按用水部门和用水设备分别设独立的冷却循环水系统，其中焊接车间冷却塔及冷、热水池设于焊接车间北侧绿化带内，由室外给水管道直接补水至冷水池；空压站冷却循环水池设于空压站房内，循环水设计浓缩倍数</w:t>
      </w:r>
      <w:r w:rsidRPr="00314CF0">
        <w:rPr>
          <w:rFonts w:ascii="Times New Roman" w:hAnsi="Times New Roman" w:cs="Times New Roman"/>
          <w:sz w:val="24"/>
          <w:szCs w:val="24"/>
        </w:rPr>
        <w:t>4</w:t>
      </w:r>
      <w:r w:rsidRPr="00314CF0">
        <w:rPr>
          <w:rFonts w:ascii="Times New Roman" w:hAnsi="宋体" w:cs="Times New Roman"/>
          <w:sz w:val="24"/>
          <w:szCs w:val="24"/>
        </w:rPr>
        <w:t>～</w:t>
      </w:r>
      <w:r w:rsidRPr="00314CF0">
        <w:rPr>
          <w:rFonts w:ascii="Times New Roman" w:hAnsi="Times New Roman" w:cs="Times New Roman"/>
          <w:sz w:val="24"/>
          <w:szCs w:val="24"/>
        </w:rPr>
        <w:t>5</w:t>
      </w:r>
      <w:r w:rsidRPr="00314CF0">
        <w:rPr>
          <w:rFonts w:ascii="Times New Roman" w:hAnsi="宋体" w:cs="Times New Roman"/>
          <w:sz w:val="24"/>
          <w:szCs w:val="24"/>
        </w:rPr>
        <w:t>倍。</w:t>
      </w:r>
    </w:p>
    <w:p w:rsidR="00337C42" w:rsidRPr="00314CF0" w:rsidRDefault="001E58A4">
      <w:pPr>
        <w:adjustRightInd w:val="0"/>
        <w:snapToGrid w:val="0"/>
        <w:spacing w:line="360" w:lineRule="auto"/>
        <w:ind w:firstLineChars="200" w:firstLine="482"/>
        <w:rPr>
          <w:rFonts w:ascii="Times New Roman" w:hAnsi="Times New Roman" w:cs="Times New Roman"/>
          <w:b/>
          <w:sz w:val="24"/>
          <w:szCs w:val="24"/>
        </w:rPr>
      </w:pPr>
      <w:r w:rsidRPr="00314CF0">
        <w:rPr>
          <w:rFonts w:ascii="Times New Roman" w:hAnsi="Times New Roman" w:cs="Times New Roman"/>
          <w:b/>
          <w:sz w:val="24"/>
          <w:szCs w:val="24"/>
        </w:rPr>
        <w:t>2</w:t>
      </w:r>
      <w:r w:rsidRPr="00314CF0">
        <w:rPr>
          <w:rFonts w:ascii="Times New Roman" w:hAnsi="Times New Roman" w:cs="Times New Roman"/>
          <w:b/>
          <w:sz w:val="24"/>
          <w:szCs w:val="24"/>
        </w:rPr>
        <w:t>、供电</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现有工程用电在苏桥园区内驳接，在主厂房中部设一座</w:t>
      </w:r>
      <w:r w:rsidRPr="00314CF0">
        <w:rPr>
          <w:rFonts w:ascii="Times New Roman" w:hAnsi="Times New Roman" w:cs="Times New Roman"/>
          <w:sz w:val="24"/>
          <w:szCs w:val="24"/>
        </w:rPr>
        <w:t>10KV</w:t>
      </w:r>
      <w:r w:rsidRPr="00314CF0">
        <w:rPr>
          <w:rFonts w:ascii="Times New Roman" w:hAnsi="宋体" w:cs="Times New Roman"/>
          <w:sz w:val="24"/>
          <w:szCs w:val="24"/>
        </w:rPr>
        <w:t>配变电所；现有工程所有用电负荷均为三级负荷，负荷系数取</w:t>
      </w:r>
      <w:r w:rsidRPr="00314CF0">
        <w:rPr>
          <w:rFonts w:ascii="Times New Roman" w:hAnsi="Times New Roman" w:cs="Times New Roman"/>
          <w:sz w:val="24"/>
          <w:szCs w:val="24"/>
        </w:rPr>
        <w:t>0.7</w:t>
      </w:r>
      <w:r w:rsidRPr="00314CF0">
        <w:rPr>
          <w:rFonts w:ascii="Times New Roman" w:hAnsi="宋体" w:cs="Times New Roman"/>
          <w:sz w:val="24"/>
          <w:szCs w:val="24"/>
        </w:rPr>
        <w:t>，功率因素取</w:t>
      </w:r>
      <w:r w:rsidRPr="00314CF0">
        <w:rPr>
          <w:rFonts w:ascii="Times New Roman" w:hAnsi="Times New Roman" w:cs="Times New Roman"/>
          <w:sz w:val="24"/>
          <w:szCs w:val="24"/>
        </w:rPr>
        <w:t>0.9</w:t>
      </w:r>
      <w:r w:rsidRPr="00314CF0">
        <w:rPr>
          <w:rFonts w:ascii="Times New Roman" w:hAnsi="宋体" w:cs="Times New Roman"/>
          <w:sz w:val="24"/>
          <w:szCs w:val="24"/>
        </w:rPr>
        <w:t>，变压器容量选为</w:t>
      </w:r>
      <w:r w:rsidRPr="00314CF0">
        <w:rPr>
          <w:rFonts w:ascii="Times New Roman" w:hAnsi="Times New Roman" w:cs="Times New Roman"/>
          <w:sz w:val="24"/>
          <w:szCs w:val="24"/>
        </w:rPr>
        <w:t>2×1000KVA</w:t>
      </w:r>
      <w:r w:rsidRPr="00314CF0">
        <w:rPr>
          <w:rFonts w:ascii="Times New Roman" w:hAnsi="宋体" w:cs="Times New Roman"/>
          <w:sz w:val="24"/>
          <w:szCs w:val="24"/>
        </w:rPr>
        <w:t>。</w:t>
      </w:r>
    </w:p>
    <w:p w:rsidR="00337C42" w:rsidRPr="00314CF0" w:rsidRDefault="001E58A4">
      <w:pPr>
        <w:adjustRightInd w:val="0"/>
        <w:snapToGrid w:val="0"/>
        <w:spacing w:line="360" w:lineRule="auto"/>
        <w:ind w:firstLineChars="200" w:firstLine="482"/>
        <w:rPr>
          <w:rFonts w:ascii="Times New Roman" w:hAnsi="Times New Roman" w:cs="Times New Roman"/>
          <w:b/>
          <w:sz w:val="24"/>
          <w:szCs w:val="24"/>
        </w:rPr>
      </w:pPr>
      <w:r w:rsidRPr="00314CF0">
        <w:rPr>
          <w:rFonts w:ascii="Times New Roman" w:hAnsi="Times New Roman" w:cs="Times New Roman" w:hint="eastAsia"/>
          <w:b/>
          <w:sz w:val="24"/>
          <w:szCs w:val="24"/>
        </w:rPr>
        <w:t>3</w:t>
      </w:r>
      <w:r w:rsidRPr="00314CF0">
        <w:rPr>
          <w:rFonts w:ascii="Times New Roman" w:hAnsi="Times New Roman" w:cs="Times New Roman" w:hint="eastAsia"/>
          <w:b/>
          <w:sz w:val="24"/>
          <w:szCs w:val="24"/>
        </w:rPr>
        <w:t>、</w:t>
      </w:r>
      <w:r w:rsidRPr="00314CF0">
        <w:rPr>
          <w:rFonts w:ascii="Times New Roman" w:hAnsi="Times New Roman" w:cs="Times New Roman"/>
          <w:b/>
          <w:sz w:val="24"/>
          <w:szCs w:val="24"/>
        </w:rPr>
        <w:t>通风除尘与空气调节</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w:t>
      </w:r>
      <w:r w:rsidRPr="00314CF0">
        <w:rPr>
          <w:rFonts w:ascii="Times New Roman" w:hAnsi="Times New Roman" w:cs="Times New Roman" w:hint="eastAsia"/>
          <w:sz w:val="24"/>
          <w:szCs w:val="24"/>
        </w:rPr>
        <w:t>1</w:t>
      </w:r>
      <w:r w:rsidRPr="00314CF0">
        <w:rPr>
          <w:rFonts w:ascii="Times New Roman" w:hAnsi="Times New Roman" w:cs="Times New Roman" w:hint="eastAsia"/>
          <w:sz w:val="24"/>
          <w:szCs w:val="24"/>
        </w:rPr>
        <w:t>）</w:t>
      </w:r>
      <w:r w:rsidRPr="00314CF0">
        <w:rPr>
          <w:rFonts w:ascii="Times New Roman" w:hAnsi="宋体" w:cs="Times New Roman"/>
          <w:sz w:val="24"/>
          <w:szCs w:val="24"/>
        </w:rPr>
        <w:t>各车间送风机组无制冷功能，仅在办公辅房及综合办公楼设置家用或商用分体式空调；</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w:t>
      </w:r>
      <w:r w:rsidRPr="00314CF0">
        <w:rPr>
          <w:rFonts w:ascii="Times New Roman" w:hAnsi="Times New Roman" w:cs="Times New Roman" w:hint="eastAsia"/>
          <w:sz w:val="24"/>
          <w:szCs w:val="24"/>
        </w:rPr>
        <w:t>2</w:t>
      </w:r>
      <w:r w:rsidRPr="00314CF0">
        <w:rPr>
          <w:rFonts w:ascii="Times New Roman" w:hAnsi="Times New Roman" w:cs="Times New Roman" w:hint="eastAsia"/>
          <w:sz w:val="24"/>
          <w:szCs w:val="24"/>
        </w:rPr>
        <w:t>）</w:t>
      </w:r>
      <w:r w:rsidRPr="00314CF0">
        <w:rPr>
          <w:rFonts w:ascii="Times New Roman" w:hAnsi="宋体" w:cs="Times New Roman"/>
          <w:sz w:val="24"/>
          <w:szCs w:val="24"/>
        </w:rPr>
        <w:t>焊接车间同时设置工位局部排风系统＋屋顶风机全室通风的方式将焊烟强制排向室外高空。</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w:t>
      </w:r>
      <w:r w:rsidRPr="00314CF0">
        <w:rPr>
          <w:rFonts w:ascii="Times New Roman" w:hAnsi="Times New Roman" w:cs="Times New Roman" w:hint="eastAsia"/>
          <w:sz w:val="24"/>
          <w:szCs w:val="24"/>
        </w:rPr>
        <w:t>3</w:t>
      </w:r>
      <w:r w:rsidRPr="00314CF0">
        <w:rPr>
          <w:rFonts w:ascii="Times New Roman" w:hAnsi="Times New Roman" w:cs="Times New Roman" w:hint="eastAsia"/>
          <w:sz w:val="24"/>
          <w:szCs w:val="24"/>
        </w:rPr>
        <w:t>）</w:t>
      </w:r>
      <w:r w:rsidRPr="00314CF0">
        <w:rPr>
          <w:rFonts w:ascii="Times New Roman" w:hAnsi="宋体" w:cs="Times New Roman"/>
          <w:sz w:val="24"/>
          <w:szCs w:val="24"/>
        </w:rPr>
        <w:t>总装车间设机械送、排风系统进行全室换气，发动机排烟经波纹管、排气消声器至抽风罩收集后高空排放。</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w:t>
      </w:r>
      <w:r w:rsidRPr="00314CF0">
        <w:rPr>
          <w:rFonts w:ascii="Times New Roman" w:hAnsi="Times New Roman" w:cs="Times New Roman" w:hint="eastAsia"/>
          <w:sz w:val="24"/>
          <w:szCs w:val="24"/>
        </w:rPr>
        <w:t>4</w:t>
      </w:r>
      <w:r w:rsidRPr="00314CF0">
        <w:rPr>
          <w:rFonts w:ascii="Times New Roman" w:hAnsi="Times New Roman" w:cs="Times New Roman" w:hint="eastAsia"/>
          <w:sz w:val="24"/>
          <w:szCs w:val="24"/>
        </w:rPr>
        <w:t>）</w:t>
      </w:r>
      <w:r w:rsidRPr="00314CF0">
        <w:rPr>
          <w:rFonts w:ascii="Times New Roman" w:hAnsi="宋体" w:cs="Times New Roman"/>
          <w:sz w:val="24"/>
          <w:szCs w:val="24"/>
        </w:rPr>
        <w:t>零星散发在联合厂房内的废气，分别在屋顶上安装屋脊自然通风器＋屋顶风机的方式进行全面换气。</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lastRenderedPageBreak/>
        <w:t>（</w:t>
      </w:r>
      <w:r w:rsidRPr="00314CF0">
        <w:rPr>
          <w:rFonts w:ascii="Times New Roman" w:hAnsi="Times New Roman" w:cs="Times New Roman" w:hint="eastAsia"/>
          <w:sz w:val="24"/>
          <w:szCs w:val="24"/>
        </w:rPr>
        <w:t>5</w:t>
      </w:r>
      <w:r w:rsidRPr="00314CF0">
        <w:rPr>
          <w:rFonts w:ascii="Times New Roman" w:hAnsi="Times New Roman" w:cs="Times New Roman" w:hint="eastAsia"/>
          <w:sz w:val="24"/>
          <w:szCs w:val="24"/>
        </w:rPr>
        <w:t>）</w:t>
      </w:r>
      <w:r w:rsidRPr="00314CF0">
        <w:rPr>
          <w:rFonts w:ascii="Times New Roman" w:hAnsi="宋体" w:cs="Times New Roman"/>
          <w:sz w:val="24"/>
          <w:szCs w:val="24"/>
        </w:rPr>
        <w:t>涂装车间喷漆室、烘干室等涂装设备已自带通风净化设备，只需接风管将废气引至室外高空排放。零星散发在调漆间、辅料库、涂装车间的废气，分别在侧墙上安装防爆轴流风机或屋面风机的方式进行室内全面换气。</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w:t>
      </w:r>
      <w:r w:rsidRPr="00314CF0">
        <w:rPr>
          <w:rFonts w:ascii="Times New Roman" w:hAnsi="Times New Roman" w:cs="Times New Roman" w:hint="eastAsia"/>
          <w:sz w:val="24"/>
          <w:szCs w:val="24"/>
        </w:rPr>
        <w:t>6</w:t>
      </w:r>
      <w:r w:rsidRPr="00314CF0">
        <w:rPr>
          <w:rFonts w:ascii="Times New Roman" w:hAnsi="Times New Roman" w:cs="Times New Roman" w:hint="eastAsia"/>
          <w:sz w:val="24"/>
          <w:szCs w:val="24"/>
        </w:rPr>
        <w:t>）</w:t>
      </w:r>
      <w:r w:rsidRPr="00314CF0">
        <w:rPr>
          <w:rFonts w:ascii="Times New Roman" w:hAnsi="宋体" w:cs="Times New Roman"/>
          <w:sz w:val="24"/>
          <w:szCs w:val="24"/>
        </w:rPr>
        <w:t>零部件车间、检测返修车间按工艺要求设屋脊自然通风器＋屋顶风机的方式进行全室通风。</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w:t>
      </w:r>
      <w:r w:rsidRPr="00314CF0">
        <w:rPr>
          <w:rFonts w:ascii="Times New Roman" w:hAnsi="Times New Roman" w:cs="Times New Roman" w:hint="eastAsia"/>
          <w:sz w:val="24"/>
          <w:szCs w:val="24"/>
        </w:rPr>
        <w:t>7</w:t>
      </w:r>
      <w:r w:rsidRPr="00314CF0">
        <w:rPr>
          <w:rFonts w:ascii="Times New Roman" w:hAnsi="Times New Roman" w:cs="Times New Roman" w:hint="eastAsia"/>
          <w:sz w:val="24"/>
          <w:szCs w:val="24"/>
        </w:rPr>
        <w:t>）</w:t>
      </w:r>
      <w:r w:rsidRPr="00314CF0">
        <w:rPr>
          <w:rFonts w:ascii="Times New Roman" w:hAnsi="宋体" w:cs="Times New Roman"/>
          <w:sz w:val="24"/>
          <w:szCs w:val="24"/>
        </w:rPr>
        <w:t>车间更衣室、公共卫生间和浴室均设计机械通风系统。</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w:t>
      </w:r>
      <w:r w:rsidRPr="00314CF0">
        <w:rPr>
          <w:rFonts w:ascii="Times New Roman" w:hAnsi="Times New Roman" w:cs="Times New Roman" w:hint="eastAsia"/>
          <w:sz w:val="24"/>
          <w:szCs w:val="24"/>
        </w:rPr>
        <w:t>8</w:t>
      </w:r>
      <w:r w:rsidRPr="00314CF0">
        <w:rPr>
          <w:rFonts w:ascii="Times New Roman" w:hAnsi="Times New Roman" w:cs="Times New Roman" w:hint="eastAsia"/>
          <w:sz w:val="24"/>
          <w:szCs w:val="24"/>
        </w:rPr>
        <w:t>）</w:t>
      </w:r>
      <w:r w:rsidRPr="00314CF0">
        <w:rPr>
          <w:rFonts w:ascii="Times New Roman" w:hAnsi="宋体" w:cs="Times New Roman"/>
          <w:sz w:val="24"/>
          <w:szCs w:val="24"/>
        </w:rPr>
        <w:t>各动力站房设机械排风系统。</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w:t>
      </w:r>
      <w:r w:rsidRPr="00314CF0">
        <w:rPr>
          <w:rFonts w:ascii="Times New Roman" w:hAnsi="Times New Roman" w:cs="Times New Roman" w:hint="eastAsia"/>
          <w:sz w:val="24"/>
          <w:szCs w:val="24"/>
        </w:rPr>
        <w:t>9</w:t>
      </w:r>
      <w:r w:rsidRPr="00314CF0">
        <w:rPr>
          <w:rFonts w:ascii="Times New Roman" w:hAnsi="Times New Roman" w:cs="Times New Roman" w:hint="eastAsia"/>
          <w:sz w:val="24"/>
          <w:szCs w:val="24"/>
        </w:rPr>
        <w:t>）</w:t>
      </w:r>
      <w:r w:rsidRPr="00314CF0">
        <w:rPr>
          <w:rFonts w:ascii="Times New Roman" w:hAnsi="宋体" w:cs="Times New Roman"/>
          <w:sz w:val="24"/>
          <w:szCs w:val="24"/>
        </w:rPr>
        <w:t>调漆间、油化库分别设置事故通风系统，采用防爆轴流风机，并于室内、外便于操作处设置风机启动开关。</w:t>
      </w:r>
    </w:p>
    <w:p w:rsidR="00337C42" w:rsidRPr="00314CF0" w:rsidRDefault="001E58A4">
      <w:pPr>
        <w:adjustRightInd w:val="0"/>
        <w:snapToGrid w:val="0"/>
        <w:spacing w:line="360" w:lineRule="auto"/>
        <w:ind w:firstLineChars="200" w:firstLine="482"/>
        <w:rPr>
          <w:rFonts w:ascii="Times New Roman" w:hAnsi="Times New Roman" w:cs="Times New Roman"/>
          <w:b/>
          <w:sz w:val="24"/>
          <w:szCs w:val="24"/>
        </w:rPr>
      </w:pPr>
      <w:r w:rsidRPr="00314CF0">
        <w:rPr>
          <w:rFonts w:ascii="Times New Roman" w:hAnsi="Times New Roman" w:cs="Times New Roman" w:hint="eastAsia"/>
          <w:b/>
          <w:sz w:val="24"/>
          <w:szCs w:val="24"/>
        </w:rPr>
        <w:t>4</w:t>
      </w:r>
      <w:r w:rsidRPr="00314CF0">
        <w:rPr>
          <w:rFonts w:ascii="Times New Roman" w:hAnsi="Times New Roman" w:cs="Times New Roman" w:hint="eastAsia"/>
          <w:b/>
          <w:sz w:val="24"/>
          <w:szCs w:val="24"/>
        </w:rPr>
        <w:t>、</w:t>
      </w:r>
      <w:r w:rsidRPr="00314CF0">
        <w:rPr>
          <w:rFonts w:ascii="Times New Roman" w:hAnsi="Times New Roman" w:cs="Times New Roman"/>
          <w:b/>
          <w:sz w:val="24"/>
          <w:szCs w:val="24"/>
        </w:rPr>
        <w:t>动力工程</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Times New Roman" w:cs="Times New Roman"/>
          <w:sz w:val="24"/>
          <w:szCs w:val="24"/>
        </w:rPr>
        <w:t>现有工程生产所需用到的动力介质有压缩空气（额定供气压力</w:t>
      </w:r>
      <w:r w:rsidRPr="00314CF0">
        <w:rPr>
          <w:rFonts w:ascii="Times New Roman" w:hAnsi="Times New Roman" w:cs="Times New Roman"/>
          <w:sz w:val="24"/>
          <w:szCs w:val="24"/>
        </w:rPr>
        <w:t>0.6Mpa</w:t>
      </w:r>
      <w:r w:rsidRPr="00314CF0">
        <w:rPr>
          <w:rFonts w:ascii="Times New Roman" w:hAnsi="Times New Roman" w:cs="Times New Roman"/>
          <w:sz w:val="24"/>
          <w:szCs w:val="24"/>
        </w:rPr>
        <w:t>）、焊装车间用</w:t>
      </w:r>
      <w:r w:rsidRPr="00314CF0">
        <w:rPr>
          <w:rFonts w:ascii="Times New Roman" w:hAnsi="Times New Roman" w:cs="Times New Roman"/>
          <w:sz w:val="24"/>
          <w:szCs w:val="24"/>
        </w:rPr>
        <w:t>CO</w:t>
      </w:r>
      <w:r w:rsidRPr="00314CF0">
        <w:rPr>
          <w:rFonts w:ascii="Times New Roman" w:hAnsi="Times New Roman" w:cs="Times New Roman"/>
          <w:sz w:val="24"/>
          <w:szCs w:val="24"/>
          <w:vertAlign w:val="subscript"/>
        </w:rPr>
        <w:t>2</w:t>
      </w:r>
      <w:r w:rsidRPr="00314CF0">
        <w:rPr>
          <w:rFonts w:ascii="Times New Roman" w:hAnsi="Times New Roman" w:cs="Times New Roman"/>
          <w:sz w:val="24"/>
          <w:szCs w:val="24"/>
        </w:rPr>
        <w:t>气体、总装车间用汽油、涂装车间用柴油，压缩空气由压缩空气站通过管道供应；</w:t>
      </w:r>
      <w:r w:rsidRPr="00314CF0">
        <w:rPr>
          <w:rFonts w:ascii="Times New Roman" w:hAnsi="Times New Roman" w:cs="Times New Roman"/>
          <w:sz w:val="24"/>
          <w:szCs w:val="24"/>
        </w:rPr>
        <w:t>CO</w:t>
      </w:r>
      <w:r w:rsidRPr="00314CF0">
        <w:rPr>
          <w:rFonts w:ascii="Times New Roman" w:hAnsi="Times New Roman" w:cs="Times New Roman"/>
          <w:sz w:val="24"/>
          <w:szCs w:val="24"/>
          <w:vertAlign w:val="subscript"/>
        </w:rPr>
        <w:t>2</w:t>
      </w:r>
      <w:r w:rsidRPr="00314CF0">
        <w:rPr>
          <w:rFonts w:ascii="Times New Roman" w:hAnsi="Times New Roman" w:cs="Times New Roman"/>
          <w:sz w:val="24"/>
          <w:szCs w:val="24"/>
        </w:rPr>
        <w:t>气体由</w:t>
      </w:r>
      <w:r w:rsidRPr="00314CF0">
        <w:rPr>
          <w:rFonts w:ascii="Times New Roman" w:hAnsi="Times New Roman" w:cs="Times New Roman"/>
          <w:sz w:val="24"/>
          <w:szCs w:val="24"/>
        </w:rPr>
        <w:t>CO</w:t>
      </w:r>
      <w:r w:rsidRPr="00314CF0">
        <w:rPr>
          <w:rFonts w:ascii="Times New Roman" w:hAnsi="Times New Roman" w:cs="Times New Roman"/>
          <w:sz w:val="24"/>
          <w:szCs w:val="24"/>
          <w:vertAlign w:val="subscript"/>
        </w:rPr>
        <w:t>2</w:t>
      </w:r>
      <w:r w:rsidRPr="00314CF0">
        <w:rPr>
          <w:rFonts w:ascii="Times New Roman" w:hAnsi="Times New Roman" w:cs="Times New Roman"/>
          <w:sz w:val="24"/>
          <w:szCs w:val="24"/>
        </w:rPr>
        <w:t>气化站通过减压阀组、管道供给焊接车间用；汽油由油库通过管道供应。</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1</w:t>
      </w:r>
      <w:r w:rsidRPr="00314CF0">
        <w:rPr>
          <w:rFonts w:ascii="Times New Roman" w:hAnsi="宋体" w:cs="Times New Roman"/>
          <w:sz w:val="24"/>
          <w:szCs w:val="24"/>
        </w:rPr>
        <w:t>）压缩空气站位于联合厂房东面的辅房内，屋面标高</w:t>
      </w:r>
      <w:r w:rsidRPr="00314CF0">
        <w:rPr>
          <w:rFonts w:ascii="Times New Roman" w:hAnsi="Times New Roman" w:cs="Times New Roman"/>
          <w:sz w:val="24"/>
          <w:szCs w:val="24"/>
        </w:rPr>
        <w:t>4.8m</w:t>
      </w:r>
      <w:r w:rsidRPr="00314CF0">
        <w:rPr>
          <w:rFonts w:ascii="Times New Roman" w:hAnsi="宋体" w:cs="Times New Roman"/>
          <w:sz w:val="24"/>
          <w:szCs w:val="24"/>
        </w:rPr>
        <w:t>，建筑面积</w:t>
      </w:r>
      <w:r w:rsidRPr="00314CF0">
        <w:rPr>
          <w:rFonts w:ascii="Times New Roman" w:hAnsi="Times New Roman" w:cs="Times New Roman"/>
          <w:sz w:val="24"/>
          <w:szCs w:val="24"/>
        </w:rPr>
        <w:t>22×8=176m</w:t>
      </w:r>
      <w:r w:rsidRPr="00314CF0">
        <w:rPr>
          <w:rFonts w:ascii="Times New Roman" w:hAnsi="Times New Roman" w:cs="Times New Roman"/>
          <w:sz w:val="24"/>
          <w:szCs w:val="24"/>
          <w:vertAlign w:val="superscript"/>
        </w:rPr>
        <w:t>2</w:t>
      </w:r>
      <w:r w:rsidRPr="00314CF0">
        <w:rPr>
          <w:rFonts w:ascii="Times New Roman" w:hAnsi="宋体" w:cs="Times New Roman"/>
          <w:sz w:val="24"/>
          <w:szCs w:val="24"/>
        </w:rPr>
        <w:t>。压缩空气耗量：</w:t>
      </w:r>
      <w:r w:rsidRPr="00314CF0">
        <w:rPr>
          <w:rFonts w:ascii="Times New Roman" w:hAnsi="Times New Roman" w:cs="Times New Roman"/>
          <w:sz w:val="24"/>
          <w:szCs w:val="24"/>
        </w:rPr>
        <w:t>69Nm</w:t>
      </w:r>
      <w:r w:rsidRPr="00314CF0">
        <w:rPr>
          <w:rFonts w:ascii="Times New Roman" w:hAnsi="Times New Roman" w:cs="Times New Roman"/>
          <w:sz w:val="24"/>
          <w:szCs w:val="24"/>
          <w:vertAlign w:val="superscript"/>
        </w:rPr>
        <w:t>3</w:t>
      </w:r>
      <w:r w:rsidRPr="00314CF0">
        <w:rPr>
          <w:rFonts w:ascii="Times New Roman" w:hAnsi="Times New Roman" w:cs="Times New Roman"/>
          <w:sz w:val="24"/>
          <w:szCs w:val="24"/>
        </w:rPr>
        <w:t>/min</w:t>
      </w:r>
      <w:r w:rsidRPr="00314CF0">
        <w:rPr>
          <w:rFonts w:ascii="Times New Roman" w:hAnsi="宋体" w:cs="Times New Roman"/>
          <w:sz w:val="24"/>
          <w:szCs w:val="24"/>
        </w:rPr>
        <w:t>，用气压力</w:t>
      </w:r>
      <w:r w:rsidRPr="00314CF0">
        <w:rPr>
          <w:rFonts w:ascii="Times New Roman" w:hAnsi="Times New Roman" w:cs="Times New Roman"/>
          <w:sz w:val="24"/>
          <w:szCs w:val="24"/>
        </w:rPr>
        <w:t>0.6Mpa</w:t>
      </w:r>
      <w:r w:rsidRPr="00314CF0">
        <w:rPr>
          <w:rFonts w:ascii="Times New Roman" w:hAnsi="宋体" w:cs="Times New Roman"/>
          <w:sz w:val="24"/>
          <w:szCs w:val="24"/>
        </w:rPr>
        <w:t>。选用风冷螺杆式空气压缩机</w:t>
      </w:r>
      <w:r w:rsidRPr="00314CF0">
        <w:rPr>
          <w:rFonts w:ascii="Times New Roman" w:hAnsi="Times New Roman" w:cs="Times New Roman"/>
          <w:sz w:val="24"/>
          <w:szCs w:val="24"/>
        </w:rPr>
        <w:t>3</w:t>
      </w:r>
      <w:r w:rsidRPr="00314CF0">
        <w:rPr>
          <w:rFonts w:ascii="Times New Roman" w:hAnsi="宋体" w:cs="Times New Roman"/>
          <w:sz w:val="24"/>
          <w:szCs w:val="24"/>
        </w:rPr>
        <w:t>台，单台排气量为</w:t>
      </w:r>
      <w:r w:rsidRPr="00314CF0">
        <w:rPr>
          <w:rFonts w:ascii="Times New Roman" w:hAnsi="Times New Roman" w:cs="Times New Roman"/>
          <w:sz w:val="24"/>
          <w:szCs w:val="24"/>
        </w:rPr>
        <w:t>28Nm</w:t>
      </w:r>
      <w:r w:rsidRPr="00314CF0">
        <w:rPr>
          <w:rFonts w:ascii="Times New Roman" w:hAnsi="Times New Roman" w:cs="Times New Roman"/>
          <w:sz w:val="24"/>
          <w:szCs w:val="24"/>
          <w:vertAlign w:val="superscript"/>
        </w:rPr>
        <w:t>3</w:t>
      </w:r>
      <w:r w:rsidRPr="00314CF0">
        <w:rPr>
          <w:rFonts w:ascii="Times New Roman" w:hAnsi="Times New Roman" w:cs="Times New Roman"/>
          <w:sz w:val="24"/>
          <w:szCs w:val="24"/>
        </w:rPr>
        <w:t>/min</w:t>
      </w:r>
      <w:r w:rsidRPr="00314CF0">
        <w:rPr>
          <w:rFonts w:ascii="Times New Roman" w:hAnsi="宋体" w:cs="Times New Roman"/>
          <w:sz w:val="24"/>
          <w:szCs w:val="24"/>
        </w:rPr>
        <w:t>，排气压力为</w:t>
      </w:r>
      <w:r w:rsidRPr="00314CF0">
        <w:rPr>
          <w:rFonts w:ascii="Times New Roman" w:hAnsi="Times New Roman" w:cs="Times New Roman"/>
          <w:sz w:val="24"/>
          <w:szCs w:val="24"/>
        </w:rPr>
        <w:t>0.75MPa</w:t>
      </w:r>
      <w:r w:rsidRPr="00314CF0">
        <w:rPr>
          <w:rFonts w:ascii="Times New Roman" w:hAnsi="宋体" w:cs="Times New Roman"/>
          <w:sz w:val="24"/>
          <w:szCs w:val="24"/>
        </w:rPr>
        <w:t>，电功率</w:t>
      </w:r>
      <w:r w:rsidRPr="00314CF0">
        <w:rPr>
          <w:rFonts w:ascii="Times New Roman" w:hAnsi="Times New Roman" w:cs="Times New Roman"/>
          <w:sz w:val="24"/>
          <w:szCs w:val="24"/>
        </w:rPr>
        <w:t>160kW</w:t>
      </w:r>
      <w:r w:rsidRPr="00314CF0">
        <w:rPr>
          <w:rFonts w:ascii="Times New Roman" w:hAnsi="宋体" w:cs="Times New Roman"/>
          <w:sz w:val="24"/>
          <w:szCs w:val="24"/>
        </w:rPr>
        <w:t>。附属设备包括：</w:t>
      </w:r>
      <w:r w:rsidRPr="00314CF0">
        <w:rPr>
          <w:rFonts w:ascii="Times New Roman" w:hAnsi="Times New Roman" w:cs="Times New Roman"/>
          <w:sz w:val="24"/>
          <w:szCs w:val="24"/>
        </w:rPr>
        <w:t>4m</w:t>
      </w:r>
      <w:r w:rsidRPr="00314CF0">
        <w:rPr>
          <w:rFonts w:ascii="Times New Roman" w:hAnsi="Times New Roman" w:cs="Times New Roman"/>
          <w:sz w:val="24"/>
          <w:szCs w:val="24"/>
          <w:vertAlign w:val="superscript"/>
        </w:rPr>
        <w:t>3</w:t>
      </w:r>
      <w:r w:rsidRPr="00314CF0">
        <w:rPr>
          <w:rFonts w:ascii="Times New Roman" w:hAnsi="宋体" w:cs="Times New Roman"/>
          <w:sz w:val="24"/>
          <w:szCs w:val="24"/>
        </w:rPr>
        <w:t>储气罐</w:t>
      </w:r>
      <w:r w:rsidRPr="00314CF0">
        <w:rPr>
          <w:rFonts w:ascii="Times New Roman" w:hAnsi="Times New Roman" w:cs="Times New Roman"/>
          <w:sz w:val="24"/>
          <w:szCs w:val="24"/>
        </w:rPr>
        <w:t>3</w:t>
      </w:r>
      <w:r w:rsidRPr="00314CF0">
        <w:rPr>
          <w:rFonts w:ascii="Times New Roman" w:hAnsi="宋体" w:cs="Times New Roman"/>
          <w:sz w:val="24"/>
          <w:szCs w:val="24"/>
        </w:rPr>
        <w:t>个；</w:t>
      </w:r>
      <w:r w:rsidRPr="00314CF0">
        <w:rPr>
          <w:rFonts w:ascii="Times New Roman" w:hAnsi="Times New Roman" w:cs="Times New Roman"/>
          <w:sz w:val="24"/>
          <w:szCs w:val="24"/>
        </w:rPr>
        <w:t>44Nm</w:t>
      </w:r>
      <w:r w:rsidRPr="00314CF0">
        <w:rPr>
          <w:rFonts w:ascii="Times New Roman" w:hAnsi="Times New Roman" w:cs="Times New Roman"/>
          <w:sz w:val="24"/>
          <w:szCs w:val="24"/>
          <w:vertAlign w:val="superscript"/>
        </w:rPr>
        <w:t>3</w:t>
      </w:r>
      <w:r w:rsidRPr="00314CF0">
        <w:rPr>
          <w:rFonts w:ascii="Times New Roman" w:hAnsi="Times New Roman" w:cs="Times New Roman"/>
          <w:sz w:val="24"/>
          <w:szCs w:val="24"/>
        </w:rPr>
        <w:t>/min</w:t>
      </w:r>
      <w:r w:rsidRPr="00314CF0">
        <w:rPr>
          <w:rFonts w:ascii="Times New Roman" w:hAnsi="宋体" w:cs="Times New Roman"/>
          <w:sz w:val="24"/>
          <w:szCs w:val="24"/>
        </w:rPr>
        <w:t>冷冻式干燥机</w:t>
      </w:r>
      <w:r w:rsidRPr="00314CF0">
        <w:rPr>
          <w:rFonts w:ascii="Times New Roman" w:hAnsi="Times New Roman" w:cs="Times New Roman"/>
          <w:sz w:val="24"/>
          <w:szCs w:val="24"/>
        </w:rPr>
        <w:t>2</w:t>
      </w:r>
      <w:r w:rsidRPr="00314CF0">
        <w:rPr>
          <w:rFonts w:ascii="Times New Roman" w:hAnsi="宋体" w:cs="Times New Roman"/>
          <w:sz w:val="24"/>
          <w:szCs w:val="24"/>
        </w:rPr>
        <w:t>台；处理量为</w:t>
      </w:r>
      <w:r w:rsidRPr="00314CF0">
        <w:rPr>
          <w:rFonts w:ascii="Times New Roman" w:hAnsi="Times New Roman" w:cs="Times New Roman"/>
          <w:sz w:val="24"/>
          <w:szCs w:val="24"/>
        </w:rPr>
        <w:t>60m</w:t>
      </w:r>
      <w:r w:rsidRPr="00314CF0">
        <w:rPr>
          <w:rFonts w:ascii="Times New Roman" w:hAnsi="Times New Roman" w:cs="Times New Roman"/>
          <w:sz w:val="24"/>
          <w:szCs w:val="24"/>
          <w:vertAlign w:val="superscript"/>
        </w:rPr>
        <w:t>3</w:t>
      </w:r>
      <w:r w:rsidRPr="00314CF0">
        <w:rPr>
          <w:rFonts w:ascii="Times New Roman" w:hAnsi="Times New Roman" w:cs="Times New Roman"/>
          <w:sz w:val="24"/>
          <w:szCs w:val="24"/>
        </w:rPr>
        <w:t>/min</w:t>
      </w:r>
      <w:r w:rsidRPr="00314CF0">
        <w:rPr>
          <w:rFonts w:ascii="Times New Roman" w:hAnsi="宋体" w:cs="Times New Roman"/>
          <w:sz w:val="24"/>
          <w:szCs w:val="24"/>
        </w:rPr>
        <w:t>高效除油过滤器</w:t>
      </w:r>
      <w:r w:rsidRPr="00314CF0">
        <w:rPr>
          <w:rFonts w:ascii="Times New Roman" w:hAnsi="Times New Roman" w:cs="Times New Roman"/>
          <w:sz w:val="24"/>
          <w:szCs w:val="24"/>
        </w:rPr>
        <w:t>2</w:t>
      </w:r>
      <w:r w:rsidRPr="00314CF0">
        <w:rPr>
          <w:rFonts w:ascii="Times New Roman" w:hAnsi="宋体" w:cs="Times New Roman"/>
          <w:sz w:val="24"/>
          <w:szCs w:val="24"/>
        </w:rPr>
        <w:t>个。供气流程如下：</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空气</w:t>
      </w:r>
      <w:r w:rsidRPr="00314CF0">
        <w:rPr>
          <w:rFonts w:ascii="Times New Roman" w:hAnsi="Times New Roman" w:cs="Times New Roman"/>
          <w:sz w:val="24"/>
          <w:szCs w:val="24"/>
        </w:rPr>
        <w:t>→</w:t>
      </w:r>
      <w:r w:rsidRPr="00314CF0">
        <w:rPr>
          <w:rFonts w:ascii="Times New Roman" w:hAnsi="宋体" w:cs="Times New Roman"/>
          <w:sz w:val="24"/>
          <w:szCs w:val="24"/>
        </w:rPr>
        <w:t>空气压缩机</w:t>
      </w:r>
      <w:r w:rsidRPr="00314CF0">
        <w:rPr>
          <w:rFonts w:ascii="Times New Roman" w:hAnsi="Times New Roman" w:cs="Times New Roman"/>
          <w:sz w:val="24"/>
          <w:szCs w:val="24"/>
        </w:rPr>
        <w:t>→</w:t>
      </w:r>
      <w:r w:rsidRPr="00314CF0">
        <w:rPr>
          <w:rFonts w:ascii="Times New Roman" w:hAnsi="宋体" w:cs="Times New Roman"/>
          <w:sz w:val="24"/>
          <w:szCs w:val="24"/>
        </w:rPr>
        <w:t>冷冻式干燥机</w:t>
      </w:r>
      <w:r w:rsidRPr="00314CF0">
        <w:rPr>
          <w:rFonts w:ascii="Times New Roman" w:hAnsi="Times New Roman" w:cs="Times New Roman"/>
          <w:sz w:val="24"/>
          <w:szCs w:val="24"/>
        </w:rPr>
        <w:t>→</w:t>
      </w:r>
      <w:r w:rsidRPr="00314CF0">
        <w:rPr>
          <w:rFonts w:ascii="Times New Roman" w:hAnsi="宋体" w:cs="Times New Roman"/>
          <w:sz w:val="24"/>
          <w:szCs w:val="24"/>
        </w:rPr>
        <w:t>过滤器</w:t>
      </w:r>
      <w:r w:rsidRPr="00314CF0">
        <w:rPr>
          <w:rFonts w:ascii="Times New Roman" w:hAnsi="Times New Roman" w:cs="Times New Roman"/>
          <w:sz w:val="24"/>
          <w:szCs w:val="24"/>
        </w:rPr>
        <w:t>→</w:t>
      </w:r>
      <w:r w:rsidRPr="00314CF0">
        <w:rPr>
          <w:rFonts w:ascii="Times New Roman" w:hAnsi="宋体" w:cs="Times New Roman"/>
          <w:sz w:val="24"/>
          <w:szCs w:val="24"/>
        </w:rPr>
        <w:t>储气罐</w:t>
      </w:r>
      <w:r w:rsidRPr="00314CF0">
        <w:rPr>
          <w:rFonts w:ascii="Times New Roman" w:hAnsi="Times New Roman" w:cs="Times New Roman"/>
          <w:sz w:val="24"/>
          <w:szCs w:val="24"/>
        </w:rPr>
        <w:t>→</w:t>
      </w:r>
      <w:r w:rsidRPr="00314CF0">
        <w:rPr>
          <w:rFonts w:ascii="Times New Roman" w:hAnsi="宋体" w:cs="Times New Roman"/>
          <w:sz w:val="24"/>
          <w:szCs w:val="24"/>
        </w:rPr>
        <w:t>用户车间</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2</w:t>
      </w:r>
      <w:r w:rsidRPr="00314CF0">
        <w:rPr>
          <w:rFonts w:ascii="Times New Roman" w:hAnsi="宋体" w:cs="Times New Roman"/>
          <w:sz w:val="24"/>
          <w:szCs w:val="24"/>
        </w:rPr>
        <w:t>）二氧化碳气化站的设备均为露天布置，在焊接车间的南面，罐区占地面积为</w:t>
      </w:r>
      <w:r w:rsidRPr="00314CF0">
        <w:rPr>
          <w:rFonts w:ascii="Times New Roman" w:hAnsi="Times New Roman" w:cs="Times New Roman"/>
          <w:sz w:val="24"/>
          <w:szCs w:val="24"/>
        </w:rPr>
        <w:t>10×8=80m</w:t>
      </w:r>
      <w:r w:rsidRPr="00314CF0">
        <w:rPr>
          <w:rFonts w:ascii="Times New Roman" w:hAnsi="Times New Roman" w:cs="Times New Roman"/>
          <w:sz w:val="24"/>
          <w:szCs w:val="24"/>
          <w:vertAlign w:val="superscript"/>
        </w:rPr>
        <w:t>2</w:t>
      </w:r>
      <w:r w:rsidRPr="00314CF0">
        <w:rPr>
          <w:rFonts w:ascii="Times New Roman" w:hAnsi="宋体" w:cs="Times New Roman"/>
          <w:sz w:val="24"/>
          <w:szCs w:val="24"/>
        </w:rPr>
        <w:t>。二氧化碳小时平均需要量</w:t>
      </w:r>
      <w:r w:rsidRPr="00314CF0">
        <w:rPr>
          <w:rFonts w:ascii="Times New Roman" w:hAnsi="Times New Roman" w:cs="Times New Roman"/>
          <w:sz w:val="24"/>
          <w:szCs w:val="24"/>
        </w:rPr>
        <w:t>52.5m</w:t>
      </w:r>
      <w:r w:rsidRPr="00314CF0">
        <w:rPr>
          <w:rFonts w:ascii="Times New Roman" w:hAnsi="Times New Roman" w:cs="Times New Roman"/>
          <w:sz w:val="24"/>
          <w:szCs w:val="24"/>
          <w:vertAlign w:val="superscript"/>
        </w:rPr>
        <w:t>3</w:t>
      </w:r>
      <w:r w:rsidRPr="00314CF0">
        <w:rPr>
          <w:rFonts w:ascii="Times New Roman" w:hAnsi="Times New Roman" w:cs="Times New Roman"/>
          <w:sz w:val="24"/>
          <w:szCs w:val="24"/>
        </w:rPr>
        <w:t>/h</w:t>
      </w:r>
      <w:r w:rsidRPr="00314CF0">
        <w:rPr>
          <w:rFonts w:ascii="Times New Roman" w:hAnsi="宋体" w:cs="Times New Roman"/>
          <w:sz w:val="24"/>
          <w:szCs w:val="24"/>
        </w:rPr>
        <w:t>；小时最大需要量：</w:t>
      </w:r>
      <w:r w:rsidRPr="00314CF0">
        <w:rPr>
          <w:rFonts w:ascii="Times New Roman" w:hAnsi="Times New Roman" w:cs="Times New Roman"/>
          <w:sz w:val="24"/>
          <w:szCs w:val="24"/>
        </w:rPr>
        <w:t>75m</w:t>
      </w:r>
      <w:r w:rsidRPr="00314CF0">
        <w:rPr>
          <w:rFonts w:ascii="Times New Roman" w:hAnsi="Times New Roman" w:cs="Times New Roman"/>
          <w:sz w:val="24"/>
          <w:szCs w:val="24"/>
          <w:vertAlign w:val="superscript"/>
        </w:rPr>
        <w:t>3</w:t>
      </w:r>
      <w:r w:rsidRPr="00314CF0">
        <w:rPr>
          <w:rFonts w:ascii="Times New Roman" w:hAnsi="Times New Roman" w:cs="Times New Roman"/>
          <w:sz w:val="24"/>
          <w:szCs w:val="24"/>
        </w:rPr>
        <w:t>/h</w:t>
      </w:r>
      <w:r w:rsidRPr="00314CF0">
        <w:rPr>
          <w:rFonts w:ascii="Times New Roman" w:hAnsi="宋体" w:cs="Times New Roman"/>
          <w:sz w:val="24"/>
          <w:szCs w:val="24"/>
        </w:rPr>
        <w:t>，用气压力</w:t>
      </w:r>
      <w:r w:rsidRPr="00314CF0">
        <w:rPr>
          <w:rFonts w:ascii="Times New Roman" w:hAnsi="Times New Roman" w:cs="Times New Roman"/>
          <w:sz w:val="24"/>
          <w:szCs w:val="24"/>
        </w:rPr>
        <w:t>0.2</w:t>
      </w:r>
      <w:r w:rsidRPr="00314CF0">
        <w:rPr>
          <w:rFonts w:ascii="Times New Roman" w:hAnsi="宋体" w:cs="Times New Roman"/>
          <w:sz w:val="24"/>
          <w:szCs w:val="24"/>
        </w:rPr>
        <w:t>～</w:t>
      </w:r>
      <w:r w:rsidRPr="00314CF0">
        <w:rPr>
          <w:rFonts w:ascii="Times New Roman" w:hAnsi="Times New Roman" w:cs="Times New Roman"/>
          <w:sz w:val="24"/>
          <w:szCs w:val="24"/>
        </w:rPr>
        <w:t>0.3MPa</w:t>
      </w:r>
      <w:r w:rsidRPr="00314CF0">
        <w:rPr>
          <w:rFonts w:ascii="Times New Roman" w:hAnsi="宋体" w:cs="Times New Roman"/>
          <w:sz w:val="24"/>
          <w:szCs w:val="24"/>
        </w:rPr>
        <w:t>。用低温液体二氧化碳立式储槽</w:t>
      </w:r>
      <w:r w:rsidRPr="00314CF0">
        <w:rPr>
          <w:rFonts w:ascii="Times New Roman" w:hAnsi="Times New Roman" w:cs="Times New Roman"/>
          <w:sz w:val="24"/>
          <w:szCs w:val="24"/>
        </w:rPr>
        <w:t>V=10m</w:t>
      </w:r>
      <w:r w:rsidRPr="00314CF0">
        <w:rPr>
          <w:rFonts w:ascii="Times New Roman" w:hAnsi="Times New Roman" w:cs="Times New Roman"/>
          <w:sz w:val="24"/>
          <w:szCs w:val="24"/>
          <w:vertAlign w:val="superscript"/>
        </w:rPr>
        <w:t>3</w:t>
      </w:r>
      <w:r w:rsidRPr="00314CF0">
        <w:rPr>
          <w:rFonts w:ascii="Times New Roman" w:hAnsi="宋体" w:cs="Times New Roman"/>
          <w:sz w:val="24"/>
          <w:szCs w:val="24"/>
        </w:rPr>
        <w:t>，</w:t>
      </w:r>
      <w:r w:rsidRPr="00314CF0">
        <w:rPr>
          <w:rFonts w:ascii="Times New Roman" w:hAnsi="Times New Roman" w:cs="Times New Roman"/>
          <w:sz w:val="24"/>
          <w:szCs w:val="24"/>
        </w:rPr>
        <w:t>P=2.2MPa</w:t>
      </w:r>
      <w:r w:rsidRPr="00314CF0">
        <w:rPr>
          <w:rFonts w:ascii="Times New Roman" w:hAnsi="宋体" w:cs="Times New Roman"/>
          <w:sz w:val="24"/>
          <w:szCs w:val="24"/>
        </w:rPr>
        <w:t>的</w:t>
      </w:r>
      <w:r w:rsidRPr="00314CF0">
        <w:rPr>
          <w:rFonts w:ascii="Times New Roman" w:hAnsi="Times New Roman" w:cs="Times New Roman"/>
          <w:sz w:val="24"/>
          <w:szCs w:val="24"/>
        </w:rPr>
        <w:t>1</w:t>
      </w:r>
      <w:r w:rsidRPr="00314CF0">
        <w:rPr>
          <w:rFonts w:ascii="Times New Roman" w:hAnsi="宋体" w:cs="Times New Roman"/>
          <w:sz w:val="24"/>
          <w:szCs w:val="24"/>
        </w:rPr>
        <w:t>个；空温汽化器</w:t>
      </w:r>
      <w:r w:rsidRPr="00314CF0">
        <w:rPr>
          <w:rFonts w:ascii="Times New Roman" w:hAnsi="Times New Roman" w:cs="Times New Roman"/>
          <w:sz w:val="24"/>
          <w:szCs w:val="24"/>
        </w:rPr>
        <w:t>Q=400m</w:t>
      </w:r>
      <w:r w:rsidRPr="00314CF0">
        <w:rPr>
          <w:rFonts w:ascii="Times New Roman" w:hAnsi="Times New Roman" w:cs="Times New Roman"/>
          <w:sz w:val="24"/>
          <w:szCs w:val="24"/>
          <w:vertAlign w:val="superscript"/>
        </w:rPr>
        <w:t>3</w:t>
      </w:r>
      <w:r w:rsidRPr="00314CF0">
        <w:rPr>
          <w:rFonts w:ascii="Times New Roman" w:hAnsi="Times New Roman" w:cs="Times New Roman"/>
          <w:sz w:val="24"/>
          <w:szCs w:val="24"/>
        </w:rPr>
        <w:t>/h1</w:t>
      </w:r>
      <w:r w:rsidRPr="00314CF0">
        <w:rPr>
          <w:rFonts w:ascii="Times New Roman" w:hAnsi="宋体" w:cs="Times New Roman"/>
          <w:sz w:val="24"/>
          <w:szCs w:val="24"/>
        </w:rPr>
        <w:t>台；</w:t>
      </w:r>
      <w:r w:rsidRPr="00314CF0">
        <w:rPr>
          <w:rFonts w:ascii="Times New Roman" w:hAnsi="Times New Roman" w:cs="Times New Roman"/>
          <w:sz w:val="24"/>
          <w:szCs w:val="24"/>
        </w:rPr>
        <w:t>Q=100m</w:t>
      </w:r>
      <w:r w:rsidRPr="00314CF0">
        <w:rPr>
          <w:rFonts w:ascii="Times New Roman" w:hAnsi="Times New Roman" w:cs="Times New Roman"/>
          <w:sz w:val="24"/>
          <w:szCs w:val="24"/>
          <w:vertAlign w:val="superscript"/>
        </w:rPr>
        <w:t>3</w:t>
      </w:r>
      <w:r w:rsidRPr="00314CF0">
        <w:rPr>
          <w:rFonts w:ascii="Times New Roman" w:hAnsi="Times New Roman" w:cs="Times New Roman"/>
          <w:sz w:val="24"/>
          <w:szCs w:val="24"/>
        </w:rPr>
        <w:t>/h</w:t>
      </w:r>
      <w:r w:rsidRPr="00314CF0">
        <w:rPr>
          <w:rFonts w:ascii="Times New Roman" w:hAnsi="宋体" w:cs="Times New Roman"/>
          <w:sz w:val="24"/>
          <w:szCs w:val="24"/>
        </w:rPr>
        <w:t>电加热水浴式汽化器</w:t>
      </w:r>
      <w:r w:rsidRPr="00314CF0">
        <w:rPr>
          <w:rFonts w:ascii="Times New Roman" w:hAnsi="Times New Roman" w:cs="Times New Roman"/>
          <w:sz w:val="24"/>
          <w:szCs w:val="24"/>
        </w:rPr>
        <w:t>1</w:t>
      </w:r>
      <w:r w:rsidRPr="00314CF0">
        <w:rPr>
          <w:rFonts w:ascii="Times New Roman" w:hAnsi="宋体" w:cs="Times New Roman"/>
          <w:sz w:val="24"/>
          <w:szCs w:val="24"/>
        </w:rPr>
        <w:t>台；减压阀组</w:t>
      </w:r>
      <w:r w:rsidRPr="00314CF0">
        <w:rPr>
          <w:rFonts w:ascii="Times New Roman" w:hAnsi="Times New Roman" w:cs="Times New Roman"/>
          <w:sz w:val="24"/>
          <w:szCs w:val="24"/>
        </w:rPr>
        <w:t>1</w:t>
      </w:r>
      <w:r w:rsidRPr="00314CF0">
        <w:rPr>
          <w:rFonts w:ascii="Times New Roman" w:hAnsi="宋体" w:cs="Times New Roman"/>
          <w:sz w:val="24"/>
          <w:szCs w:val="24"/>
        </w:rPr>
        <w:t>套。</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液态二氧化碳</w:t>
      </w:r>
      <w:r w:rsidRPr="00314CF0">
        <w:rPr>
          <w:rFonts w:ascii="Times New Roman" w:hAnsi="Times New Roman" w:cs="Times New Roman"/>
          <w:sz w:val="24"/>
          <w:szCs w:val="24"/>
        </w:rPr>
        <w:t>→</w:t>
      </w:r>
      <w:r w:rsidRPr="00314CF0">
        <w:rPr>
          <w:rFonts w:ascii="Times New Roman" w:hAnsi="宋体" w:cs="Times New Roman"/>
          <w:sz w:val="24"/>
          <w:szCs w:val="24"/>
        </w:rPr>
        <w:t>汽化器</w:t>
      </w:r>
      <w:r w:rsidRPr="00314CF0">
        <w:rPr>
          <w:rFonts w:ascii="Times New Roman" w:hAnsi="Times New Roman" w:cs="Times New Roman"/>
          <w:sz w:val="24"/>
          <w:szCs w:val="24"/>
        </w:rPr>
        <w:t>→</w:t>
      </w:r>
      <w:r w:rsidRPr="00314CF0">
        <w:rPr>
          <w:rFonts w:ascii="Times New Roman" w:hAnsi="宋体" w:cs="Times New Roman"/>
          <w:sz w:val="24"/>
          <w:szCs w:val="24"/>
        </w:rPr>
        <w:t>减压阀组</w:t>
      </w:r>
      <w:r w:rsidRPr="00314CF0">
        <w:rPr>
          <w:rFonts w:ascii="Times New Roman" w:hAnsi="Times New Roman" w:cs="Times New Roman"/>
          <w:sz w:val="24"/>
          <w:szCs w:val="24"/>
        </w:rPr>
        <w:t>→</w:t>
      </w:r>
      <w:r w:rsidRPr="00314CF0">
        <w:rPr>
          <w:rFonts w:ascii="Times New Roman" w:hAnsi="宋体" w:cs="Times New Roman"/>
          <w:sz w:val="24"/>
          <w:szCs w:val="24"/>
        </w:rPr>
        <w:t>用户车间</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3</w:t>
      </w:r>
      <w:r w:rsidRPr="00314CF0">
        <w:rPr>
          <w:rFonts w:ascii="Times New Roman" w:hAnsi="宋体" w:cs="Times New Roman"/>
          <w:sz w:val="24"/>
          <w:szCs w:val="24"/>
        </w:rPr>
        <w:t>）总装车间汽油用量</w:t>
      </w:r>
      <w:r w:rsidRPr="00314CF0">
        <w:rPr>
          <w:rFonts w:ascii="Times New Roman" w:hAnsi="Times New Roman" w:cs="Times New Roman"/>
          <w:sz w:val="24"/>
          <w:szCs w:val="24"/>
        </w:rPr>
        <w:t>0.8m</w:t>
      </w:r>
      <w:r w:rsidRPr="00314CF0">
        <w:rPr>
          <w:rFonts w:ascii="Times New Roman" w:hAnsi="Times New Roman" w:cs="Times New Roman"/>
          <w:sz w:val="24"/>
          <w:szCs w:val="24"/>
          <w:vertAlign w:val="superscript"/>
        </w:rPr>
        <w:t>3</w:t>
      </w:r>
      <w:r w:rsidRPr="00314CF0">
        <w:rPr>
          <w:rFonts w:ascii="Times New Roman" w:hAnsi="Times New Roman" w:cs="Times New Roman"/>
          <w:sz w:val="24"/>
          <w:szCs w:val="24"/>
        </w:rPr>
        <w:t>/d</w:t>
      </w:r>
      <w:r w:rsidRPr="00314CF0">
        <w:rPr>
          <w:rFonts w:ascii="Times New Roman" w:hAnsi="宋体" w:cs="Times New Roman"/>
          <w:sz w:val="24"/>
          <w:szCs w:val="24"/>
        </w:rPr>
        <w:t>，根据汽油用量，选用</w:t>
      </w:r>
      <w:r w:rsidRPr="00314CF0">
        <w:rPr>
          <w:rFonts w:ascii="Times New Roman" w:hAnsi="Times New Roman" w:cs="Times New Roman"/>
          <w:sz w:val="24"/>
          <w:szCs w:val="24"/>
        </w:rPr>
        <w:t>15m</w:t>
      </w:r>
      <w:r w:rsidRPr="00314CF0">
        <w:rPr>
          <w:rFonts w:ascii="Times New Roman" w:hAnsi="Times New Roman" w:cs="Times New Roman"/>
          <w:sz w:val="24"/>
          <w:szCs w:val="24"/>
          <w:vertAlign w:val="superscript"/>
        </w:rPr>
        <w:t>3</w:t>
      </w:r>
      <w:r w:rsidRPr="00314CF0">
        <w:rPr>
          <w:rFonts w:ascii="Times New Roman" w:hAnsi="宋体" w:cs="Times New Roman"/>
          <w:sz w:val="24"/>
          <w:szCs w:val="24"/>
        </w:rPr>
        <w:t>汽油油罐</w:t>
      </w:r>
      <w:r w:rsidRPr="00314CF0">
        <w:rPr>
          <w:rFonts w:ascii="Times New Roman" w:hAnsi="Times New Roman" w:cs="Times New Roman"/>
          <w:sz w:val="24"/>
          <w:szCs w:val="24"/>
        </w:rPr>
        <w:t>1</w:t>
      </w:r>
      <w:r w:rsidRPr="00314CF0">
        <w:rPr>
          <w:rFonts w:ascii="Times New Roman" w:hAnsi="宋体" w:cs="Times New Roman"/>
          <w:sz w:val="24"/>
          <w:szCs w:val="24"/>
        </w:rPr>
        <w:t>个，</w:t>
      </w:r>
      <w:r w:rsidRPr="00314CF0">
        <w:rPr>
          <w:rFonts w:ascii="Times New Roman" w:hAnsi="Times New Roman" w:cs="Times New Roman"/>
          <w:sz w:val="24"/>
          <w:szCs w:val="24"/>
        </w:rPr>
        <w:t>QBY-10</w:t>
      </w:r>
      <w:r w:rsidRPr="00314CF0">
        <w:rPr>
          <w:rFonts w:ascii="Times New Roman" w:hAnsi="宋体" w:cs="Times New Roman"/>
          <w:sz w:val="24"/>
          <w:szCs w:val="24"/>
        </w:rPr>
        <w:t>型气动隔膜泵</w:t>
      </w:r>
      <w:r w:rsidRPr="00314CF0">
        <w:rPr>
          <w:rFonts w:ascii="Times New Roman" w:hAnsi="Times New Roman" w:cs="Times New Roman"/>
          <w:sz w:val="24"/>
          <w:szCs w:val="24"/>
        </w:rPr>
        <w:t>2</w:t>
      </w:r>
      <w:r w:rsidRPr="00314CF0">
        <w:rPr>
          <w:rFonts w:ascii="Times New Roman" w:hAnsi="宋体" w:cs="Times New Roman"/>
          <w:sz w:val="24"/>
          <w:szCs w:val="24"/>
        </w:rPr>
        <w:t>台，流量</w:t>
      </w:r>
      <w:r w:rsidRPr="00314CF0">
        <w:rPr>
          <w:rFonts w:ascii="Times New Roman" w:hAnsi="Times New Roman" w:cs="Times New Roman"/>
          <w:sz w:val="24"/>
          <w:szCs w:val="24"/>
        </w:rPr>
        <w:t>0.8m</w:t>
      </w:r>
      <w:r w:rsidRPr="00314CF0">
        <w:rPr>
          <w:rFonts w:ascii="Times New Roman" w:hAnsi="Times New Roman" w:cs="Times New Roman"/>
          <w:sz w:val="24"/>
          <w:szCs w:val="24"/>
          <w:vertAlign w:val="superscript"/>
        </w:rPr>
        <w:t>3</w:t>
      </w:r>
      <w:r w:rsidRPr="00314CF0">
        <w:rPr>
          <w:rFonts w:ascii="Times New Roman" w:hAnsi="Times New Roman" w:cs="Times New Roman"/>
          <w:sz w:val="24"/>
          <w:szCs w:val="24"/>
        </w:rPr>
        <w:t>/h</w:t>
      </w:r>
      <w:r w:rsidRPr="00314CF0">
        <w:rPr>
          <w:rFonts w:ascii="Times New Roman" w:hAnsi="宋体" w:cs="Times New Roman"/>
          <w:sz w:val="24"/>
          <w:szCs w:val="24"/>
        </w:rPr>
        <w:t>，输出压力为</w:t>
      </w:r>
      <w:r w:rsidRPr="00314CF0">
        <w:rPr>
          <w:rFonts w:ascii="Times New Roman" w:hAnsi="Times New Roman" w:cs="Times New Roman"/>
          <w:sz w:val="24"/>
          <w:szCs w:val="24"/>
        </w:rPr>
        <w:t>0.6Mpa</w:t>
      </w:r>
      <w:r w:rsidRPr="00314CF0">
        <w:rPr>
          <w:rFonts w:ascii="Times New Roman" w:hAnsi="宋体" w:cs="Times New Roman"/>
          <w:sz w:val="24"/>
          <w:szCs w:val="24"/>
        </w:rPr>
        <w:t>。汽油供应方式如下：</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油罐车</w:t>
      </w:r>
      <w:r w:rsidRPr="00314CF0">
        <w:rPr>
          <w:rFonts w:ascii="Times New Roman" w:hAnsi="Times New Roman" w:cs="Times New Roman"/>
          <w:sz w:val="24"/>
          <w:szCs w:val="24"/>
        </w:rPr>
        <w:t>→</w:t>
      </w:r>
      <w:r w:rsidRPr="00314CF0">
        <w:rPr>
          <w:rFonts w:ascii="Times New Roman" w:hAnsi="宋体" w:cs="Times New Roman"/>
          <w:sz w:val="24"/>
          <w:szCs w:val="24"/>
        </w:rPr>
        <w:t>快速接头</w:t>
      </w:r>
      <w:r w:rsidRPr="00314CF0">
        <w:rPr>
          <w:rFonts w:ascii="Times New Roman" w:hAnsi="Times New Roman" w:cs="Times New Roman"/>
          <w:sz w:val="24"/>
          <w:szCs w:val="24"/>
        </w:rPr>
        <w:t>→</w:t>
      </w:r>
      <w:r w:rsidRPr="00314CF0">
        <w:rPr>
          <w:rFonts w:ascii="Times New Roman" w:hAnsi="宋体" w:cs="Times New Roman"/>
          <w:sz w:val="24"/>
          <w:szCs w:val="24"/>
        </w:rPr>
        <w:t>油罐</w:t>
      </w:r>
      <w:r w:rsidRPr="00314CF0">
        <w:rPr>
          <w:rFonts w:ascii="Times New Roman" w:hAnsi="Times New Roman" w:cs="Times New Roman"/>
          <w:sz w:val="24"/>
          <w:szCs w:val="24"/>
        </w:rPr>
        <w:t>→</w:t>
      </w:r>
      <w:r w:rsidRPr="00314CF0">
        <w:rPr>
          <w:rFonts w:ascii="Times New Roman" w:hAnsi="宋体" w:cs="Times New Roman"/>
          <w:sz w:val="24"/>
          <w:szCs w:val="24"/>
        </w:rPr>
        <w:t>气动隔膜泵</w:t>
      </w:r>
      <w:r w:rsidRPr="00314CF0">
        <w:rPr>
          <w:rFonts w:ascii="Times New Roman" w:hAnsi="Times New Roman" w:cs="Times New Roman"/>
          <w:sz w:val="24"/>
          <w:szCs w:val="24"/>
        </w:rPr>
        <w:t>→</w:t>
      </w:r>
      <w:r w:rsidRPr="00314CF0">
        <w:rPr>
          <w:rFonts w:ascii="Times New Roman" w:hAnsi="宋体" w:cs="Times New Roman"/>
          <w:sz w:val="24"/>
          <w:szCs w:val="24"/>
        </w:rPr>
        <w:t>厂区管道</w:t>
      </w:r>
      <w:r w:rsidRPr="00314CF0">
        <w:rPr>
          <w:rFonts w:ascii="Times New Roman" w:hAnsi="Times New Roman" w:cs="Times New Roman"/>
          <w:sz w:val="24"/>
          <w:szCs w:val="24"/>
        </w:rPr>
        <w:t>→</w:t>
      </w:r>
      <w:r w:rsidRPr="00314CF0">
        <w:rPr>
          <w:rFonts w:ascii="Times New Roman" w:hAnsi="宋体" w:cs="Times New Roman"/>
          <w:sz w:val="24"/>
          <w:szCs w:val="24"/>
        </w:rPr>
        <w:t>车间日用油箱</w:t>
      </w:r>
      <w:r w:rsidRPr="00314CF0">
        <w:rPr>
          <w:rFonts w:ascii="Times New Roman" w:hAnsi="Times New Roman" w:cs="Times New Roman"/>
          <w:sz w:val="24"/>
          <w:szCs w:val="24"/>
        </w:rPr>
        <w:t>→</w:t>
      </w:r>
      <w:r w:rsidRPr="00314CF0">
        <w:rPr>
          <w:rFonts w:ascii="Times New Roman" w:hAnsi="宋体" w:cs="Times New Roman"/>
          <w:sz w:val="24"/>
          <w:szCs w:val="24"/>
        </w:rPr>
        <w:t>各用油点。</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4</w:t>
      </w:r>
      <w:r w:rsidRPr="00314CF0">
        <w:rPr>
          <w:rFonts w:ascii="Times New Roman" w:hAnsi="宋体" w:cs="Times New Roman"/>
          <w:sz w:val="24"/>
          <w:szCs w:val="24"/>
        </w:rPr>
        <w:t>）涂装车间柴油用量</w:t>
      </w:r>
      <w:r w:rsidRPr="00314CF0">
        <w:rPr>
          <w:rFonts w:ascii="Times New Roman" w:hAnsi="Times New Roman" w:cs="Times New Roman"/>
          <w:sz w:val="24"/>
          <w:szCs w:val="24"/>
        </w:rPr>
        <w:t>1707kg/d</w:t>
      </w:r>
      <w:r w:rsidRPr="00314CF0">
        <w:rPr>
          <w:rFonts w:ascii="Times New Roman" w:hAnsi="宋体" w:cs="Times New Roman"/>
          <w:sz w:val="24"/>
          <w:szCs w:val="24"/>
        </w:rPr>
        <w:t>，根据工艺要求，涂装车间柴油在桶装油料库储存，存储周期为</w:t>
      </w:r>
      <w:r w:rsidRPr="00314CF0">
        <w:rPr>
          <w:rFonts w:ascii="Times New Roman" w:hAnsi="Times New Roman" w:cs="Times New Roman"/>
          <w:sz w:val="24"/>
          <w:szCs w:val="24"/>
        </w:rPr>
        <w:t>10</w:t>
      </w:r>
      <w:r w:rsidRPr="00314CF0">
        <w:rPr>
          <w:rFonts w:ascii="Times New Roman" w:hAnsi="宋体" w:cs="Times New Roman"/>
          <w:sz w:val="24"/>
          <w:szCs w:val="24"/>
        </w:rPr>
        <w:t>天（约</w:t>
      </w:r>
      <w:r w:rsidRPr="00314CF0">
        <w:rPr>
          <w:rFonts w:ascii="Times New Roman" w:hAnsi="Times New Roman" w:cs="Times New Roman"/>
          <w:sz w:val="24"/>
          <w:szCs w:val="24"/>
        </w:rPr>
        <w:t>1.7t</w:t>
      </w:r>
      <w:r w:rsidRPr="00314CF0">
        <w:rPr>
          <w:rFonts w:ascii="Times New Roman" w:hAnsi="宋体" w:cs="Times New Roman"/>
          <w:sz w:val="24"/>
          <w:szCs w:val="24"/>
        </w:rPr>
        <w:t>），采用人工方式运送到涂装车间用油点。</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乙炔用量约</w:t>
      </w:r>
      <w:r w:rsidRPr="00314CF0">
        <w:rPr>
          <w:rFonts w:ascii="Times New Roman" w:hAnsi="Times New Roman" w:cs="Times New Roman"/>
          <w:sz w:val="24"/>
          <w:szCs w:val="24"/>
        </w:rPr>
        <w:t>0.1t/d</w:t>
      </w:r>
      <w:r w:rsidRPr="00314CF0">
        <w:rPr>
          <w:rFonts w:ascii="Times New Roman" w:hAnsi="宋体" w:cs="Times New Roman"/>
          <w:sz w:val="24"/>
          <w:szCs w:val="24"/>
        </w:rPr>
        <w:t>，由专用钢瓶储存，储存在零部件车间物料存放处，存储周期为</w:t>
      </w:r>
      <w:r w:rsidRPr="00314CF0">
        <w:rPr>
          <w:rFonts w:ascii="Times New Roman" w:hAnsi="Times New Roman" w:cs="Times New Roman"/>
          <w:sz w:val="24"/>
          <w:szCs w:val="24"/>
        </w:rPr>
        <w:lastRenderedPageBreak/>
        <w:t>1~2</w:t>
      </w:r>
      <w:r w:rsidRPr="00314CF0">
        <w:rPr>
          <w:rFonts w:ascii="Times New Roman" w:hAnsi="宋体" w:cs="Times New Roman"/>
          <w:sz w:val="24"/>
          <w:szCs w:val="24"/>
        </w:rPr>
        <w:t>周（约</w:t>
      </w:r>
      <w:r w:rsidRPr="00314CF0">
        <w:rPr>
          <w:rFonts w:ascii="Times New Roman" w:hAnsi="Times New Roman" w:cs="Times New Roman"/>
          <w:sz w:val="24"/>
          <w:szCs w:val="24"/>
        </w:rPr>
        <w:t>1</w:t>
      </w:r>
      <w:r w:rsidRPr="00314CF0">
        <w:rPr>
          <w:rFonts w:ascii="Times New Roman" w:hAnsi="宋体" w:cs="Times New Roman"/>
          <w:sz w:val="24"/>
          <w:szCs w:val="24"/>
        </w:rPr>
        <w:t>～</w:t>
      </w:r>
      <w:r w:rsidRPr="00314CF0">
        <w:rPr>
          <w:rFonts w:ascii="Times New Roman" w:hAnsi="Times New Roman" w:cs="Times New Roman"/>
          <w:sz w:val="24"/>
          <w:szCs w:val="24"/>
        </w:rPr>
        <w:t>2t</w:t>
      </w:r>
      <w:r w:rsidRPr="00314CF0">
        <w:rPr>
          <w:rFonts w:ascii="Times New Roman" w:hAnsi="宋体" w:cs="Times New Roman"/>
          <w:sz w:val="24"/>
          <w:szCs w:val="24"/>
        </w:rPr>
        <w:t>），采用人工方式运送到车间用气点。</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油化库位于厂区的西南角，建筑面积约</w:t>
      </w:r>
      <w:r w:rsidRPr="00314CF0">
        <w:rPr>
          <w:rFonts w:ascii="Times New Roman" w:hAnsi="Times New Roman" w:cs="Times New Roman"/>
          <w:sz w:val="24"/>
          <w:szCs w:val="24"/>
        </w:rPr>
        <w:t>200m</w:t>
      </w:r>
      <w:r w:rsidRPr="00314CF0">
        <w:rPr>
          <w:rFonts w:ascii="Times New Roman" w:hAnsi="Times New Roman" w:cs="Times New Roman"/>
          <w:sz w:val="24"/>
          <w:szCs w:val="24"/>
          <w:vertAlign w:val="superscript"/>
        </w:rPr>
        <w:t>2</w:t>
      </w:r>
      <w:r w:rsidRPr="00314CF0">
        <w:rPr>
          <w:rFonts w:ascii="Times New Roman" w:hAnsi="宋体" w:cs="Times New Roman"/>
          <w:sz w:val="24"/>
          <w:szCs w:val="24"/>
        </w:rPr>
        <w:t>。由桶装油料库、油泵间、埋地油罐区和消防器材室等组成，罐区占地面积</w:t>
      </w:r>
      <w:r w:rsidRPr="00314CF0">
        <w:rPr>
          <w:rFonts w:ascii="Times New Roman" w:hAnsi="Times New Roman" w:cs="Times New Roman"/>
          <w:sz w:val="24"/>
          <w:szCs w:val="24"/>
        </w:rPr>
        <w:t>100m</w:t>
      </w:r>
      <w:r w:rsidRPr="00314CF0">
        <w:rPr>
          <w:rFonts w:ascii="Times New Roman" w:hAnsi="Times New Roman" w:cs="Times New Roman"/>
          <w:sz w:val="24"/>
          <w:szCs w:val="24"/>
          <w:vertAlign w:val="superscript"/>
        </w:rPr>
        <w:t>2</w:t>
      </w:r>
      <w:r w:rsidRPr="00314CF0">
        <w:rPr>
          <w:rFonts w:ascii="Times New Roman" w:hAnsi="宋体" w:cs="Times New Roman"/>
          <w:sz w:val="24"/>
          <w:szCs w:val="24"/>
        </w:rPr>
        <w:t>。油罐采用卧式常压钢质罐，直接埋地敷设，埋地油罐表面做加强防腐。</w:t>
      </w:r>
    </w:p>
    <w:p w:rsidR="00337C42" w:rsidRPr="00314CF0" w:rsidRDefault="001E58A4">
      <w:pPr>
        <w:keepNext/>
        <w:keepLines/>
        <w:spacing w:line="360" w:lineRule="auto"/>
        <w:outlineLvl w:val="1"/>
        <w:rPr>
          <w:rFonts w:ascii="Times New Roman" w:eastAsia="黑体" w:hAnsi="Times New Roman"/>
          <w:b/>
          <w:bCs/>
          <w:sz w:val="28"/>
          <w:szCs w:val="32"/>
        </w:rPr>
      </w:pPr>
      <w:bookmarkStart w:id="6" w:name="_Toc31998"/>
      <w:r w:rsidRPr="00314CF0">
        <w:rPr>
          <w:rFonts w:ascii="Times New Roman" w:eastAsia="黑体" w:hAnsi="Times New Roman" w:hint="eastAsia"/>
          <w:b/>
          <w:bCs/>
          <w:sz w:val="28"/>
          <w:szCs w:val="32"/>
        </w:rPr>
        <w:t>1.2</w:t>
      </w:r>
      <w:r w:rsidRPr="00314CF0">
        <w:rPr>
          <w:rFonts w:ascii="Times New Roman" w:eastAsia="黑体" w:hAnsi="Times New Roman" w:hint="eastAsia"/>
          <w:b/>
          <w:bCs/>
          <w:sz w:val="28"/>
          <w:szCs w:val="32"/>
        </w:rPr>
        <w:t>柳州技术中心现有工程概况</w:t>
      </w:r>
      <w:bookmarkEnd w:id="6"/>
    </w:p>
    <w:p w:rsidR="00337C42" w:rsidRPr="00314CF0" w:rsidRDefault="001E58A4">
      <w:pPr>
        <w:keepNext/>
        <w:keepLines/>
        <w:spacing w:line="360" w:lineRule="auto"/>
        <w:outlineLvl w:val="2"/>
        <w:rPr>
          <w:rFonts w:ascii="Times New Roman" w:eastAsia="黑体" w:hAnsi="Times New Roman" w:cs="Times New Roman"/>
          <w:b/>
          <w:bCs/>
          <w:sz w:val="24"/>
          <w:szCs w:val="32"/>
        </w:rPr>
      </w:pPr>
      <w:bookmarkStart w:id="7" w:name="_Toc25442"/>
      <w:r w:rsidRPr="00314CF0">
        <w:rPr>
          <w:rFonts w:ascii="Times New Roman" w:eastAsia="黑体" w:hAnsi="Times New Roman" w:cs="Times New Roman" w:hint="eastAsia"/>
          <w:b/>
          <w:bCs/>
          <w:sz w:val="24"/>
          <w:szCs w:val="32"/>
        </w:rPr>
        <w:t>1</w:t>
      </w:r>
      <w:r w:rsidRPr="00314CF0">
        <w:rPr>
          <w:rFonts w:ascii="Times New Roman" w:eastAsia="黑体" w:hAnsi="Times New Roman" w:cs="Times New Roman"/>
          <w:b/>
          <w:bCs/>
          <w:sz w:val="24"/>
          <w:szCs w:val="32"/>
        </w:rPr>
        <w:t>.</w:t>
      </w:r>
      <w:r w:rsidRPr="00314CF0">
        <w:rPr>
          <w:rFonts w:ascii="Times New Roman" w:eastAsia="黑体" w:hAnsi="Times New Roman" w:cs="Times New Roman" w:hint="eastAsia"/>
          <w:b/>
          <w:bCs/>
          <w:sz w:val="24"/>
          <w:szCs w:val="32"/>
        </w:rPr>
        <w:t>2</w:t>
      </w:r>
      <w:r w:rsidRPr="00314CF0">
        <w:rPr>
          <w:rFonts w:ascii="Times New Roman" w:eastAsia="黑体" w:hAnsi="Times New Roman" w:cs="Times New Roman"/>
          <w:b/>
          <w:bCs/>
          <w:sz w:val="24"/>
          <w:szCs w:val="32"/>
        </w:rPr>
        <w:t>.</w:t>
      </w:r>
      <w:r w:rsidRPr="00314CF0">
        <w:rPr>
          <w:rFonts w:ascii="Times New Roman" w:eastAsia="黑体" w:hAnsi="Times New Roman" w:cs="Times New Roman" w:hint="eastAsia"/>
          <w:b/>
          <w:bCs/>
          <w:sz w:val="24"/>
          <w:szCs w:val="32"/>
        </w:rPr>
        <w:t>1</w:t>
      </w:r>
      <w:r w:rsidRPr="00314CF0">
        <w:rPr>
          <w:rFonts w:ascii="Times New Roman" w:eastAsia="黑体" w:hAnsi="Times New Roman" w:cs="Times New Roman"/>
          <w:b/>
          <w:bCs/>
          <w:sz w:val="24"/>
          <w:szCs w:val="32"/>
        </w:rPr>
        <w:t xml:space="preserve"> </w:t>
      </w:r>
      <w:r w:rsidRPr="00314CF0">
        <w:rPr>
          <w:rFonts w:ascii="Times New Roman" w:eastAsia="黑体" w:hAnsi="Times New Roman" w:cs="Times New Roman"/>
          <w:b/>
          <w:bCs/>
          <w:sz w:val="24"/>
          <w:szCs w:val="32"/>
        </w:rPr>
        <w:t>现有工程</w:t>
      </w:r>
      <w:r w:rsidRPr="00314CF0">
        <w:rPr>
          <w:rFonts w:ascii="Times New Roman" w:eastAsia="黑体" w:hAnsi="Times New Roman" w:cs="Times New Roman" w:hint="eastAsia"/>
          <w:b/>
          <w:bCs/>
          <w:sz w:val="24"/>
          <w:szCs w:val="32"/>
        </w:rPr>
        <w:t>概况</w:t>
      </w:r>
      <w:bookmarkEnd w:id="7"/>
    </w:p>
    <w:p w:rsidR="00337C42" w:rsidRPr="00314CF0" w:rsidRDefault="001E58A4">
      <w:pPr>
        <w:spacing w:line="360" w:lineRule="auto"/>
        <w:ind w:firstLineChars="200" w:firstLine="480"/>
        <w:rPr>
          <w:rFonts w:ascii="Times New Roman" w:eastAsia="宋体" w:hAnsi="宋体" w:cs="Times New Roman"/>
          <w:bCs/>
          <w:sz w:val="24"/>
          <w:szCs w:val="24"/>
        </w:rPr>
      </w:pPr>
      <w:r w:rsidRPr="00314CF0">
        <w:rPr>
          <w:rFonts w:ascii="Times New Roman" w:eastAsia="宋体" w:hAnsi="宋体" w:cs="Times New Roman"/>
          <w:bCs/>
          <w:sz w:val="24"/>
          <w:szCs w:val="24"/>
        </w:rPr>
        <w:t>（</w:t>
      </w:r>
      <w:r w:rsidRPr="00314CF0">
        <w:rPr>
          <w:rFonts w:ascii="Times New Roman" w:eastAsia="宋体" w:hAnsi="宋体" w:cs="Times New Roman"/>
          <w:bCs/>
          <w:sz w:val="24"/>
          <w:szCs w:val="24"/>
        </w:rPr>
        <w:t>1</w:t>
      </w:r>
      <w:r w:rsidRPr="00314CF0">
        <w:rPr>
          <w:rFonts w:ascii="Times New Roman" w:eastAsia="宋体" w:hAnsi="宋体" w:cs="Times New Roman"/>
          <w:bCs/>
          <w:sz w:val="24"/>
          <w:szCs w:val="24"/>
        </w:rPr>
        <w:t>）项目名称：柳州五菱汽车工业有限公司</w:t>
      </w:r>
      <w:r w:rsidRPr="00314CF0">
        <w:rPr>
          <w:rFonts w:ascii="Times New Roman" w:eastAsia="宋体" w:hAnsi="宋体" w:cs="Times New Roman" w:hint="eastAsia"/>
          <w:bCs/>
          <w:sz w:val="24"/>
          <w:szCs w:val="24"/>
        </w:rPr>
        <w:t>汽车试验检测能力建设</w:t>
      </w:r>
      <w:r w:rsidRPr="00314CF0">
        <w:rPr>
          <w:rFonts w:ascii="Times New Roman" w:eastAsia="宋体" w:hAnsi="宋体" w:cs="Times New Roman"/>
          <w:bCs/>
          <w:sz w:val="24"/>
          <w:szCs w:val="24"/>
        </w:rPr>
        <w:t>项目</w:t>
      </w:r>
    </w:p>
    <w:p w:rsidR="00337C42" w:rsidRPr="00314CF0" w:rsidRDefault="001E58A4">
      <w:pPr>
        <w:spacing w:line="360" w:lineRule="auto"/>
        <w:ind w:firstLineChars="200" w:firstLine="480"/>
        <w:rPr>
          <w:rFonts w:ascii="Times New Roman" w:eastAsia="宋体" w:hAnsi="宋体" w:cs="Times New Roman"/>
          <w:bCs/>
          <w:sz w:val="24"/>
          <w:szCs w:val="24"/>
        </w:rPr>
      </w:pPr>
      <w:r w:rsidRPr="00314CF0">
        <w:rPr>
          <w:rFonts w:ascii="Times New Roman" w:eastAsia="宋体" w:hAnsi="宋体" w:cs="Times New Roman"/>
          <w:bCs/>
          <w:sz w:val="24"/>
          <w:szCs w:val="24"/>
        </w:rPr>
        <w:t>（</w:t>
      </w:r>
      <w:r w:rsidRPr="00314CF0">
        <w:rPr>
          <w:rFonts w:ascii="Times New Roman" w:eastAsia="宋体" w:hAnsi="宋体" w:cs="Times New Roman"/>
          <w:bCs/>
          <w:sz w:val="24"/>
          <w:szCs w:val="24"/>
        </w:rPr>
        <w:t>2</w:t>
      </w:r>
      <w:r w:rsidRPr="00314CF0">
        <w:rPr>
          <w:rFonts w:ascii="Times New Roman" w:eastAsia="宋体" w:hAnsi="宋体" w:cs="Times New Roman"/>
          <w:bCs/>
          <w:sz w:val="24"/>
          <w:szCs w:val="24"/>
        </w:rPr>
        <w:t>）建设单位：柳州五菱汽车工业有限公司</w:t>
      </w:r>
    </w:p>
    <w:p w:rsidR="00337C42" w:rsidRPr="00314CF0" w:rsidRDefault="001E58A4">
      <w:pPr>
        <w:spacing w:line="360" w:lineRule="auto"/>
        <w:ind w:firstLineChars="200" w:firstLine="480"/>
        <w:rPr>
          <w:rFonts w:ascii="Times New Roman" w:eastAsia="宋体" w:hAnsi="宋体" w:cs="Times New Roman"/>
          <w:bCs/>
          <w:sz w:val="24"/>
          <w:szCs w:val="24"/>
        </w:rPr>
      </w:pPr>
      <w:r w:rsidRPr="00314CF0">
        <w:rPr>
          <w:rFonts w:ascii="Times New Roman" w:eastAsia="宋体" w:hAnsi="宋体" w:cs="Times New Roman"/>
          <w:bCs/>
          <w:sz w:val="24"/>
          <w:szCs w:val="24"/>
        </w:rPr>
        <w:t>（</w:t>
      </w:r>
      <w:r w:rsidRPr="00314CF0">
        <w:rPr>
          <w:rFonts w:ascii="Times New Roman" w:eastAsia="宋体" w:hAnsi="宋体" w:cs="Times New Roman"/>
          <w:bCs/>
          <w:sz w:val="24"/>
          <w:szCs w:val="24"/>
        </w:rPr>
        <w:t>3</w:t>
      </w:r>
      <w:r w:rsidRPr="00314CF0">
        <w:rPr>
          <w:rFonts w:ascii="Times New Roman" w:eastAsia="宋体" w:hAnsi="宋体" w:cs="Times New Roman"/>
          <w:bCs/>
          <w:sz w:val="24"/>
          <w:szCs w:val="24"/>
        </w:rPr>
        <w:t>）建设性质：</w:t>
      </w:r>
      <w:r w:rsidRPr="00314CF0">
        <w:rPr>
          <w:rFonts w:ascii="Times New Roman" w:eastAsia="宋体" w:hAnsi="宋体" w:cs="Times New Roman" w:hint="eastAsia"/>
          <w:bCs/>
          <w:sz w:val="24"/>
          <w:szCs w:val="24"/>
        </w:rPr>
        <w:t>技改</w:t>
      </w:r>
    </w:p>
    <w:p w:rsidR="00337C42" w:rsidRPr="00314CF0" w:rsidRDefault="001E58A4">
      <w:pPr>
        <w:spacing w:line="360" w:lineRule="auto"/>
        <w:ind w:firstLineChars="200" w:firstLine="480"/>
        <w:rPr>
          <w:rFonts w:ascii="Times New Roman" w:eastAsia="宋体" w:hAnsi="宋体" w:cs="Times New Roman"/>
          <w:bCs/>
          <w:sz w:val="24"/>
          <w:szCs w:val="24"/>
        </w:rPr>
      </w:pPr>
      <w:r w:rsidRPr="00314CF0">
        <w:rPr>
          <w:rFonts w:ascii="Times New Roman" w:eastAsia="宋体" w:hAnsi="宋体" w:cs="Times New Roman"/>
          <w:bCs/>
          <w:sz w:val="24"/>
          <w:szCs w:val="24"/>
        </w:rPr>
        <w:t>（</w:t>
      </w:r>
      <w:r w:rsidRPr="00314CF0">
        <w:rPr>
          <w:rFonts w:ascii="Times New Roman" w:eastAsia="宋体" w:hAnsi="宋体" w:cs="Times New Roman"/>
          <w:bCs/>
          <w:sz w:val="24"/>
          <w:szCs w:val="24"/>
        </w:rPr>
        <w:t>4</w:t>
      </w:r>
      <w:r w:rsidRPr="00314CF0">
        <w:rPr>
          <w:rFonts w:ascii="Times New Roman" w:eastAsia="宋体" w:hAnsi="宋体" w:cs="Times New Roman"/>
          <w:bCs/>
          <w:sz w:val="24"/>
          <w:szCs w:val="24"/>
        </w:rPr>
        <w:t>）建设地点：</w:t>
      </w:r>
      <w:r w:rsidRPr="00314CF0">
        <w:rPr>
          <w:rFonts w:ascii="Times New Roman" w:eastAsia="宋体" w:hAnsi="宋体" w:cs="Times New Roman" w:hint="eastAsia"/>
          <w:bCs/>
          <w:sz w:val="24"/>
          <w:szCs w:val="24"/>
        </w:rPr>
        <w:t>柳州市西环路</w:t>
      </w:r>
      <w:r w:rsidRPr="00314CF0">
        <w:rPr>
          <w:rFonts w:ascii="Times New Roman" w:eastAsia="宋体" w:hAnsi="宋体" w:cs="Times New Roman" w:hint="eastAsia"/>
          <w:bCs/>
          <w:sz w:val="24"/>
          <w:szCs w:val="24"/>
        </w:rPr>
        <w:t>18</w:t>
      </w:r>
      <w:r w:rsidRPr="00314CF0">
        <w:rPr>
          <w:rFonts w:ascii="Times New Roman" w:eastAsia="宋体" w:hAnsi="宋体" w:cs="Times New Roman" w:hint="eastAsia"/>
          <w:bCs/>
          <w:sz w:val="24"/>
          <w:szCs w:val="24"/>
        </w:rPr>
        <w:t>号</w:t>
      </w:r>
    </w:p>
    <w:p w:rsidR="00337C42" w:rsidRPr="00314CF0" w:rsidRDefault="001E58A4">
      <w:pPr>
        <w:spacing w:line="360" w:lineRule="auto"/>
        <w:ind w:firstLineChars="200" w:firstLine="480"/>
        <w:rPr>
          <w:rFonts w:ascii="Times New Roman" w:eastAsia="宋体" w:hAnsi="宋体" w:cs="Times New Roman"/>
          <w:bCs/>
          <w:sz w:val="24"/>
          <w:szCs w:val="24"/>
        </w:rPr>
      </w:pPr>
      <w:r w:rsidRPr="00314CF0">
        <w:rPr>
          <w:rFonts w:ascii="Times New Roman" w:eastAsia="宋体" w:hAnsi="宋体" w:cs="Times New Roman"/>
          <w:bCs/>
          <w:sz w:val="24"/>
          <w:szCs w:val="24"/>
        </w:rPr>
        <w:t>（</w:t>
      </w:r>
      <w:r w:rsidRPr="00314CF0">
        <w:rPr>
          <w:rFonts w:ascii="Times New Roman" w:eastAsia="宋体" w:hAnsi="宋体" w:cs="Times New Roman"/>
          <w:bCs/>
          <w:sz w:val="24"/>
          <w:szCs w:val="24"/>
        </w:rPr>
        <w:t>5</w:t>
      </w:r>
      <w:r w:rsidRPr="00314CF0">
        <w:rPr>
          <w:rFonts w:ascii="Times New Roman" w:eastAsia="宋体" w:hAnsi="宋体" w:cs="Times New Roman"/>
          <w:bCs/>
          <w:sz w:val="24"/>
          <w:szCs w:val="24"/>
        </w:rPr>
        <w:t>）建设</w:t>
      </w:r>
      <w:r w:rsidRPr="00314CF0">
        <w:rPr>
          <w:rFonts w:ascii="Times New Roman" w:eastAsia="宋体" w:hAnsi="宋体" w:cs="Times New Roman" w:hint="eastAsia"/>
          <w:bCs/>
          <w:sz w:val="24"/>
          <w:szCs w:val="24"/>
        </w:rPr>
        <w:t>内容：在现有的汽车试验检测能力基础上，利用公司现有厂房，拟新建汽车试验检测车间，通过引进制动器振动噪声惯性试验台、制动主缸助力器综合性能试验台、电动汽车电机测试台架、整车综合性能试验仪等先进试验检测设备以及新增车桥单轴试验机、制动器疲劳试验台、发动机台架试验机、制动</w:t>
      </w:r>
      <w:r w:rsidRPr="00314CF0">
        <w:rPr>
          <w:rFonts w:ascii="Times New Roman" w:eastAsia="宋体" w:hAnsi="宋体" w:cs="Times New Roman" w:hint="eastAsia"/>
          <w:bCs/>
          <w:sz w:val="24"/>
          <w:szCs w:val="24"/>
        </w:rPr>
        <w:t>ABS</w:t>
      </w:r>
      <w:r w:rsidRPr="00314CF0">
        <w:rPr>
          <w:rFonts w:ascii="Times New Roman" w:eastAsia="宋体" w:hAnsi="宋体" w:cs="Times New Roman" w:hint="eastAsia"/>
          <w:bCs/>
          <w:sz w:val="24"/>
          <w:szCs w:val="24"/>
        </w:rPr>
        <w:t>测试系统、油耗测试系统等国产检测设备共计</w:t>
      </w:r>
      <w:r w:rsidRPr="00314CF0">
        <w:rPr>
          <w:rFonts w:ascii="Times New Roman" w:eastAsia="宋体" w:hAnsi="宋体" w:cs="Times New Roman" w:hint="eastAsia"/>
          <w:bCs/>
          <w:sz w:val="24"/>
          <w:szCs w:val="24"/>
        </w:rPr>
        <w:t>22</w:t>
      </w:r>
      <w:r w:rsidRPr="00314CF0">
        <w:rPr>
          <w:rFonts w:ascii="Times New Roman" w:eastAsia="宋体" w:hAnsi="宋体" w:cs="Times New Roman" w:hint="eastAsia"/>
          <w:bCs/>
          <w:sz w:val="24"/>
          <w:szCs w:val="24"/>
        </w:rPr>
        <w:t>台（套），组建底盘系统试验检测室、发动机及排放系统试验检测室、内外饰件系统试验检测室、整车综合性能检测室，实现新增汽车零部件及整车试验检测项目</w:t>
      </w:r>
      <w:r w:rsidRPr="00314CF0">
        <w:rPr>
          <w:rFonts w:ascii="Times New Roman" w:eastAsia="宋体" w:hAnsi="宋体" w:cs="Times New Roman" w:hint="eastAsia"/>
          <w:bCs/>
          <w:sz w:val="24"/>
          <w:szCs w:val="24"/>
        </w:rPr>
        <w:t>52</w:t>
      </w:r>
      <w:r w:rsidRPr="00314CF0">
        <w:rPr>
          <w:rFonts w:ascii="Times New Roman" w:eastAsia="宋体" w:hAnsi="宋体" w:cs="Times New Roman" w:hint="eastAsia"/>
          <w:bCs/>
          <w:sz w:val="24"/>
          <w:szCs w:val="24"/>
        </w:rPr>
        <w:t>项</w:t>
      </w:r>
      <w:r w:rsidRPr="00314CF0">
        <w:rPr>
          <w:rFonts w:ascii="Times New Roman" w:eastAsia="宋体" w:hAnsi="宋体" w:cs="Times New Roman"/>
          <w:bCs/>
          <w:sz w:val="24"/>
          <w:szCs w:val="24"/>
        </w:rPr>
        <w:t>。</w:t>
      </w:r>
    </w:p>
    <w:p w:rsidR="00337C42" w:rsidRPr="00314CF0" w:rsidRDefault="001E58A4">
      <w:pPr>
        <w:spacing w:line="360" w:lineRule="auto"/>
        <w:ind w:firstLineChars="200" w:firstLine="480"/>
        <w:rPr>
          <w:rFonts w:ascii="Times New Roman" w:eastAsia="宋体" w:hAnsi="宋体" w:cs="Times New Roman"/>
          <w:bCs/>
          <w:sz w:val="24"/>
          <w:szCs w:val="24"/>
        </w:rPr>
      </w:pPr>
      <w:r w:rsidRPr="00314CF0">
        <w:rPr>
          <w:rFonts w:ascii="Times New Roman" w:eastAsia="宋体" w:hAnsi="宋体" w:cs="Times New Roman"/>
          <w:bCs/>
          <w:sz w:val="24"/>
          <w:szCs w:val="24"/>
        </w:rPr>
        <w:t>（</w:t>
      </w:r>
      <w:r w:rsidRPr="00314CF0">
        <w:rPr>
          <w:rFonts w:ascii="Times New Roman" w:eastAsia="宋体" w:hAnsi="宋体" w:cs="Times New Roman"/>
          <w:bCs/>
          <w:sz w:val="24"/>
          <w:szCs w:val="24"/>
        </w:rPr>
        <w:t>6</w:t>
      </w:r>
      <w:r w:rsidRPr="00314CF0">
        <w:rPr>
          <w:rFonts w:ascii="Times New Roman" w:eastAsia="宋体" w:hAnsi="宋体" w:cs="Times New Roman"/>
          <w:bCs/>
          <w:sz w:val="24"/>
          <w:szCs w:val="24"/>
        </w:rPr>
        <w:t>）项目总投资：本项目总投资为</w:t>
      </w:r>
      <w:r w:rsidRPr="00314CF0">
        <w:rPr>
          <w:rFonts w:ascii="Times New Roman" w:eastAsia="宋体" w:hAnsi="宋体" w:cs="Times New Roman" w:hint="eastAsia"/>
          <w:bCs/>
          <w:sz w:val="24"/>
          <w:szCs w:val="24"/>
        </w:rPr>
        <w:t>3641.4</w:t>
      </w:r>
      <w:r w:rsidRPr="00314CF0">
        <w:rPr>
          <w:rFonts w:ascii="Times New Roman" w:eastAsia="宋体" w:hAnsi="宋体" w:cs="Times New Roman"/>
          <w:bCs/>
          <w:sz w:val="24"/>
          <w:szCs w:val="24"/>
        </w:rPr>
        <w:t>万元。</w:t>
      </w:r>
    </w:p>
    <w:p w:rsidR="00337C42" w:rsidRPr="00314CF0" w:rsidRDefault="001E58A4">
      <w:pPr>
        <w:spacing w:line="360" w:lineRule="auto"/>
        <w:ind w:firstLineChars="200" w:firstLine="480"/>
        <w:rPr>
          <w:rFonts w:ascii="Times New Roman" w:eastAsia="宋体" w:hAnsi="宋体" w:cs="Times New Roman"/>
          <w:bCs/>
          <w:sz w:val="24"/>
          <w:szCs w:val="24"/>
        </w:rPr>
      </w:pPr>
      <w:r w:rsidRPr="00314CF0">
        <w:rPr>
          <w:rFonts w:ascii="Times New Roman" w:eastAsia="宋体" w:hAnsi="宋体" w:cs="Times New Roman"/>
          <w:bCs/>
          <w:sz w:val="24"/>
          <w:szCs w:val="24"/>
        </w:rPr>
        <w:t>（</w:t>
      </w:r>
      <w:r w:rsidRPr="00314CF0">
        <w:rPr>
          <w:rFonts w:ascii="Times New Roman" w:eastAsia="宋体" w:hAnsi="宋体" w:cs="Times New Roman"/>
          <w:bCs/>
          <w:sz w:val="24"/>
          <w:szCs w:val="24"/>
        </w:rPr>
        <w:t>7</w:t>
      </w:r>
      <w:r w:rsidRPr="00314CF0">
        <w:rPr>
          <w:rFonts w:ascii="Times New Roman" w:eastAsia="宋体" w:hAnsi="宋体" w:cs="Times New Roman"/>
          <w:bCs/>
          <w:sz w:val="24"/>
          <w:szCs w:val="24"/>
        </w:rPr>
        <w:t>）总用地面积：</w:t>
      </w:r>
      <w:r w:rsidRPr="00314CF0">
        <w:rPr>
          <w:rFonts w:ascii="Times New Roman" w:eastAsia="宋体" w:hAnsi="宋体" w:cs="Times New Roman" w:hint="eastAsia"/>
          <w:bCs/>
          <w:sz w:val="24"/>
          <w:szCs w:val="24"/>
        </w:rPr>
        <w:t>7317</w:t>
      </w:r>
      <w:r w:rsidRPr="00314CF0">
        <w:rPr>
          <w:rFonts w:ascii="Times New Roman" w:eastAsia="宋体" w:hAnsi="宋体" w:cs="Times New Roman"/>
          <w:bCs/>
          <w:sz w:val="24"/>
          <w:szCs w:val="24"/>
        </w:rPr>
        <w:t>m</w:t>
      </w:r>
      <w:r w:rsidRPr="00314CF0">
        <w:rPr>
          <w:rFonts w:ascii="Times New Roman" w:eastAsia="宋体" w:hAnsi="宋体" w:cs="Times New Roman"/>
          <w:bCs/>
          <w:sz w:val="24"/>
          <w:szCs w:val="24"/>
          <w:vertAlign w:val="superscript"/>
        </w:rPr>
        <w:t>2</w:t>
      </w:r>
      <w:r w:rsidRPr="00314CF0">
        <w:rPr>
          <w:rFonts w:ascii="Times New Roman" w:eastAsia="宋体" w:hAnsi="宋体" w:cs="Times New Roman"/>
          <w:bCs/>
          <w:sz w:val="24"/>
          <w:szCs w:val="24"/>
        </w:rPr>
        <w:t>。</w:t>
      </w:r>
    </w:p>
    <w:p w:rsidR="00337C42" w:rsidRPr="00314CF0" w:rsidRDefault="001E58A4">
      <w:pPr>
        <w:spacing w:line="360" w:lineRule="auto"/>
        <w:ind w:firstLineChars="200" w:firstLine="480"/>
        <w:rPr>
          <w:rFonts w:ascii="Times New Roman" w:eastAsia="宋体" w:hAnsi="宋体" w:cs="Times New Roman"/>
          <w:bCs/>
          <w:sz w:val="24"/>
          <w:szCs w:val="24"/>
        </w:rPr>
      </w:pPr>
      <w:r w:rsidRPr="00314CF0">
        <w:rPr>
          <w:rFonts w:ascii="Times New Roman" w:eastAsia="宋体" w:hAnsi="宋体" w:cs="Times New Roman"/>
          <w:bCs/>
          <w:sz w:val="24"/>
          <w:szCs w:val="24"/>
        </w:rPr>
        <w:t>（</w:t>
      </w:r>
      <w:r w:rsidRPr="00314CF0">
        <w:rPr>
          <w:rFonts w:ascii="Times New Roman" w:eastAsia="宋体" w:hAnsi="宋体" w:cs="Times New Roman" w:hint="eastAsia"/>
          <w:bCs/>
          <w:sz w:val="24"/>
          <w:szCs w:val="24"/>
        </w:rPr>
        <w:t>8</w:t>
      </w:r>
      <w:r w:rsidRPr="00314CF0">
        <w:rPr>
          <w:rFonts w:ascii="Times New Roman" w:eastAsia="宋体" w:hAnsi="宋体" w:cs="Times New Roman"/>
          <w:bCs/>
          <w:sz w:val="24"/>
          <w:szCs w:val="24"/>
        </w:rPr>
        <w:t>）劳动定员：</w:t>
      </w:r>
      <w:r w:rsidRPr="00314CF0">
        <w:rPr>
          <w:rFonts w:ascii="Times New Roman" w:eastAsia="宋体" w:hAnsi="宋体" w:cs="Times New Roman" w:hint="eastAsia"/>
          <w:bCs/>
          <w:sz w:val="24"/>
          <w:szCs w:val="24"/>
        </w:rPr>
        <w:t>34</w:t>
      </w:r>
      <w:r w:rsidRPr="00314CF0">
        <w:rPr>
          <w:rFonts w:ascii="Times New Roman" w:eastAsia="宋体" w:hAnsi="宋体" w:cs="Times New Roman"/>
          <w:bCs/>
          <w:sz w:val="24"/>
          <w:szCs w:val="24"/>
        </w:rPr>
        <w:t>人。</w:t>
      </w:r>
    </w:p>
    <w:p w:rsidR="00337C42" w:rsidRPr="00314CF0" w:rsidRDefault="001E58A4">
      <w:pPr>
        <w:spacing w:line="360" w:lineRule="auto"/>
        <w:ind w:firstLineChars="200" w:firstLine="480"/>
        <w:rPr>
          <w:rFonts w:ascii="Times New Roman" w:eastAsia="宋体" w:hAnsi="宋体" w:cs="Times New Roman"/>
          <w:bCs/>
          <w:sz w:val="24"/>
          <w:szCs w:val="24"/>
        </w:rPr>
      </w:pPr>
      <w:r w:rsidRPr="00314CF0">
        <w:rPr>
          <w:rFonts w:ascii="Times New Roman" w:eastAsia="宋体" w:hAnsi="宋体" w:cs="Times New Roman"/>
          <w:bCs/>
          <w:sz w:val="24"/>
          <w:szCs w:val="24"/>
        </w:rPr>
        <w:t>（</w:t>
      </w:r>
      <w:r w:rsidRPr="00314CF0">
        <w:rPr>
          <w:rFonts w:ascii="Times New Roman" w:eastAsia="宋体" w:hAnsi="宋体" w:cs="Times New Roman" w:hint="eastAsia"/>
          <w:bCs/>
          <w:sz w:val="24"/>
          <w:szCs w:val="24"/>
        </w:rPr>
        <w:t>9</w:t>
      </w:r>
      <w:r w:rsidRPr="00314CF0">
        <w:rPr>
          <w:rFonts w:ascii="Times New Roman" w:eastAsia="宋体" w:hAnsi="宋体" w:cs="Times New Roman"/>
          <w:bCs/>
          <w:sz w:val="24"/>
          <w:szCs w:val="24"/>
        </w:rPr>
        <w:t>）工作制度：</w:t>
      </w:r>
      <w:r w:rsidR="00CC2566" w:rsidRPr="00314CF0">
        <w:rPr>
          <w:rFonts w:ascii="Times New Roman" w:eastAsia="宋体" w:hAnsi="宋体" w:cs="Times New Roman" w:hint="eastAsia"/>
          <w:bCs/>
          <w:sz w:val="24"/>
          <w:szCs w:val="24"/>
        </w:rPr>
        <w:t>年工作</w:t>
      </w:r>
      <w:r w:rsidR="00CC2566" w:rsidRPr="00314CF0">
        <w:rPr>
          <w:rFonts w:ascii="Times New Roman" w:eastAsia="宋体" w:hAnsi="宋体" w:cs="Times New Roman" w:hint="eastAsia"/>
          <w:bCs/>
          <w:sz w:val="24"/>
          <w:szCs w:val="24"/>
        </w:rPr>
        <w:t>270</w:t>
      </w:r>
      <w:r w:rsidR="00CC2566" w:rsidRPr="00314CF0">
        <w:rPr>
          <w:rFonts w:ascii="Times New Roman" w:eastAsia="宋体" w:hAnsi="宋体" w:cs="Times New Roman" w:hint="eastAsia"/>
          <w:bCs/>
          <w:sz w:val="24"/>
          <w:szCs w:val="24"/>
        </w:rPr>
        <w:t>天，实行一班</w:t>
      </w:r>
      <w:r w:rsidR="00CC2566" w:rsidRPr="00314CF0">
        <w:rPr>
          <w:rFonts w:ascii="Times New Roman" w:eastAsia="宋体" w:hAnsi="宋体" w:cs="Times New Roman" w:hint="eastAsia"/>
          <w:bCs/>
          <w:sz w:val="24"/>
          <w:szCs w:val="24"/>
        </w:rPr>
        <w:t>/</w:t>
      </w:r>
      <w:r w:rsidR="00CC2566" w:rsidRPr="00314CF0">
        <w:rPr>
          <w:rFonts w:ascii="Times New Roman" w:eastAsia="宋体" w:hAnsi="宋体" w:cs="Times New Roman" w:hint="eastAsia"/>
          <w:bCs/>
          <w:sz w:val="24"/>
          <w:szCs w:val="24"/>
        </w:rPr>
        <w:t>三班制，每班工作</w:t>
      </w:r>
      <w:r w:rsidR="00CC2566" w:rsidRPr="00314CF0">
        <w:rPr>
          <w:rFonts w:ascii="Times New Roman" w:eastAsia="宋体" w:hAnsi="宋体" w:cs="Times New Roman" w:hint="eastAsia"/>
          <w:bCs/>
          <w:sz w:val="24"/>
          <w:szCs w:val="24"/>
        </w:rPr>
        <w:t>8</w:t>
      </w:r>
      <w:r w:rsidR="00CC2566" w:rsidRPr="00314CF0">
        <w:rPr>
          <w:rFonts w:ascii="Times New Roman" w:eastAsia="宋体" w:hAnsi="宋体" w:cs="Times New Roman" w:hint="eastAsia"/>
          <w:bCs/>
          <w:sz w:val="24"/>
          <w:szCs w:val="24"/>
        </w:rPr>
        <w:t>小时。</w:t>
      </w:r>
      <w:r w:rsidRPr="00314CF0">
        <w:rPr>
          <w:rFonts w:ascii="Times New Roman" w:eastAsia="宋体" w:hAnsi="宋体" w:cs="Times New Roman"/>
          <w:bCs/>
          <w:sz w:val="24"/>
          <w:szCs w:val="24"/>
        </w:rPr>
        <w:t>。</w:t>
      </w:r>
    </w:p>
    <w:p w:rsidR="00337C42" w:rsidRPr="00314CF0" w:rsidRDefault="001E58A4">
      <w:pPr>
        <w:spacing w:line="360" w:lineRule="auto"/>
        <w:ind w:firstLineChars="200" w:firstLine="480"/>
        <w:rPr>
          <w:rFonts w:ascii="Times New Roman" w:eastAsia="宋体" w:hAnsi="Times New Roman" w:cs="Times New Roman"/>
          <w:sz w:val="24"/>
          <w:szCs w:val="24"/>
        </w:rPr>
      </w:pPr>
      <w:r w:rsidRPr="00314CF0">
        <w:rPr>
          <w:rFonts w:ascii="Times New Roman" w:eastAsia="宋体" w:hAnsi="宋体" w:cs="Times New Roman" w:hint="eastAsia"/>
          <w:bCs/>
          <w:sz w:val="24"/>
          <w:szCs w:val="24"/>
        </w:rPr>
        <w:t>（</w:t>
      </w:r>
      <w:r w:rsidRPr="00314CF0">
        <w:rPr>
          <w:rFonts w:ascii="Times New Roman" w:eastAsia="宋体" w:hAnsi="宋体" w:cs="Times New Roman" w:hint="eastAsia"/>
          <w:bCs/>
          <w:sz w:val="24"/>
          <w:szCs w:val="24"/>
        </w:rPr>
        <w:t>10</w:t>
      </w:r>
      <w:r w:rsidRPr="00314CF0">
        <w:rPr>
          <w:rFonts w:ascii="Times New Roman" w:eastAsia="宋体" w:hAnsi="宋体" w:cs="Times New Roman" w:hint="eastAsia"/>
          <w:bCs/>
          <w:sz w:val="24"/>
          <w:szCs w:val="24"/>
        </w:rPr>
        <w:t>）</w:t>
      </w:r>
      <w:r w:rsidRPr="00314CF0">
        <w:rPr>
          <w:rFonts w:ascii="Times New Roman" w:eastAsia="宋体" w:hAnsi="宋体" w:cs="Times New Roman"/>
          <w:bCs/>
          <w:sz w:val="24"/>
          <w:szCs w:val="24"/>
        </w:rPr>
        <w:t>环境保护竣工验收情况：</w:t>
      </w:r>
      <w:r w:rsidRPr="00314CF0">
        <w:rPr>
          <w:rFonts w:ascii="Times New Roman" w:eastAsia="宋体" w:hAnsi="宋体" w:cs="Times New Roman"/>
          <w:sz w:val="24"/>
          <w:szCs w:val="24"/>
        </w:rPr>
        <w:t>已通过验收</w:t>
      </w:r>
      <w:r w:rsidRPr="00314CF0">
        <w:rPr>
          <w:rFonts w:ascii="Times New Roman" w:eastAsia="宋体" w:hAnsi="宋体" w:cs="Times New Roman" w:hint="eastAsia"/>
          <w:sz w:val="24"/>
          <w:szCs w:val="24"/>
        </w:rPr>
        <w:t>。</w:t>
      </w:r>
    </w:p>
    <w:p w:rsidR="00337C42" w:rsidRPr="00314CF0" w:rsidRDefault="001E58A4">
      <w:pPr>
        <w:keepNext/>
        <w:keepLines/>
        <w:spacing w:line="360" w:lineRule="auto"/>
        <w:outlineLvl w:val="2"/>
        <w:rPr>
          <w:rFonts w:ascii="Times New Roman" w:eastAsia="黑体" w:hAnsi="Times New Roman" w:cs="Times New Roman"/>
          <w:b/>
          <w:bCs/>
          <w:sz w:val="24"/>
          <w:szCs w:val="32"/>
        </w:rPr>
      </w:pPr>
      <w:bookmarkStart w:id="8" w:name="_Toc25858"/>
      <w:r w:rsidRPr="00314CF0">
        <w:rPr>
          <w:rFonts w:ascii="Times New Roman" w:eastAsia="黑体" w:hAnsi="Times New Roman" w:cs="Times New Roman" w:hint="eastAsia"/>
          <w:b/>
          <w:bCs/>
          <w:sz w:val="24"/>
          <w:szCs w:val="32"/>
        </w:rPr>
        <w:t>1.2.1</w:t>
      </w:r>
      <w:r w:rsidRPr="00314CF0">
        <w:rPr>
          <w:rFonts w:ascii="Times New Roman" w:eastAsia="黑体" w:hAnsi="Times New Roman" w:cs="Times New Roman" w:hint="eastAsia"/>
          <w:b/>
          <w:bCs/>
          <w:sz w:val="24"/>
          <w:szCs w:val="32"/>
        </w:rPr>
        <w:t>现有工程组成</w:t>
      </w:r>
      <w:bookmarkEnd w:id="8"/>
    </w:p>
    <w:p w:rsidR="00337C42" w:rsidRPr="00314CF0" w:rsidRDefault="001E58A4">
      <w:pPr>
        <w:spacing w:line="360" w:lineRule="auto"/>
        <w:ind w:firstLineChars="200" w:firstLine="480"/>
        <w:jc w:val="left"/>
        <w:rPr>
          <w:rFonts w:ascii="Times New Roman" w:hAnsi="Times New Roman" w:cs="Times New Roman"/>
          <w:sz w:val="24"/>
          <w:szCs w:val="24"/>
        </w:rPr>
      </w:pPr>
      <w:r w:rsidRPr="00314CF0">
        <w:rPr>
          <w:rFonts w:ascii="Times New Roman" w:hAnsi="Times New Roman" w:cs="Times New Roman"/>
          <w:sz w:val="24"/>
          <w:szCs w:val="24"/>
        </w:rPr>
        <w:t>项目总占地面积</w:t>
      </w:r>
      <w:r w:rsidRPr="00314CF0">
        <w:rPr>
          <w:rFonts w:ascii="Times New Roman" w:hAnsi="Times New Roman" w:cs="Times New Roman"/>
          <w:sz w:val="24"/>
          <w:szCs w:val="24"/>
        </w:rPr>
        <w:t>7317 m</w:t>
      </w:r>
      <w:r w:rsidRPr="00314CF0">
        <w:rPr>
          <w:rFonts w:ascii="Times New Roman" w:hAnsi="Times New Roman" w:cs="Times New Roman"/>
          <w:sz w:val="24"/>
          <w:szCs w:val="24"/>
          <w:vertAlign w:val="superscript"/>
        </w:rPr>
        <w:t>2</w:t>
      </w:r>
      <w:r w:rsidRPr="00314CF0">
        <w:rPr>
          <w:rFonts w:ascii="Times New Roman" w:hAnsi="Times New Roman" w:cs="Times New Roman"/>
          <w:sz w:val="24"/>
          <w:szCs w:val="24"/>
        </w:rPr>
        <w:t>，为一层钢架结构车间。车间内建设用地情况表详见表</w:t>
      </w:r>
      <w:r w:rsidRPr="00314CF0">
        <w:rPr>
          <w:rFonts w:ascii="Times New Roman" w:hAnsi="Times New Roman" w:cs="Times New Roman" w:hint="eastAsia"/>
          <w:sz w:val="24"/>
          <w:szCs w:val="24"/>
        </w:rPr>
        <w:t>1-2</w:t>
      </w:r>
      <w:r w:rsidRPr="00314CF0">
        <w:rPr>
          <w:rFonts w:ascii="Times New Roman" w:hAnsi="Times New Roman" w:cs="Times New Roman"/>
          <w:sz w:val="24"/>
          <w:szCs w:val="24"/>
        </w:rPr>
        <w:t>。</w:t>
      </w:r>
    </w:p>
    <w:p w:rsidR="00337C42" w:rsidRPr="00314CF0" w:rsidRDefault="001E58A4">
      <w:pPr>
        <w:spacing w:line="360" w:lineRule="auto"/>
        <w:jc w:val="center"/>
        <w:rPr>
          <w:rFonts w:ascii="Times New Roman" w:hAnsi="Times New Roman" w:cs="Times New Roman"/>
          <w:b/>
          <w:szCs w:val="21"/>
        </w:rPr>
      </w:pPr>
      <w:r w:rsidRPr="00314CF0">
        <w:rPr>
          <w:rFonts w:ascii="Times New Roman" w:hAnsi="宋体" w:cs="Times New Roman"/>
          <w:b/>
          <w:szCs w:val="21"/>
        </w:rPr>
        <w:t>表</w:t>
      </w:r>
      <w:r w:rsidRPr="00314CF0">
        <w:rPr>
          <w:rFonts w:ascii="Times New Roman" w:hAnsi="Times New Roman" w:cs="Times New Roman" w:hint="eastAsia"/>
          <w:b/>
          <w:szCs w:val="21"/>
        </w:rPr>
        <w:t>1-2</w:t>
      </w:r>
      <w:r w:rsidRPr="00314CF0">
        <w:rPr>
          <w:rFonts w:ascii="Times New Roman" w:hAnsi="宋体" w:cs="Times New Roman"/>
          <w:b/>
          <w:szCs w:val="21"/>
        </w:rPr>
        <w:t>项目建设用地情况表</w:t>
      </w:r>
    </w:p>
    <w:tbl>
      <w:tblPr>
        <w:tblW w:w="92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75"/>
        <w:gridCol w:w="2137"/>
        <w:gridCol w:w="900"/>
        <w:gridCol w:w="1061"/>
        <w:gridCol w:w="4469"/>
      </w:tblGrid>
      <w:tr w:rsidR="00337C42" w:rsidRPr="00314CF0">
        <w:trPr>
          <w:trHeight w:val="397"/>
          <w:jc w:val="center"/>
        </w:trPr>
        <w:tc>
          <w:tcPr>
            <w:tcW w:w="675"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cs="Times New Roman"/>
                <w:szCs w:val="21"/>
              </w:rPr>
              <w:t>序号</w:t>
            </w:r>
          </w:p>
        </w:tc>
        <w:tc>
          <w:tcPr>
            <w:tcW w:w="2137" w:type="dxa"/>
            <w:vAlign w:val="center"/>
          </w:tcPr>
          <w:p w:rsidR="00337C42" w:rsidRPr="00314CF0" w:rsidRDefault="001E58A4">
            <w:pPr>
              <w:jc w:val="center"/>
              <w:rPr>
                <w:rFonts w:ascii="Times New Roman" w:eastAsia="宋体" w:hAnsi="Times New Roman" w:cs="Times New Roman"/>
                <w:szCs w:val="21"/>
                <w:highlight w:val="yellow"/>
              </w:rPr>
            </w:pPr>
            <w:r w:rsidRPr="00314CF0">
              <w:rPr>
                <w:rFonts w:ascii="Times New Roman" w:cs="Times New Roman"/>
                <w:szCs w:val="21"/>
              </w:rPr>
              <w:t>工程内容</w:t>
            </w:r>
          </w:p>
        </w:tc>
        <w:tc>
          <w:tcPr>
            <w:tcW w:w="900"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cs="Times New Roman"/>
                <w:szCs w:val="21"/>
              </w:rPr>
              <w:t>数量</w:t>
            </w:r>
          </w:p>
        </w:tc>
        <w:tc>
          <w:tcPr>
            <w:tcW w:w="1061"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cs="Times New Roman"/>
                <w:szCs w:val="21"/>
              </w:rPr>
              <w:t>规模（占地面积）</w:t>
            </w:r>
          </w:p>
        </w:tc>
        <w:tc>
          <w:tcPr>
            <w:tcW w:w="4469"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cs="Times New Roman"/>
                <w:szCs w:val="21"/>
              </w:rPr>
              <w:t>备注</w:t>
            </w:r>
          </w:p>
        </w:tc>
      </w:tr>
      <w:tr w:rsidR="00337C42" w:rsidRPr="00314CF0">
        <w:trPr>
          <w:trHeight w:val="933"/>
          <w:jc w:val="center"/>
        </w:trPr>
        <w:tc>
          <w:tcPr>
            <w:tcW w:w="675"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Times New Roman" w:cs="Times New Roman"/>
                <w:szCs w:val="21"/>
              </w:rPr>
              <w:t>1</w:t>
            </w:r>
          </w:p>
        </w:tc>
        <w:tc>
          <w:tcPr>
            <w:tcW w:w="2137"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cs="Times New Roman"/>
                <w:szCs w:val="21"/>
              </w:rPr>
              <w:t>底盘系统试验检测室</w:t>
            </w:r>
          </w:p>
        </w:tc>
        <w:tc>
          <w:tcPr>
            <w:tcW w:w="900"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Times New Roman" w:cs="Times New Roman"/>
                <w:szCs w:val="21"/>
              </w:rPr>
              <w:t>1</w:t>
            </w:r>
            <w:r w:rsidRPr="00314CF0">
              <w:rPr>
                <w:rFonts w:ascii="Times New Roman" w:hAnsi="宋体" w:cs="Times New Roman"/>
                <w:szCs w:val="21"/>
              </w:rPr>
              <w:t>个</w:t>
            </w:r>
          </w:p>
        </w:tc>
        <w:tc>
          <w:tcPr>
            <w:tcW w:w="1061"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Times New Roman" w:cs="Times New Roman"/>
                <w:szCs w:val="21"/>
              </w:rPr>
              <w:t>1200m</w:t>
            </w:r>
            <w:r w:rsidRPr="00314CF0">
              <w:rPr>
                <w:rFonts w:ascii="Times New Roman" w:hAnsi="Times New Roman" w:cs="Times New Roman"/>
                <w:szCs w:val="21"/>
                <w:vertAlign w:val="superscript"/>
              </w:rPr>
              <w:t>2</w:t>
            </w:r>
          </w:p>
        </w:tc>
        <w:tc>
          <w:tcPr>
            <w:tcW w:w="4469"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cs="Times New Roman"/>
                <w:szCs w:val="21"/>
              </w:rPr>
              <w:t>主要承担车桥、前悬挂、鼓式制动器、盘式制动器等产品的国家标准试验项目的检测任务</w:t>
            </w:r>
          </w:p>
        </w:tc>
      </w:tr>
      <w:tr w:rsidR="00337C42" w:rsidRPr="00314CF0">
        <w:trPr>
          <w:trHeight w:val="916"/>
          <w:jc w:val="center"/>
        </w:trPr>
        <w:tc>
          <w:tcPr>
            <w:tcW w:w="675"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Times New Roman" w:cs="Times New Roman"/>
                <w:szCs w:val="21"/>
              </w:rPr>
              <w:lastRenderedPageBreak/>
              <w:t>2</w:t>
            </w:r>
          </w:p>
        </w:tc>
        <w:tc>
          <w:tcPr>
            <w:tcW w:w="2137"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cs="Times New Roman"/>
                <w:szCs w:val="21"/>
              </w:rPr>
              <w:t>发动机及排放系统试验检测室</w:t>
            </w:r>
          </w:p>
        </w:tc>
        <w:tc>
          <w:tcPr>
            <w:tcW w:w="900"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Times New Roman" w:cs="Times New Roman"/>
                <w:szCs w:val="21"/>
              </w:rPr>
              <w:t>1</w:t>
            </w:r>
            <w:r w:rsidRPr="00314CF0">
              <w:rPr>
                <w:rFonts w:ascii="Times New Roman" w:hAnsi="宋体" w:cs="Times New Roman"/>
                <w:szCs w:val="21"/>
              </w:rPr>
              <w:t>个</w:t>
            </w:r>
          </w:p>
        </w:tc>
        <w:tc>
          <w:tcPr>
            <w:tcW w:w="1061"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Times New Roman" w:cs="Times New Roman"/>
                <w:szCs w:val="21"/>
              </w:rPr>
              <w:t>300m</w:t>
            </w:r>
            <w:r w:rsidRPr="00314CF0">
              <w:rPr>
                <w:rFonts w:ascii="Times New Roman" w:hAnsi="Times New Roman" w:cs="Times New Roman"/>
                <w:szCs w:val="21"/>
                <w:vertAlign w:val="superscript"/>
              </w:rPr>
              <w:t>2</w:t>
            </w:r>
          </w:p>
        </w:tc>
        <w:tc>
          <w:tcPr>
            <w:tcW w:w="4469"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cs="Times New Roman"/>
                <w:szCs w:val="21"/>
              </w:rPr>
              <w:t>主要承担发动机、消声器、排气管等产品的国家标准试验项目的检测任务</w:t>
            </w:r>
          </w:p>
        </w:tc>
      </w:tr>
      <w:tr w:rsidR="00337C42" w:rsidRPr="00314CF0">
        <w:trPr>
          <w:trHeight w:val="1031"/>
          <w:jc w:val="center"/>
        </w:trPr>
        <w:tc>
          <w:tcPr>
            <w:tcW w:w="675"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Times New Roman" w:cs="Times New Roman"/>
                <w:szCs w:val="21"/>
              </w:rPr>
              <w:t>3</w:t>
            </w:r>
          </w:p>
        </w:tc>
        <w:tc>
          <w:tcPr>
            <w:tcW w:w="2137"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cs="Times New Roman"/>
                <w:szCs w:val="21"/>
              </w:rPr>
              <w:t>内外饰件系统试验检测室</w:t>
            </w:r>
          </w:p>
        </w:tc>
        <w:tc>
          <w:tcPr>
            <w:tcW w:w="900"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Times New Roman" w:cs="Times New Roman"/>
                <w:szCs w:val="21"/>
              </w:rPr>
              <w:t>1</w:t>
            </w:r>
            <w:r w:rsidRPr="00314CF0">
              <w:rPr>
                <w:rFonts w:ascii="Times New Roman" w:hAnsi="宋体" w:cs="Times New Roman"/>
                <w:szCs w:val="21"/>
              </w:rPr>
              <w:t>个</w:t>
            </w:r>
          </w:p>
        </w:tc>
        <w:tc>
          <w:tcPr>
            <w:tcW w:w="1061"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Times New Roman" w:cs="Times New Roman"/>
                <w:szCs w:val="21"/>
              </w:rPr>
              <w:t>300m</w:t>
            </w:r>
            <w:r w:rsidRPr="00314CF0">
              <w:rPr>
                <w:rFonts w:ascii="Times New Roman" w:hAnsi="Times New Roman" w:cs="Times New Roman"/>
                <w:szCs w:val="21"/>
                <w:vertAlign w:val="superscript"/>
              </w:rPr>
              <w:t>2</w:t>
            </w:r>
          </w:p>
        </w:tc>
        <w:tc>
          <w:tcPr>
            <w:tcW w:w="4469"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cs="Times New Roman"/>
                <w:szCs w:val="21"/>
              </w:rPr>
              <w:t>主要承担仪表板、保险杠、座椅等内外饰件及部分功能件产品的国家标准试验项目的检测任务</w:t>
            </w:r>
          </w:p>
        </w:tc>
      </w:tr>
      <w:tr w:rsidR="00337C42" w:rsidRPr="00314CF0">
        <w:trPr>
          <w:trHeight w:val="1242"/>
          <w:jc w:val="center"/>
        </w:trPr>
        <w:tc>
          <w:tcPr>
            <w:tcW w:w="675"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Times New Roman" w:cs="Times New Roman"/>
                <w:szCs w:val="21"/>
              </w:rPr>
              <w:t>4</w:t>
            </w:r>
          </w:p>
        </w:tc>
        <w:tc>
          <w:tcPr>
            <w:tcW w:w="2137"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cs="Times New Roman"/>
                <w:szCs w:val="21"/>
              </w:rPr>
              <w:t>整车综合性能检测室</w:t>
            </w:r>
          </w:p>
        </w:tc>
        <w:tc>
          <w:tcPr>
            <w:tcW w:w="900"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Times New Roman" w:cs="Times New Roman"/>
                <w:szCs w:val="21"/>
              </w:rPr>
              <w:t>1</w:t>
            </w:r>
            <w:r w:rsidRPr="00314CF0">
              <w:rPr>
                <w:rFonts w:ascii="Times New Roman" w:hAnsi="宋体" w:cs="Times New Roman"/>
                <w:szCs w:val="21"/>
              </w:rPr>
              <w:t>个</w:t>
            </w:r>
          </w:p>
        </w:tc>
        <w:tc>
          <w:tcPr>
            <w:tcW w:w="1061"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Times New Roman" w:cs="Times New Roman"/>
                <w:szCs w:val="21"/>
              </w:rPr>
              <w:t>3000m</w:t>
            </w:r>
            <w:r w:rsidRPr="00314CF0">
              <w:rPr>
                <w:rFonts w:ascii="Times New Roman" w:hAnsi="Times New Roman" w:cs="Times New Roman"/>
                <w:szCs w:val="21"/>
                <w:vertAlign w:val="superscript"/>
              </w:rPr>
              <w:t>2</w:t>
            </w:r>
          </w:p>
        </w:tc>
        <w:tc>
          <w:tcPr>
            <w:tcW w:w="4469"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cs="Times New Roman"/>
                <w:szCs w:val="21"/>
              </w:rPr>
              <w:t>主要承担整车及电动汽车电流电压、综合性能、制动性、平顺性、油耗等国家标准试验项目的检测任务</w:t>
            </w:r>
          </w:p>
        </w:tc>
      </w:tr>
      <w:tr w:rsidR="00337C42" w:rsidRPr="00314CF0">
        <w:trPr>
          <w:trHeight w:val="607"/>
          <w:jc w:val="center"/>
        </w:trPr>
        <w:tc>
          <w:tcPr>
            <w:tcW w:w="675"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Times New Roman" w:cs="Times New Roman"/>
                <w:szCs w:val="21"/>
              </w:rPr>
              <w:t>5</w:t>
            </w:r>
          </w:p>
        </w:tc>
        <w:tc>
          <w:tcPr>
            <w:tcW w:w="2137"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cs="Times New Roman"/>
                <w:szCs w:val="21"/>
              </w:rPr>
              <w:t>过道及其他设施</w:t>
            </w:r>
          </w:p>
        </w:tc>
        <w:tc>
          <w:tcPr>
            <w:tcW w:w="900"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Times New Roman" w:cs="Times New Roman"/>
                <w:szCs w:val="21"/>
              </w:rPr>
              <w:t>--</w:t>
            </w:r>
          </w:p>
        </w:tc>
        <w:tc>
          <w:tcPr>
            <w:tcW w:w="1061"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Times New Roman" w:cs="Times New Roman"/>
                <w:szCs w:val="21"/>
              </w:rPr>
              <w:t>2517</w:t>
            </w:r>
          </w:p>
        </w:tc>
        <w:tc>
          <w:tcPr>
            <w:tcW w:w="4469" w:type="dxa"/>
            <w:vAlign w:val="center"/>
          </w:tcPr>
          <w:p w:rsidR="00337C42" w:rsidRPr="00314CF0" w:rsidRDefault="001E58A4">
            <w:pPr>
              <w:jc w:val="center"/>
              <w:rPr>
                <w:rFonts w:ascii="Times New Roman" w:eastAsia="宋体" w:hAnsi="Times New Roman" w:cs="Times New Roman"/>
                <w:szCs w:val="21"/>
              </w:rPr>
            </w:pPr>
            <w:r w:rsidRPr="00314CF0">
              <w:rPr>
                <w:rFonts w:ascii="Times New Roman" w:hAnsi="Times New Roman" w:cs="Times New Roman"/>
                <w:szCs w:val="21"/>
              </w:rPr>
              <w:t>--</w:t>
            </w:r>
          </w:p>
        </w:tc>
      </w:tr>
    </w:tbl>
    <w:p w:rsidR="00337C42" w:rsidRPr="00314CF0" w:rsidRDefault="001E58A4">
      <w:pPr>
        <w:keepNext/>
        <w:keepLines/>
        <w:spacing w:line="360" w:lineRule="auto"/>
        <w:outlineLvl w:val="2"/>
        <w:rPr>
          <w:rFonts w:ascii="Times New Roman" w:eastAsia="黑体" w:hAnsi="Times New Roman" w:cs="Times New Roman"/>
          <w:b/>
          <w:bCs/>
          <w:sz w:val="24"/>
          <w:szCs w:val="32"/>
        </w:rPr>
      </w:pPr>
      <w:bookmarkStart w:id="9" w:name="_Toc28460"/>
      <w:r w:rsidRPr="00314CF0">
        <w:rPr>
          <w:rFonts w:ascii="Times New Roman" w:eastAsia="黑体" w:hAnsi="Times New Roman" w:cs="Times New Roman" w:hint="eastAsia"/>
          <w:b/>
          <w:bCs/>
          <w:sz w:val="24"/>
          <w:szCs w:val="32"/>
        </w:rPr>
        <w:t>1.2.2</w:t>
      </w:r>
      <w:r w:rsidRPr="00314CF0">
        <w:rPr>
          <w:rFonts w:ascii="Times New Roman" w:eastAsia="黑体" w:hAnsi="Times New Roman" w:cs="Times New Roman" w:hint="eastAsia"/>
          <w:b/>
          <w:bCs/>
          <w:sz w:val="24"/>
          <w:szCs w:val="32"/>
        </w:rPr>
        <w:t>现有工程</w:t>
      </w:r>
      <w:r w:rsidRPr="00314CF0">
        <w:rPr>
          <w:rFonts w:ascii="Times New Roman" w:eastAsia="黑体" w:hAnsi="Times New Roman" w:cs="Times New Roman"/>
          <w:b/>
          <w:bCs/>
          <w:sz w:val="24"/>
          <w:szCs w:val="32"/>
        </w:rPr>
        <w:t>给排水及供电</w:t>
      </w:r>
      <w:bookmarkEnd w:id="9"/>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给水：由柳州市自来水厂供给，总用水量为</w:t>
      </w:r>
      <w:r w:rsidRPr="00314CF0">
        <w:rPr>
          <w:rFonts w:ascii="Times New Roman" w:hAnsi="Times New Roman" w:cs="Times New Roman"/>
          <w:sz w:val="24"/>
          <w:szCs w:val="24"/>
        </w:rPr>
        <w:t>4175m</w:t>
      </w:r>
      <w:r w:rsidRPr="00314CF0">
        <w:rPr>
          <w:rFonts w:ascii="Times New Roman" w:hAnsi="Times New Roman" w:cs="Times New Roman"/>
          <w:sz w:val="24"/>
          <w:szCs w:val="24"/>
          <w:vertAlign w:val="superscript"/>
        </w:rPr>
        <w:t>3</w:t>
      </w:r>
      <w:r w:rsidRPr="00314CF0">
        <w:rPr>
          <w:rFonts w:ascii="Times New Roman" w:hAnsi="Times New Roman" w:cs="Times New Roman"/>
          <w:sz w:val="24"/>
          <w:szCs w:val="24"/>
        </w:rPr>
        <w:t>/a</w:t>
      </w:r>
      <w:r w:rsidRPr="00314CF0">
        <w:rPr>
          <w:rFonts w:ascii="Times New Roman" w:hAnsi="宋体" w:cs="Times New Roman"/>
          <w:sz w:val="24"/>
          <w:szCs w:val="24"/>
        </w:rPr>
        <w:t>，其中生产用水</w:t>
      </w:r>
      <w:r w:rsidRPr="00314CF0">
        <w:rPr>
          <w:rFonts w:ascii="Times New Roman" w:hAnsi="Times New Roman" w:cs="Times New Roman"/>
          <w:sz w:val="24"/>
          <w:szCs w:val="24"/>
        </w:rPr>
        <w:t>3750m</w:t>
      </w:r>
      <w:r w:rsidRPr="00314CF0">
        <w:rPr>
          <w:rFonts w:ascii="Times New Roman" w:hAnsi="Times New Roman" w:cs="Times New Roman"/>
          <w:sz w:val="24"/>
          <w:szCs w:val="24"/>
          <w:vertAlign w:val="superscript"/>
        </w:rPr>
        <w:t>3</w:t>
      </w:r>
      <w:r w:rsidRPr="00314CF0">
        <w:rPr>
          <w:rFonts w:ascii="Times New Roman" w:hAnsi="Times New Roman" w:cs="Times New Roman"/>
          <w:sz w:val="24"/>
          <w:szCs w:val="24"/>
        </w:rPr>
        <w:t>/a</w:t>
      </w:r>
      <w:r w:rsidRPr="00314CF0">
        <w:rPr>
          <w:rFonts w:ascii="Times New Roman" w:hAnsi="宋体" w:cs="Times New Roman"/>
          <w:sz w:val="24"/>
          <w:szCs w:val="24"/>
        </w:rPr>
        <w:t>，生活用水</w:t>
      </w:r>
      <w:r w:rsidRPr="00314CF0">
        <w:rPr>
          <w:rFonts w:ascii="Times New Roman" w:hAnsi="Times New Roman" w:cs="Times New Roman"/>
          <w:sz w:val="24"/>
          <w:szCs w:val="24"/>
        </w:rPr>
        <w:t>425m</w:t>
      </w:r>
      <w:r w:rsidRPr="00314CF0">
        <w:rPr>
          <w:rFonts w:ascii="Times New Roman" w:hAnsi="Times New Roman" w:cs="Times New Roman"/>
          <w:sz w:val="24"/>
          <w:szCs w:val="24"/>
          <w:vertAlign w:val="superscript"/>
        </w:rPr>
        <w:t>3</w:t>
      </w:r>
      <w:r w:rsidRPr="00314CF0">
        <w:rPr>
          <w:rFonts w:ascii="Times New Roman" w:hAnsi="Times New Roman" w:cs="Times New Roman"/>
          <w:sz w:val="24"/>
          <w:szCs w:val="24"/>
        </w:rPr>
        <w:t>/a</w:t>
      </w:r>
      <w:r w:rsidRPr="00314CF0">
        <w:rPr>
          <w:rFonts w:ascii="Times New Roman" w:hAnsi="宋体" w:cs="Times New Roman"/>
          <w:sz w:val="24"/>
          <w:szCs w:val="24"/>
        </w:rPr>
        <w:t>。</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排水：项目生产用水为设备冷却水，冷却水循环使用不外排。项目生活污水排放量</w:t>
      </w:r>
      <w:r w:rsidRPr="00314CF0">
        <w:rPr>
          <w:rFonts w:ascii="Times New Roman" w:hAnsi="Times New Roman" w:cs="Times New Roman"/>
          <w:sz w:val="24"/>
          <w:szCs w:val="24"/>
        </w:rPr>
        <w:t>340m</w:t>
      </w:r>
      <w:r w:rsidRPr="00314CF0">
        <w:rPr>
          <w:rFonts w:ascii="Times New Roman" w:hAnsi="Times New Roman" w:cs="Times New Roman"/>
          <w:sz w:val="24"/>
          <w:szCs w:val="24"/>
          <w:vertAlign w:val="superscript"/>
        </w:rPr>
        <w:t>3</w:t>
      </w:r>
      <w:r w:rsidRPr="00314CF0">
        <w:rPr>
          <w:rFonts w:ascii="Times New Roman" w:hAnsi="Times New Roman" w:cs="Times New Roman"/>
          <w:sz w:val="24"/>
          <w:szCs w:val="24"/>
        </w:rPr>
        <w:t>/a</w:t>
      </w:r>
      <w:r w:rsidRPr="00314CF0">
        <w:rPr>
          <w:rFonts w:ascii="Times New Roman" w:hAnsi="宋体" w:cs="Times New Roman"/>
          <w:sz w:val="24"/>
          <w:szCs w:val="24"/>
        </w:rPr>
        <w:t>，经化粪池处理达到</w:t>
      </w:r>
      <w:r w:rsidRPr="00314CF0">
        <w:rPr>
          <w:rFonts w:ascii="Times New Roman" w:hAnsi="Times New Roman" w:cs="Times New Roman"/>
          <w:sz w:val="24"/>
          <w:szCs w:val="24"/>
        </w:rPr>
        <w:t>GB8978-1996</w:t>
      </w:r>
      <w:r w:rsidRPr="00314CF0">
        <w:rPr>
          <w:rFonts w:ascii="Times New Roman" w:hAnsi="宋体" w:cs="Times New Roman"/>
          <w:sz w:val="24"/>
          <w:szCs w:val="24"/>
        </w:rPr>
        <w:t>《污水综合排放标准》三级标准后，排入市政污水管网，送至龙泉山污水处理厂处理达标后排入柳江。</w:t>
      </w:r>
    </w:p>
    <w:p w:rsidR="00337C42" w:rsidRPr="00314CF0" w:rsidRDefault="001E58A4">
      <w:pPr>
        <w:adjustRightInd w:val="0"/>
        <w:snapToGrid w:val="0"/>
        <w:spacing w:line="360" w:lineRule="auto"/>
        <w:ind w:firstLineChars="200" w:firstLine="480"/>
        <w:rPr>
          <w:rFonts w:eastAsia="黑体"/>
          <w:sz w:val="30"/>
        </w:rPr>
      </w:pPr>
      <w:r w:rsidRPr="00314CF0">
        <w:rPr>
          <w:rFonts w:ascii="Times New Roman" w:hAnsi="宋体" w:cs="Times New Roman"/>
          <w:sz w:val="24"/>
          <w:szCs w:val="24"/>
        </w:rPr>
        <w:t>供电：用电量约为</w:t>
      </w:r>
      <w:r w:rsidRPr="00314CF0">
        <w:rPr>
          <w:rFonts w:ascii="Times New Roman" w:hAnsi="Times New Roman" w:cs="Times New Roman"/>
          <w:sz w:val="24"/>
          <w:szCs w:val="24"/>
        </w:rPr>
        <w:t>55</w:t>
      </w:r>
      <w:r w:rsidRPr="00314CF0">
        <w:rPr>
          <w:rFonts w:ascii="Times New Roman" w:hAnsi="宋体" w:cs="Times New Roman"/>
          <w:sz w:val="24"/>
          <w:szCs w:val="24"/>
        </w:rPr>
        <w:t>万</w:t>
      </w:r>
      <w:r w:rsidRPr="00314CF0">
        <w:rPr>
          <w:rFonts w:ascii="Times New Roman" w:hAnsi="Times New Roman" w:cs="Times New Roman"/>
          <w:sz w:val="24"/>
          <w:szCs w:val="24"/>
        </w:rPr>
        <w:t>k</w:t>
      </w:r>
      <w:r w:rsidRPr="00314CF0">
        <w:rPr>
          <w:rFonts w:ascii="Times New Roman" w:hAnsi="Times New Roman" w:cs="Times New Roman" w:hint="eastAsia"/>
          <w:sz w:val="24"/>
          <w:szCs w:val="24"/>
        </w:rPr>
        <w:t>W</w:t>
      </w:r>
      <w:r w:rsidRPr="00314CF0">
        <w:rPr>
          <w:rFonts w:ascii="Times New Roman" w:hAnsi="Times New Roman" w:cs="Times New Roman"/>
          <w:sz w:val="24"/>
          <w:szCs w:val="24"/>
        </w:rPr>
        <w:t>·h/a</w:t>
      </w:r>
      <w:r w:rsidRPr="00314CF0">
        <w:rPr>
          <w:rFonts w:ascii="Times New Roman" w:hAnsi="宋体" w:cs="Times New Roman"/>
          <w:sz w:val="24"/>
          <w:szCs w:val="24"/>
        </w:rPr>
        <w:t>，由五菱动力分公司提供的架空线路上</w:t>
      </w:r>
      <w:r w:rsidRPr="00314CF0">
        <w:rPr>
          <w:rFonts w:ascii="Times New Roman" w:hAnsi="Times New Roman" w:cs="Times New Roman"/>
          <w:sz w:val="24"/>
          <w:szCs w:val="24"/>
        </w:rPr>
        <w:t>“T”</w:t>
      </w:r>
      <w:r w:rsidRPr="00314CF0">
        <w:rPr>
          <w:rFonts w:ascii="Times New Roman" w:hAnsi="宋体" w:cs="Times New Roman"/>
          <w:sz w:val="24"/>
          <w:szCs w:val="24"/>
        </w:rPr>
        <w:t>接入后引入厂区，目前厂区安装有</w:t>
      </w:r>
      <w:r w:rsidRPr="00314CF0">
        <w:rPr>
          <w:rFonts w:ascii="Times New Roman" w:hAnsi="Times New Roman" w:cs="Times New Roman"/>
          <w:sz w:val="24"/>
          <w:szCs w:val="24"/>
        </w:rPr>
        <w:t>2</w:t>
      </w:r>
      <w:r w:rsidRPr="00314CF0">
        <w:rPr>
          <w:rFonts w:ascii="Times New Roman" w:hAnsi="宋体" w:cs="Times New Roman"/>
          <w:sz w:val="24"/>
          <w:szCs w:val="24"/>
        </w:rPr>
        <w:t>台变压器，</w:t>
      </w:r>
      <w:r w:rsidRPr="00314CF0">
        <w:rPr>
          <w:rFonts w:ascii="Times New Roman" w:hAnsi="Times New Roman" w:cs="Times New Roman"/>
          <w:sz w:val="24"/>
          <w:szCs w:val="24"/>
        </w:rPr>
        <w:t>2</w:t>
      </w:r>
      <w:r w:rsidRPr="00314CF0">
        <w:rPr>
          <w:rFonts w:ascii="Times New Roman" w:hAnsi="宋体" w:cs="Times New Roman"/>
          <w:sz w:val="24"/>
          <w:szCs w:val="24"/>
        </w:rPr>
        <w:t>台均为</w:t>
      </w:r>
      <w:r w:rsidRPr="00314CF0">
        <w:rPr>
          <w:rFonts w:ascii="Times New Roman" w:hAnsi="Times New Roman" w:cs="Times New Roman"/>
          <w:sz w:val="24"/>
          <w:szCs w:val="24"/>
        </w:rPr>
        <w:t>2000kVA</w:t>
      </w:r>
      <w:r w:rsidRPr="00314CF0">
        <w:rPr>
          <w:rFonts w:ascii="Times New Roman" w:hAnsi="宋体" w:cs="Times New Roman"/>
          <w:sz w:val="24"/>
          <w:szCs w:val="24"/>
        </w:rPr>
        <w:t>的变压器提供电源。</w:t>
      </w:r>
    </w:p>
    <w:p w:rsidR="00337C42" w:rsidRPr="00314CF0" w:rsidRDefault="00337C42">
      <w:pPr>
        <w:pStyle w:val="1"/>
        <w:spacing w:before="0" w:after="0" w:line="360" w:lineRule="auto"/>
        <w:rPr>
          <w:rFonts w:eastAsia="黑体"/>
          <w:sz w:val="30"/>
        </w:rPr>
        <w:sectPr w:rsidR="00337C42" w:rsidRPr="00314CF0">
          <w:footerReference w:type="default" r:id="rId11"/>
          <w:pgSz w:w="11906" w:h="16838"/>
          <w:pgMar w:top="1418" w:right="1418" w:bottom="1418" w:left="1418" w:header="720" w:footer="720" w:gutter="0"/>
          <w:pgNumType w:start="1"/>
          <w:cols w:space="720"/>
          <w:docGrid w:type="lines" w:linePitch="312"/>
        </w:sectPr>
      </w:pPr>
    </w:p>
    <w:p w:rsidR="00337C42" w:rsidRPr="00314CF0" w:rsidRDefault="001E58A4">
      <w:pPr>
        <w:pStyle w:val="1"/>
        <w:spacing w:before="0" w:after="0" w:line="360" w:lineRule="auto"/>
        <w:rPr>
          <w:rFonts w:eastAsia="黑体"/>
          <w:sz w:val="30"/>
        </w:rPr>
      </w:pPr>
      <w:bookmarkStart w:id="10" w:name="_Toc23359"/>
      <w:r w:rsidRPr="00314CF0">
        <w:rPr>
          <w:rFonts w:eastAsia="黑体" w:hint="eastAsia"/>
          <w:sz w:val="30"/>
        </w:rPr>
        <w:lastRenderedPageBreak/>
        <w:t>2</w:t>
      </w:r>
      <w:r w:rsidRPr="00314CF0">
        <w:rPr>
          <w:rFonts w:eastAsia="黑体" w:hint="eastAsia"/>
          <w:sz w:val="30"/>
        </w:rPr>
        <w:t>改扩建项目工程概况</w:t>
      </w:r>
      <w:bookmarkEnd w:id="10"/>
    </w:p>
    <w:p w:rsidR="00337C42" w:rsidRPr="00314CF0" w:rsidRDefault="001E58A4">
      <w:pPr>
        <w:keepNext/>
        <w:keepLines/>
        <w:spacing w:line="360" w:lineRule="auto"/>
        <w:outlineLvl w:val="1"/>
        <w:rPr>
          <w:rFonts w:ascii="Times New Roman" w:eastAsia="黑体" w:hAnsi="Times New Roman"/>
          <w:b/>
          <w:bCs/>
          <w:sz w:val="28"/>
          <w:szCs w:val="32"/>
        </w:rPr>
      </w:pPr>
      <w:bookmarkStart w:id="11" w:name="_Toc4161"/>
      <w:r w:rsidRPr="00314CF0">
        <w:rPr>
          <w:rFonts w:ascii="Times New Roman" w:eastAsia="黑体" w:hAnsi="Times New Roman" w:hint="eastAsia"/>
          <w:b/>
          <w:bCs/>
          <w:sz w:val="28"/>
          <w:szCs w:val="32"/>
        </w:rPr>
        <w:t xml:space="preserve">2.1 </w:t>
      </w:r>
      <w:r w:rsidRPr="00314CF0">
        <w:rPr>
          <w:rFonts w:ascii="Times New Roman" w:eastAsia="黑体" w:hAnsi="Times New Roman" w:hint="eastAsia"/>
          <w:b/>
          <w:bCs/>
          <w:sz w:val="28"/>
          <w:szCs w:val="32"/>
        </w:rPr>
        <w:t>改扩建工程概况</w:t>
      </w:r>
      <w:bookmarkEnd w:id="11"/>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bCs/>
          <w:sz w:val="24"/>
          <w:szCs w:val="24"/>
        </w:rPr>
        <w:t>（</w:t>
      </w:r>
      <w:r w:rsidRPr="00314CF0">
        <w:rPr>
          <w:rFonts w:ascii="Times New Roman" w:hAnsi="Times New Roman" w:cs="Times New Roman"/>
          <w:bCs/>
          <w:sz w:val="24"/>
          <w:szCs w:val="24"/>
        </w:rPr>
        <w:t>1</w:t>
      </w:r>
      <w:r w:rsidRPr="00314CF0">
        <w:rPr>
          <w:rFonts w:ascii="Times New Roman" w:hAnsi="宋体" w:cs="Times New Roman"/>
          <w:bCs/>
          <w:sz w:val="24"/>
          <w:szCs w:val="24"/>
        </w:rPr>
        <w:t>）项目名称：</w:t>
      </w:r>
      <w:r w:rsidRPr="00314CF0">
        <w:rPr>
          <w:rFonts w:ascii="Times New Roman" w:hAnsi="宋体" w:cs="Times New Roman" w:hint="eastAsia"/>
          <w:sz w:val="24"/>
          <w:szCs w:val="24"/>
        </w:rPr>
        <w:t>广西汽车集团有限公司</w:t>
      </w:r>
      <w:r w:rsidRPr="00314CF0">
        <w:rPr>
          <w:rFonts w:ascii="Times New Roman" w:hAnsi="宋体" w:cs="Times New Roman"/>
          <w:sz w:val="24"/>
          <w:szCs w:val="24"/>
        </w:rPr>
        <w:t>新能源客车生产建设项目</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bCs/>
          <w:sz w:val="24"/>
          <w:szCs w:val="24"/>
        </w:rPr>
        <w:t>（</w:t>
      </w:r>
      <w:r w:rsidRPr="00314CF0">
        <w:rPr>
          <w:rFonts w:ascii="Times New Roman" w:hAnsi="Times New Roman" w:cs="Times New Roman"/>
          <w:bCs/>
          <w:sz w:val="24"/>
          <w:szCs w:val="24"/>
        </w:rPr>
        <w:t>2</w:t>
      </w:r>
      <w:r w:rsidRPr="00314CF0">
        <w:rPr>
          <w:rFonts w:ascii="Times New Roman" w:hAnsi="宋体" w:cs="Times New Roman"/>
          <w:bCs/>
          <w:sz w:val="24"/>
          <w:szCs w:val="24"/>
        </w:rPr>
        <w:t>）项目性质：</w:t>
      </w:r>
      <w:r w:rsidRPr="00314CF0">
        <w:rPr>
          <w:rFonts w:ascii="Times New Roman" w:hAnsi="宋体" w:cs="Times New Roman"/>
          <w:sz w:val="24"/>
          <w:szCs w:val="24"/>
        </w:rPr>
        <w:t>改扩建</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hint="eastAsia"/>
          <w:bCs/>
          <w:sz w:val="24"/>
          <w:szCs w:val="24"/>
        </w:rPr>
        <w:t>（</w:t>
      </w:r>
      <w:r w:rsidRPr="00314CF0">
        <w:rPr>
          <w:rFonts w:ascii="Times New Roman" w:hAnsi="宋体" w:cs="Times New Roman" w:hint="eastAsia"/>
          <w:bCs/>
          <w:sz w:val="24"/>
          <w:szCs w:val="24"/>
        </w:rPr>
        <w:t>3</w:t>
      </w:r>
      <w:r w:rsidRPr="00314CF0">
        <w:rPr>
          <w:rFonts w:ascii="Times New Roman" w:hAnsi="宋体" w:cs="Times New Roman" w:hint="eastAsia"/>
          <w:bCs/>
          <w:sz w:val="24"/>
          <w:szCs w:val="24"/>
        </w:rPr>
        <w:t>）</w:t>
      </w:r>
      <w:r w:rsidRPr="00314CF0">
        <w:rPr>
          <w:rFonts w:ascii="Times New Roman" w:hAnsi="宋体" w:cs="Times New Roman"/>
          <w:bCs/>
          <w:sz w:val="24"/>
          <w:szCs w:val="24"/>
        </w:rPr>
        <w:t>建设地点：</w:t>
      </w:r>
      <w:r w:rsidRPr="00314CF0">
        <w:rPr>
          <w:rFonts w:ascii="Times New Roman" w:hAnsi="宋体" w:cs="Times New Roman"/>
          <w:sz w:val="24"/>
          <w:szCs w:val="24"/>
        </w:rPr>
        <w:t>新建工程内容位于桂林苏桥工业园区的桂林客车发展有限责任公司（为</w:t>
      </w:r>
      <w:r w:rsidR="00813255" w:rsidRPr="00314CF0">
        <w:rPr>
          <w:rFonts w:ascii="Times New Roman" w:hAnsi="宋体" w:cs="Times New Roman" w:hint="eastAsia"/>
          <w:sz w:val="24"/>
          <w:szCs w:val="24"/>
        </w:rPr>
        <w:t>广西汽车集团有限公司</w:t>
      </w:r>
      <w:r w:rsidRPr="00314CF0">
        <w:rPr>
          <w:rFonts w:ascii="Times New Roman" w:hAnsi="宋体" w:cs="Times New Roman"/>
          <w:sz w:val="24"/>
          <w:szCs w:val="24"/>
        </w:rPr>
        <w:t>子公司）原有用地内</w:t>
      </w:r>
      <w:r w:rsidRPr="00314CF0">
        <w:rPr>
          <w:rFonts w:ascii="Times New Roman" w:hAnsi="宋体" w:cs="Times New Roman" w:hint="eastAsia"/>
          <w:sz w:val="24"/>
          <w:szCs w:val="24"/>
        </w:rPr>
        <w:t>及原有用地西侧的、土榕大道以南的</w:t>
      </w:r>
      <w:r w:rsidRPr="00314CF0">
        <w:rPr>
          <w:rFonts w:ascii="Times New Roman" w:hAnsi="宋体" w:cs="Times New Roman" w:hint="eastAsia"/>
          <w:sz w:val="24"/>
          <w:szCs w:val="24"/>
        </w:rPr>
        <w:t>C3</w:t>
      </w:r>
      <w:r w:rsidRPr="00314CF0">
        <w:rPr>
          <w:rFonts w:ascii="Times New Roman" w:hAnsi="宋体" w:cs="Times New Roman" w:hint="eastAsia"/>
          <w:sz w:val="24"/>
          <w:szCs w:val="24"/>
        </w:rPr>
        <w:t>地块。</w:t>
      </w:r>
      <w:r w:rsidRPr="00314CF0">
        <w:rPr>
          <w:rFonts w:ascii="Times New Roman" w:hAnsi="宋体" w:cs="Times New Roman"/>
          <w:sz w:val="24"/>
          <w:szCs w:val="24"/>
        </w:rPr>
        <w:t>试验车间</w:t>
      </w:r>
      <w:r w:rsidRPr="00314CF0">
        <w:rPr>
          <w:rFonts w:ascii="Times New Roman" w:hAnsi="宋体" w:cs="Times New Roman" w:hint="eastAsia"/>
          <w:sz w:val="24"/>
          <w:szCs w:val="24"/>
        </w:rPr>
        <w:t>利用</w:t>
      </w:r>
      <w:r w:rsidRPr="00314CF0">
        <w:rPr>
          <w:rFonts w:ascii="Times New Roman" w:hAnsi="宋体" w:cs="Times New Roman"/>
          <w:sz w:val="24"/>
          <w:szCs w:val="24"/>
        </w:rPr>
        <w:t>公司本部的试验车间</w:t>
      </w:r>
      <w:r w:rsidRPr="00314CF0">
        <w:rPr>
          <w:rFonts w:ascii="Times New Roman" w:hAnsi="宋体" w:cs="Times New Roman" w:hint="eastAsia"/>
          <w:sz w:val="24"/>
          <w:szCs w:val="24"/>
        </w:rPr>
        <w:t>，同时新增试验测试设备，具体地点位于柳州市河西高新技术产业开发区（西环路</w:t>
      </w:r>
      <w:r w:rsidRPr="00314CF0">
        <w:rPr>
          <w:rFonts w:ascii="Times New Roman" w:hAnsi="宋体" w:cs="Times New Roman" w:hint="eastAsia"/>
          <w:sz w:val="24"/>
          <w:szCs w:val="24"/>
        </w:rPr>
        <w:t>18</w:t>
      </w:r>
      <w:r w:rsidRPr="00314CF0">
        <w:rPr>
          <w:rFonts w:ascii="Times New Roman" w:hAnsi="宋体" w:cs="Times New Roman" w:hint="eastAsia"/>
          <w:sz w:val="24"/>
          <w:szCs w:val="24"/>
        </w:rPr>
        <w:t>号）</w:t>
      </w:r>
      <w:r w:rsidRPr="00314CF0">
        <w:rPr>
          <w:rFonts w:ascii="Times New Roman" w:hAnsi="宋体" w:cs="Times New Roman"/>
          <w:sz w:val="24"/>
          <w:szCs w:val="24"/>
        </w:rPr>
        <w:t>。</w:t>
      </w:r>
    </w:p>
    <w:p w:rsidR="00337C42" w:rsidRPr="00314CF0" w:rsidRDefault="001E58A4">
      <w:pPr>
        <w:spacing w:line="360" w:lineRule="auto"/>
        <w:ind w:firstLineChars="195" w:firstLine="468"/>
        <w:rPr>
          <w:rFonts w:ascii="Times New Roman" w:hAnsi="Times New Roman" w:cs="Times New Roman"/>
          <w:sz w:val="24"/>
          <w:szCs w:val="24"/>
        </w:rPr>
      </w:pPr>
      <w:r w:rsidRPr="00314CF0">
        <w:rPr>
          <w:rFonts w:ascii="Times New Roman" w:hAnsi="宋体" w:cs="Times New Roman" w:hint="eastAsia"/>
          <w:bCs/>
          <w:sz w:val="24"/>
          <w:szCs w:val="24"/>
        </w:rPr>
        <w:t>（</w:t>
      </w:r>
      <w:r w:rsidRPr="00314CF0">
        <w:rPr>
          <w:rFonts w:ascii="Times New Roman" w:hAnsi="宋体" w:cs="Times New Roman" w:hint="eastAsia"/>
          <w:bCs/>
          <w:sz w:val="24"/>
          <w:szCs w:val="24"/>
        </w:rPr>
        <w:t>4</w:t>
      </w:r>
      <w:r w:rsidRPr="00314CF0">
        <w:rPr>
          <w:rFonts w:ascii="Times New Roman" w:hAnsi="宋体" w:cs="Times New Roman" w:hint="eastAsia"/>
          <w:bCs/>
          <w:sz w:val="24"/>
          <w:szCs w:val="24"/>
        </w:rPr>
        <w:t>）</w:t>
      </w:r>
      <w:r w:rsidRPr="00314CF0">
        <w:rPr>
          <w:rFonts w:ascii="Times New Roman" w:hAnsi="宋体" w:cs="Times New Roman"/>
          <w:bCs/>
          <w:sz w:val="24"/>
          <w:szCs w:val="24"/>
        </w:rPr>
        <w:t>工程建设方案：</w:t>
      </w:r>
      <w:r w:rsidRPr="00314CF0">
        <w:rPr>
          <w:rFonts w:ascii="Times New Roman" w:hAnsi="宋体" w:cs="Times New Roman"/>
          <w:sz w:val="24"/>
          <w:szCs w:val="24"/>
        </w:rPr>
        <w:t>在现有桂林客车发展有限责任公司单班年产</w:t>
      </w:r>
      <w:r w:rsidRPr="00314CF0">
        <w:rPr>
          <w:rFonts w:ascii="Times New Roman" w:hAnsi="Times New Roman" w:cs="Times New Roman"/>
          <w:sz w:val="24"/>
          <w:szCs w:val="24"/>
        </w:rPr>
        <w:t>12000</w:t>
      </w:r>
      <w:r w:rsidRPr="00314CF0">
        <w:rPr>
          <w:rFonts w:ascii="Times New Roman" w:hAnsi="宋体" w:cs="Times New Roman"/>
          <w:sz w:val="24"/>
          <w:szCs w:val="24"/>
        </w:rPr>
        <w:t>辆中轻型客车的基础上，改单班制为双班制，使现有工程产能达到年产</w:t>
      </w:r>
      <w:r w:rsidRPr="00314CF0">
        <w:rPr>
          <w:rFonts w:ascii="Times New Roman" w:hAnsi="Times New Roman" w:cs="Times New Roman"/>
          <w:sz w:val="24"/>
          <w:szCs w:val="24"/>
        </w:rPr>
        <w:t>2</w:t>
      </w:r>
      <w:r w:rsidRPr="00314CF0">
        <w:rPr>
          <w:rFonts w:ascii="Times New Roman" w:hAnsi="Times New Roman" w:cs="Times New Roman" w:hint="eastAsia"/>
          <w:sz w:val="24"/>
          <w:szCs w:val="24"/>
        </w:rPr>
        <w:t>5</w:t>
      </w:r>
      <w:r w:rsidRPr="00314CF0">
        <w:rPr>
          <w:rFonts w:ascii="Times New Roman" w:hAnsi="Times New Roman" w:cs="Times New Roman"/>
          <w:sz w:val="24"/>
          <w:szCs w:val="24"/>
        </w:rPr>
        <w:t>000</w:t>
      </w:r>
      <w:r w:rsidRPr="00314CF0">
        <w:rPr>
          <w:rFonts w:ascii="Times New Roman" w:hAnsi="宋体" w:cs="Times New Roman"/>
          <w:sz w:val="24"/>
          <w:szCs w:val="24"/>
        </w:rPr>
        <w:t>辆中轻型客车</w:t>
      </w:r>
      <w:r w:rsidRPr="00314CF0">
        <w:rPr>
          <w:rFonts w:ascii="Times New Roman" w:hAnsi="宋体" w:cs="Times New Roman" w:hint="eastAsia"/>
          <w:sz w:val="24"/>
          <w:szCs w:val="24"/>
        </w:rPr>
        <w:t>，同时新增新能源部件车间，部件装配过程采用电池组替代发电机，同时仍然保留原汽油车的生产能力，根据订单的需要，生产产品为纯电动车或汽油车</w:t>
      </w:r>
      <w:r w:rsidRPr="00314CF0">
        <w:rPr>
          <w:rFonts w:ascii="Times New Roman" w:hAnsi="宋体" w:cs="Times New Roman"/>
          <w:sz w:val="24"/>
          <w:szCs w:val="24"/>
        </w:rPr>
        <w:t>；新建一条双班制的，产能为年产</w:t>
      </w:r>
      <w:r w:rsidRPr="00314CF0">
        <w:rPr>
          <w:rFonts w:ascii="Times New Roman" w:hAnsi="Times New Roman" w:cs="Times New Roman"/>
          <w:sz w:val="24"/>
          <w:szCs w:val="24"/>
        </w:rPr>
        <w:t>2</w:t>
      </w:r>
      <w:r w:rsidRPr="00314CF0">
        <w:rPr>
          <w:rFonts w:ascii="Times New Roman" w:hAnsi="Times New Roman" w:cs="Times New Roman" w:hint="eastAsia"/>
          <w:sz w:val="24"/>
          <w:szCs w:val="24"/>
        </w:rPr>
        <w:t>5</w:t>
      </w:r>
      <w:r w:rsidRPr="00314CF0">
        <w:rPr>
          <w:rFonts w:ascii="Times New Roman" w:hAnsi="Times New Roman" w:cs="Times New Roman"/>
          <w:sz w:val="24"/>
          <w:szCs w:val="24"/>
        </w:rPr>
        <w:t>000</w:t>
      </w:r>
      <w:r w:rsidRPr="00314CF0">
        <w:rPr>
          <w:rFonts w:ascii="Times New Roman" w:hAnsi="宋体" w:cs="Times New Roman"/>
          <w:sz w:val="24"/>
          <w:szCs w:val="24"/>
        </w:rPr>
        <w:t>辆轻型新能源客车</w:t>
      </w:r>
      <w:r w:rsidRPr="00314CF0">
        <w:rPr>
          <w:rFonts w:ascii="Times New Roman" w:hAnsi="宋体" w:cs="Times New Roman" w:hint="eastAsia"/>
          <w:sz w:val="24"/>
          <w:szCs w:val="24"/>
        </w:rPr>
        <w:t>（简称“轻客”）</w:t>
      </w:r>
      <w:r w:rsidRPr="00314CF0">
        <w:rPr>
          <w:rFonts w:ascii="Times New Roman" w:hAnsi="宋体" w:cs="Times New Roman"/>
          <w:sz w:val="24"/>
          <w:szCs w:val="24"/>
        </w:rPr>
        <w:t>的整车生产线</w:t>
      </w:r>
      <w:r w:rsidRPr="00314CF0">
        <w:rPr>
          <w:rFonts w:ascii="Times New Roman" w:hAnsi="宋体" w:cs="Times New Roman" w:hint="eastAsia"/>
          <w:sz w:val="24"/>
          <w:szCs w:val="24"/>
        </w:rPr>
        <w:t>；新建一条双班制的，产能为年产</w:t>
      </w:r>
      <w:r w:rsidRPr="00314CF0">
        <w:rPr>
          <w:rFonts w:ascii="Times New Roman" w:hAnsi="宋体" w:cs="Times New Roman" w:hint="eastAsia"/>
          <w:sz w:val="24"/>
          <w:szCs w:val="24"/>
        </w:rPr>
        <w:t>5000</w:t>
      </w:r>
      <w:r w:rsidRPr="00314CF0">
        <w:rPr>
          <w:rFonts w:ascii="Times New Roman" w:hAnsi="宋体" w:cs="Times New Roman" w:hint="eastAsia"/>
          <w:sz w:val="24"/>
          <w:szCs w:val="24"/>
        </w:rPr>
        <w:t>辆大型</w:t>
      </w:r>
      <w:r w:rsidRPr="00314CF0">
        <w:rPr>
          <w:rFonts w:ascii="Times New Roman" w:hAnsi="宋体" w:cs="Times New Roman"/>
          <w:sz w:val="24"/>
          <w:szCs w:val="24"/>
        </w:rPr>
        <w:t>新能源客车</w:t>
      </w:r>
      <w:r w:rsidRPr="00314CF0">
        <w:rPr>
          <w:rFonts w:ascii="Times New Roman" w:hAnsi="宋体" w:cs="Times New Roman" w:hint="eastAsia"/>
          <w:sz w:val="24"/>
          <w:szCs w:val="24"/>
        </w:rPr>
        <w:t>（简称“大客”）</w:t>
      </w:r>
      <w:r w:rsidRPr="00314CF0">
        <w:rPr>
          <w:rFonts w:ascii="Times New Roman" w:hAnsi="宋体" w:cs="Times New Roman"/>
          <w:sz w:val="24"/>
          <w:szCs w:val="24"/>
        </w:rPr>
        <w:t>的整车生产线</w:t>
      </w:r>
      <w:r w:rsidRPr="00314CF0">
        <w:rPr>
          <w:rFonts w:ascii="Times New Roman" w:hAnsi="宋体" w:cs="Times New Roman" w:hint="eastAsia"/>
          <w:sz w:val="24"/>
          <w:szCs w:val="24"/>
        </w:rPr>
        <w:t>；</w:t>
      </w:r>
      <w:r w:rsidRPr="00314CF0">
        <w:rPr>
          <w:rFonts w:ascii="Times New Roman" w:hAnsi="宋体" w:cs="Times New Roman"/>
          <w:sz w:val="24"/>
          <w:szCs w:val="24"/>
        </w:rPr>
        <w:t>即</w:t>
      </w:r>
      <w:r w:rsidRPr="00314CF0">
        <w:rPr>
          <w:rFonts w:ascii="Times New Roman" w:hAnsi="宋体" w:cs="Times New Roman" w:hint="eastAsia"/>
          <w:sz w:val="24"/>
          <w:szCs w:val="24"/>
        </w:rPr>
        <w:t>改扩建</w:t>
      </w:r>
      <w:r w:rsidRPr="00314CF0">
        <w:rPr>
          <w:rFonts w:ascii="Times New Roman" w:hAnsi="宋体" w:cs="Times New Roman"/>
          <w:sz w:val="24"/>
          <w:szCs w:val="24"/>
        </w:rPr>
        <w:t>后</w:t>
      </w:r>
      <w:r w:rsidRPr="00314CF0">
        <w:rPr>
          <w:rFonts w:ascii="Times New Roman" w:hAnsi="宋体" w:cs="Times New Roman" w:hint="eastAsia"/>
          <w:sz w:val="24"/>
          <w:szCs w:val="24"/>
        </w:rPr>
        <w:t>三</w:t>
      </w:r>
      <w:r w:rsidRPr="00314CF0">
        <w:rPr>
          <w:rFonts w:ascii="Times New Roman" w:hAnsi="宋体" w:cs="Times New Roman"/>
          <w:sz w:val="24"/>
          <w:szCs w:val="24"/>
        </w:rPr>
        <w:t>条生产线均为双班制，</w:t>
      </w:r>
      <w:r w:rsidRPr="00314CF0">
        <w:rPr>
          <w:rFonts w:ascii="Times New Roman" w:hAnsi="宋体" w:cs="Times New Roman" w:hint="eastAsia"/>
          <w:sz w:val="24"/>
          <w:szCs w:val="24"/>
        </w:rPr>
        <w:t>三</w:t>
      </w:r>
      <w:r w:rsidRPr="00314CF0">
        <w:rPr>
          <w:rFonts w:ascii="Times New Roman" w:hAnsi="宋体" w:cs="Times New Roman"/>
          <w:sz w:val="24"/>
          <w:szCs w:val="24"/>
        </w:rPr>
        <w:t>条生产线产能合计为年产</w:t>
      </w:r>
      <w:r w:rsidRPr="00314CF0">
        <w:rPr>
          <w:rFonts w:ascii="Times New Roman" w:hAnsi="Times New Roman" w:cs="Times New Roman"/>
          <w:sz w:val="24"/>
          <w:szCs w:val="24"/>
        </w:rPr>
        <w:t>5</w:t>
      </w:r>
      <w:r w:rsidRPr="00314CF0">
        <w:rPr>
          <w:rFonts w:ascii="Times New Roman" w:hAnsi="Times New Roman" w:cs="Times New Roman" w:hint="eastAsia"/>
          <w:sz w:val="24"/>
          <w:szCs w:val="24"/>
        </w:rPr>
        <w:t>5</w:t>
      </w:r>
      <w:r w:rsidRPr="00314CF0">
        <w:rPr>
          <w:rFonts w:ascii="Times New Roman" w:hAnsi="Times New Roman" w:cs="Times New Roman"/>
          <w:sz w:val="24"/>
          <w:szCs w:val="24"/>
        </w:rPr>
        <w:t>000</w:t>
      </w:r>
      <w:r w:rsidRPr="00314CF0">
        <w:rPr>
          <w:rFonts w:ascii="Times New Roman" w:hAnsi="宋体" w:cs="Times New Roman"/>
          <w:sz w:val="24"/>
          <w:szCs w:val="24"/>
        </w:rPr>
        <w:t>辆轻型</w:t>
      </w:r>
      <w:r w:rsidRPr="00314CF0">
        <w:rPr>
          <w:rFonts w:ascii="Times New Roman" w:hAnsi="宋体" w:cs="Times New Roman" w:hint="eastAsia"/>
          <w:sz w:val="24"/>
          <w:szCs w:val="24"/>
        </w:rPr>
        <w:t>、大型</w:t>
      </w:r>
      <w:r w:rsidRPr="00314CF0">
        <w:rPr>
          <w:rFonts w:ascii="Times New Roman" w:hAnsi="宋体" w:cs="Times New Roman"/>
          <w:sz w:val="24"/>
          <w:szCs w:val="24"/>
        </w:rPr>
        <w:t>新能源客车。同时配套</w:t>
      </w:r>
      <w:r w:rsidRPr="00314CF0">
        <w:rPr>
          <w:rFonts w:ascii="Times New Roman" w:hAnsi="宋体" w:cs="Times New Roman" w:hint="eastAsia"/>
          <w:sz w:val="24"/>
          <w:szCs w:val="24"/>
        </w:rPr>
        <w:t>建设</w:t>
      </w:r>
      <w:r w:rsidRPr="00314CF0">
        <w:rPr>
          <w:rFonts w:ascii="Times New Roman" w:hAnsi="宋体" w:cs="Times New Roman"/>
          <w:sz w:val="24"/>
          <w:szCs w:val="24"/>
        </w:rPr>
        <w:t>新生产线的污水处理站（</w:t>
      </w:r>
      <w:r w:rsidRPr="00314CF0">
        <w:rPr>
          <w:rFonts w:ascii="Times New Roman" w:hAnsi="Times New Roman" w:cs="Times New Roman"/>
          <w:sz w:val="24"/>
          <w:szCs w:val="24"/>
        </w:rPr>
        <w:t>1</w:t>
      </w:r>
      <w:r w:rsidR="007D1FAA" w:rsidRPr="00314CF0">
        <w:rPr>
          <w:rFonts w:ascii="Times New Roman" w:hAnsi="Times New Roman" w:cs="Times New Roman" w:hint="eastAsia"/>
          <w:sz w:val="24"/>
          <w:szCs w:val="24"/>
        </w:rPr>
        <w:t>5</w:t>
      </w:r>
      <w:r w:rsidRPr="00314CF0">
        <w:rPr>
          <w:rFonts w:ascii="Times New Roman" w:hAnsi="Times New Roman" w:cs="Times New Roman"/>
          <w:sz w:val="24"/>
          <w:szCs w:val="24"/>
        </w:rPr>
        <w:t>m</w:t>
      </w:r>
      <w:r w:rsidRPr="00314CF0">
        <w:rPr>
          <w:rFonts w:ascii="Times New Roman" w:hAnsi="Times New Roman" w:cs="Times New Roman"/>
          <w:sz w:val="24"/>
          <w:szCs w:val="24"/>
          <w:vertAlign w:val="superscript"/>
        </w:rPr>
        <w:t>3</w:t>
      </w:r>
      <w:r w:rsidRPr="00314CF0">
        <w:rPr>
          <w:rFonts w:ascii="Times New Roman" w:hAnsi="Times New Roman" w:cs="Times New Roman"/>
          <w:sz w:val="24"/>
          <w:szCs w:val="24"/>
        </w:rPr>
        <w:t>/h</w:t>
      </w:r>
      <w:r w:rsidRPr="00314CF0">
        <w:rPr>
          <w:rFonts w:ascii="Times New Roman" w:hAnsi="宋体" w:cs="Times New Roman"/>
          <w:sz w:val="24"/>
          <w:szCs w:val="24"/>
        </w:rPr>
        <w:t>）等。</w:t>
      </w:r>
      <w:r w:rsidRPr="00314CF0">
        <w:rPr>
          <w:rFonts w:ascii="Times New Roman" w:hAnsi="宋体" w:cs="Times New Roman" w:hint="eastAsia"/>
          <w:sz w:val="24"/>
          <w:szCs w:val="24"/>
        </w:rPr>
        <w:t>利用</w:t>
      </w:r>
      <w:r w:rsidRPr="00314CF0">
        <w:rPr>
          <w:rFonts w:ascii="Times New Roman" w:hAnsi="宋体" w:cs="Times New Roman"/>
          <w:sz w:val="24"/>
          <w:szCs w:val="24"/>
        </w:rPr>
        <w:t>公司本部的试验车间</w:t>
      </w:r>
      <w:r w:rsidRPr="00314CF0">
        <w:rPr>
          <w:rFonts w:ascii="Times New Roman" w:hAnsi="宋体" w:cs="Times New Roman" w:hint="eastAsia"/>
          <w:sz w:val="24"/>
          <w:szCs w:val="24"/>
        </w:rPr>
        <w:t>，同时新增试验测试设备，满足新能源汽车生产试验检测的要求。</w:t>
      </w:r>
    </w:p>
    <w:p w:rsidR="00337C42" w:rsidRPr="00314CF0" w:rsidRDefault="001E58A4">
      <w:pPr>
        <w:spacing w:line="360" w:lineRule="auto"/>
        <w:ind w:firstLineChars="200" w:firstLine="480"/>
        <w:rPr>
          <w:rFonts w:ascii="Times New Roman" w:hAnsi="宋体" w:cs="Times New Roman"/>
          <w:sz w:val="24"/>
          <w:szCs w:val="24"/>
        </w:rPr>
      </w:pPr>
      <w:r w:rsidRPr="00314CF0">
        <w:rPr>
          <w:rFonts w:ascii="Times New Roman" w:hAnsi="宋体" w:cs="Times New Roman" w:hint="eastAsia"/>
          <w:bCs/>
          <w:sz w:val="24"/>
          <w:szCs w:val="24"/>
        </w:rPr>
        <w:t>（</w:t>
      </w:r>
      <w:r w:rsidRPr="00314CF0">
        <w:rPr>
          <w:rFonts w:ascii="Times New Roman" w:hAnsi="宋体" w:cs="Times New Roman" w:hint="eastAsia"/>
          <w:bCs/>
          <w:sz w:val="24"/>
          <w:szCs w:val="24"/>
        </w:rPr>
        <w:t>5</w:t>
      </w:r>
      <w:r w:rsidRPr="00314CF0">
        <w:rPr>
          <w:rFonts w:ascii="Times New Roman" w:hAnsi="宋体" w:cs="Times New Roman" w:hint="eastAsia"/>
          <w:bCs/>
          <w:sz w:val="24"/>
          <w:szCs w:val="24"/>
        </w:rPr>
        <w:t>）</w:t>
      </w:r>
      <w:r w:rsidRPr="00314CF0">
        <w:rPr>
          <w:rFonts w:ascii="Times New Roman" w:hAnsi="宋体" w:cs="Times New Roman"/>
          <w:bCs/>
          <w:sz w:val="24"/>
          <w:szCs w:val="24"/>
        </w:rPr>
        <w:t>产品方案：</w:t>
      </w:r>
      <w:r w:rsidRPr="00314CF0">
        <w:rPr>
          <w:rFonts w:ascii="Times New Roman" w:hAnsi="宋体" w:cs="Times New Roman" w:hint="eastAsia"/>
          <w:sz w:val="24"/>
          <w:szCs w:val="24"/>
        </w:rPr>
        <w:t>本项目的产品为广西汽车集团自主研发的新能源纯电动轻型客车（</w:t>
      </w:r>
      <w:r w:rsidRPr="00314CF0">
        <w:rPr>
          <w:rFonts w:ascii="Times New Roman" w:hAnsi="宋体" w:cs="Times New Roman" w:hint="eastAsia"/>
          <w:sz w:val="24"/>
          <w:szCs w:val="24"/>
        </w:rPr>
        <w:t>GL6606BEV</w:t>
      </w:r>
      <w:r w:rsidRPr="00314CF0">
        <w:rPr>
          <w:rFonts w:ascii="Times New Roman" w:hAnsi="宋体" w:cs="Times New Roman" w:hint="eastAsia"/>
          <w:sz w:val="24"/>
          <w:szCs w:val="24"/>
        </w:rPr>
        <w:t>）及大客车产品，大客车包括代号</w:t>
      </w:r>
      <w:r w:rsidRPr="00314CF0">
        <w:rPr>
          <w:rFonts w:ascii="Times New Roman" w:hAnsi="宋体" w:cs="Times New Roman" w:hint="eastAsia"/>
          <w:sz w:val="24"/>
          <w:szCs w:val="24"/>
        </w:rPr>
        <w:t>GL6851BEV</w:t>
      </w:r>
      <w:r w:rsidRPr="00314CF0">
        <w:rPr>
          <w:rFonts w:ascii="Times New Roman" w:hAnsi="宋体" w:cs="Times New Roman" w:hint="eastAsia"/>
          <w:sz w:val="24"/>
          <w:szCs w:val="24"/>
        </w:rPr>
        <w:t>（</w:t>
      </w:r>
      <w:r w:rsidRPr="00314CF0">
        <w:rPr>
          <w:rFonts w:ascii="Times New Roman" w:hAnsi="宋体" w:cs="Times New Roman" w:hint="eastAsia"/>
          <w:sz w:val="24"/>
          <w:szCs w:val="24"/>
        </w:rPr>
        <w:t>8</w:t>
      </w:r>
      <w:r w:rsidRPr="00314CF0">
        <w:rPr>
          <w:rFonts w:ascii="Times New Roman" w:hAnsi="宋体" w:cs="Times New Roman" w:hint="eastAsia"/>
          <w:sz w:val="24"/>
          <w:szCs w:val="24"/>
        </w:rPr>
        <w:t>米）、</w:t>
      </w:r>
      <w:r w:rsidRPr="00314CF0">
        <w:rPr>
          <w:rFonts w:ascii="Times New Roman" w:hAnsi="宋体" w:cs="Times New Roman" w:hint="eastAsia"/>
          <w:sz w:val="24"/>
          <w:szCs w:val="24"/>
        </w:rPr>
        <w:t>GL6101BEV</w:t>
      </w:r>
      <w:r w:rsidRPr="00314CF0">
        <w:rPr>
          <w:rFonts w:ascii="Times New Roman" w:hAnsi="宋体" w:cs="Times New Roman" w:hint="eastAsia"/>
          <w:sz w:val="24"/>
          <w:szCs w:val="24"/>
        </w:rPr>
        <w:t>（</w:t>
      </w:r>
      <w:r w:rsidRPr="00314CF0">
        <w:rPr>
          <w:rFonts w:ascii="Times New Roman" w:hAnsi="宋体" w:cs="Times New Roman" w:hint="eastAsia"/>
          <w:sz w:val="24"/>
          <w:szCs w:val="24"/>
        </w:rPr>
        <w:t>10</w:t>
      </w:r>
      <w:r w:rsidRPr="00314CF0">
        <w:rPr>
          <w:rFonts w:ascii="Times New Roman" w:hAnsi="宋体" w:cs="Times New Roman" w:hint="eastAsia"/>
          <w:sz w:val="24"/>
          <w:szCs w:val="24"/>
        </w:rPr>
        <w:t>米）两种车型。</w:t>
      </w:r>
    </w:p>
    <w:p w:rsidR="00337C42" w:rsidRPr="00314CF0" w:rsidRDefault="001E58A4">
      <w:pPr>
        <w:snapToGrid w:val="0"/>
        <w:spacing w:line="360" w:lineRule="auto"/>
        <w:ind w:firstLineChars="200" w:firstLine="480"/>
        <w:rPr>
          <w:rFonts w:ascii="Times New Roman" w:hAnsi="Times New Roman" w:cs="Times New Roman"/>
          <w:sz w:val="24"/>
          <w:szCs w:val="24"/>
        </w:rPr>
      </w:pPr>
      <w:r w:rsidRPr="00314CF0">
        <w:rPr>
          <w:rFonts w:ascii="Times New Roman" w:hAnsi="宋体" w:cs="Times New Roman" w:hint="eastAsia"/>
          <w:bCs/>
          <w:sz w:val="24"/>
          <w:szCs w:val="24"/>
        </w:rPr>
        <w:t>（</w:t>
      </w:r>
      <w:r w:rsidRPr="00314CF0">
        <w:rPr>
          <w:rFonts w:ascii="Times New Roman" w:hAnsi="宋体" w:cs="Times New Roman" w:hint="eastAsia"/>
          <w:bCs/>
          <w:sz w:val="24"/>
          <w:szCs w:val="24"/>
        </w:rPr>
        <w:t>6</w:t>
      </w:r>
      <w:r w:rsidRPr="00314CF0">
        <w:rPr>
          <w:rFonts w:ascii="Times New Roman" w:hAnsi="宋体" w:cs="Times New Roman" w:hint="eastAsia"/>
          <w:bCs/>
          <w:sz w:val="24"/>
          <w:szCs w:val="24"/>
        </w:rPr>
        <w:t>）</w:t>
      </w:r>
      <w:r w:rsidRPr="00314CF0">
        <w:rPr>
          <w:rFonts w:ascii="Times New Roman" w:hAnsi="宋体" w:cs="Times New Roman"/>
          <w:bCs/>
          <w:sz w:val="24"/>
          <w:szCs w:val="24"/>
        </w:rPr>
        <w:t>项目投资及资金来源：</w:t>
      </w:r>
      <w:r w:rsidRPr="00314CF0">
        <w:rPr>
          <w:rFonts w:ascii="Times New Roman" w:hAnsi="宋体" w:cs="Times New Roman"/>
          <w:sz w:val="24"/>
          <w:szCs w:val="24"/>
        </w:rPr>
        <w:t>项目总投资</w:t>
      </w:r>
      <w:r w:rsidRPr="00314CF0">
        <w:rPr>
          <w:rFonts w:ascii="Times New Roman" w:hAnsi="Times New Roman" w:cs="Times New Roman" w:hint="eastAsia"/>
          <w:sz w:val="24"/>
          <w:szCs w:val="24"/>
        </w:rPr>
        <w:t>159730</w:t>
      </w:r>
      <w:r w:rsidRPr="00314CF0">
        <w:rPr>
          <w:rFonts w:ascii="Times New Roman" w:hAnsi="宋体" w:cs="Times New Roman"/>
          <w:sz w:val="24"/>
          <w:szCs w:val="24"/>
        </w:rPr>
        <w:t>万元，其中新增建设投资</w:t>
      </w:r>
      <w:r w:rsidRPr="00314CF0">
        <w:rPr>
          <w:rFonts w:ascii="Times New Roman" w:hAnsi="Times New Roman" w:cs="Times New Roman" w:hint="eastAsia"/>
          <w:sz w:val="24"/>
          <w:szCs w:val="24"/>
        </w:rPr>
        <w:t>151628</w:t>
      </w:r>
      <w:r w:rsidRPr="00314CF0">
        <w:rPr>
          <w:rFonts w:ascii="Times New Roman" w:hAnsi="宋体" w:cs="Times New Roman"/>
          <w:sz w:val="24"/>
          <w:szCs w:val="24"/>
        </w:rPr>
        <w:t>万元，利用原有固定资产</w:t>
      </w:r>
      <w:r w:rsidRPr="00314CF0">
        <w:rPr>
          <w:rFonts w:ascii="Times New Roman" w:hAnsi="Times New Roman" w:cs="Times New Roman" w:hint="eastAsia"/>
          <w:sz w:val="24"/>
          <w:szCs w:val="24"/>
        </w:rPr>
        <w:t>8102</w:t>
      </w:r>
      <w:r w:rsidRPr="00314CF0">
        <w:rPr>
          <w:rFonts w:ascii="Times New Roman" w:hAnsi="宋体" w:cs="Times New Roman"/>
          <w:sz w:val="24"/>
          <w:szCs w:val="24"/>
        </w:rPr>
        <w:t>万元</w:t>
      </w:r>
      <w:r w:rsidRPr="00314CF0">
        <w:rPr>
          <w:rFonts w:ascii="Times New Roman" w:hAnsi="宋体" w:cs="Times New Roman" w:hint="eastAsia"/>
          <w:sz w:val="24"/>
          <w:szCs w:val="24"/>
        </w:rPr>
        <w:t>。新增总投资包括建设投资</w:t>
      </w:r>
      <w:r w:rsidRPr="00314CF0">
        <w:rPr>
          <w:rFonts w:ascii="Times New Roman" w:hAnsi="宋体" w:cs="Times New Roman" w:hint="eastAsia"/>
          <w:sz w:val="24"/>
          <w:szCs w:val="24"/>
        </w:rPr>
        <w:t>105065</w:t>
      </w:r>
      <w:r w:rsidRPr="00314CF0">
        <w:rPr>
          <w:rFonts w:ascii="Times New Roman" w:hAnsi="宋体" w:cs="Times New Roman" w:hint="eastAsia"/>
          <w:sz w:val="24"/>
          <w:szCs w:val="24"/>
        </w:rPr>
        <w:t>万元，</w:t>
      </w:r>
      <w:r w:rsidRPr="00314CF0">
        <w:rPr>
          <w:rFonts w:ascii="Times New Roman" w:hAnsi="宋体" w:cs="Times New Roman"/>
          <w:sz w:val="24"/>
          <w:szCs w:val="24"/>
        </w:rPr>
        <w:t>建设期利息</w:t>
      </w:r>
      <w:r w:rsidRPr="00314CF0">
        <w:rPr>
          <w:rFonts w:ascii="Times New Roman" w:hAnsi="Times New Roman" w:cs="Times New Roman" w:hint="eastAsia"/>
          <w:sz w:val="24"/>
          <w:szCs w:val="24"/>
        </w:rPr>
        <w:t>1250</w:t>
      </w:r>
      <w:r w:rsidRPr="00314CF0">
        <w:rPr>
          <w:rFonts w:ascii="Times New Roman" w:hAnsi="宋体" w:cs="Times New Roman"/>
          <w:sz w:val="24"/>
          <w:szCs w:val="24"/>
        </w:rPr>
        <w:t>万元，流动资金</w:t>
      </w:r>
      <w:r w:rsidRPr="00314CF0">
        <w:rPr>
          <w:rFonts w:ascii="Times New Roman" w:hAnsi="Times New Roman" w:cs="Times New Roman" w:hint="eastAsia"/>
          <w:sz w:val="24"/>
          <w:szCs w:val="24"/>
        </w:rPr>
        <w:t>45313</w:t>
      </w:r>
      <w:r w:rsidRPr="00314CF0">
        <w:rPr>
          <w:rFonts w:ascii="Times New Roman" w:hAnsi="宋体" w:cs="Times New Roman"/>
          <w:sz w:val="24"/>
          <w:szCs w:val="24"/>
        </w:rPr>
        <w:t>万元。项目投资中企业自筹资金</w:t>
      </w:r>
      <w:r w:rsidRPr="00314CF0">
        <w:rPr>
          <w:rFonts w:ascii="Times New Roman" w:hAnsi="Times New Roman" w:cs="Times New Roman" w:hint="eastAsia"/>
          <w:sz w:val="24"/>
          <w:szCs w:val="24"/>
        </w:rPr>
        <w:t>91628</w:t>
      </w:r>
      <w:r w:rsidRPr="00314CF0">
        <w:rPr>
          <w:rFonts w:ascii="Times New Roman" w:hAnsi="宋体" w:cs="Times New Roman"/>
          <w:sz w:val="24"/>
          <w:szCs w:val="24"/>
        </w:rPr>
        <w:t>万元，</w:t>
      </w:r>
      <w:r w:rsidRPr="00314CF0">
        <w:rPr>
          <w:rFonts w:ascii="Times New Roman" w:hAnsi="宋体" w:cs="Times New Roman" w:hint="eastAsia"/>
          <w:sz w:val="24"/>
          <w:szCs w:val="24"/>
        </w:rPr>
        <w:t>申请银行贷款</w:t>
      </w:r>
      <w:r w:rsidRPr="00314CF0">
        <w:rPr>
          <w:rFonts w:ascii="Times New Roman" w:hAnsi="宋体" w:cs="Times New Roman" w:hint="eastAsia"/>
          <w:sz w:val="24"/>
          <w:szCs w:val="24"/>
        </w:rPr>
        <w:t>60000</w:t>
      </w:r>
      <w:r w:rsidRPr="00314CF0">
        <w:rPr>
          <w:rFonts w:ascii="Times New Roman" w:hAnsi="宋体" w:cs="Times New Roman" w:hint="eastAsia"/>
          <w:sz w:val="24"/>
          <w:szCs w:val="24"/>
        </w:rPr>
        <w:t>万元。</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hint="eastAsia"/>
          <w:bCs/>
          <w:sz w:val="24"/>
          <w:szCs w:val="24"/>
        </w:rPr>
        <w:t>（</w:t>
      </w:r>
      <w:r w:rsidRPr="00314CF0">
        <w:rPr>
          <w:rFonts w:ascii="Times New Roman" w:hAnsi="宋体" w:cs="Times New Roman" w:hint="eastAsia"/>
          <w:bCs/>
          <w:sz w:val="24"/>
          <w:szCs w:val="24"/>
        </w:rPr>
        <w:t>7</w:t>
      </w:r>
      <w:r w:rsidRPr="00314CF0">
        <w:rPr>
          <w:rFonts w:ascii="Times New Roman" w:hAnsi="宋体" w:cs="Times New Roman" w:hint="eastAsia"/>
          <w:bCs/>
          <w:sz w:val="24"/>
          <w:szCs w:val="24"/>
        </w:rPr>
        <w:t>）</w:t>
      </w:r>
      <w:r w:rsidRPr="00314CF0">
        <w:rPr>
          <w:rFonts w:ascii="Times New Roman" w:hAnsi="宋体" w:cs="Times New Roman"/>
          <w:bCs/>
          <w:sz w:val="24"/>
          <w:szCs w:val="24"/>
        </w:rPr>
        <w:t>建设期：</w:t>
      </w:r>
      <w:r w:rsidRPr="00314CF0">
        <w:rPr>
          <w:rFonts w:ascii="Times New Roman" w:hAnsi="宋体" w:cs="Times New Roman" w:hint="eastAsia"/>
          <w:bCs/>
          <w:sz w:val="24"/>
          <w:szCs w:val="24"/>
        </w:rPr>
        <w:t>本项目拟分期建设，一期建设时间为</w:t>
      </w:r>
      <w:r w:rsidRPr="00314CF0">
        <w:rPr>
          <w:rFonts w:ascii="Times New Roman" w:hAnsi="宋体" w:cs="Times New Roman" w:hint="eastAsia"/>
          <w:bCs/>
          <w:sz w:val="24"/>
          <w:szCs w:val="24"/>
        </w:rPr>
        <w:t>2018</w:t>
      </w:r>
      <w:r w:rsidRPr="00314CF0">
        <w:rPr>
          <w:rFonts w:ascii="Times New Roman" w:hAnsi="宋体" w:cs="Times New Roman" w:hint="eastAsia"/>
          <w:bCs/>
          <w:sz w:val="24"/>
          <w:szCs w:val="24"/>
        </w:rPr>
        <w:t>年</w:t>
      </w:r>
      <w:r w:rsidRPr="00314CF0">
        <w:rPr>
          <w:rFonts w:ascii="Times New Roman" w:hAnsi="宋体" w:cs="Times New Roman" w:hint="eastAsia"/>
          <w:bCs/>
          <w:sz w:val="24"/>
          <w:szCs w:val="24"/>
        </w:rPr>
        <w:t>8</w:t>
      </w:r>
      <w:r w:rsidRPr="00314CF0">
        <w:rPr>
          <w:rFonts w:ascii="Times New Roman" w:hAnsi="宋体" w:cs="Times New Roman" w:hint="eastAsia"/>
          <w:bCs/>
          <w:sz w:val="24"/>
          <w:szCs w:val="24"/>
        </w:rPr>
        <w:t>月</w:t>
      </w:r>
      <w:r w:rsidRPr="00314CF0">
        <w:rPr>
          <w:rFonts w:ascii="Times New Roman" w:hAnsi="宋体" w:cs="Times New Roman" w:hint="eastAsia"/>
          <w:bCs/>
          <w:sz w:val="24"/>
          <w:szCs w:val="24"/>
        </w:rPr>
        <w:t>-2019</w:t>
      </w:r>
      <w:r w:rsidRPr="00314CF0">
        <w:rPr>
          <w:rFonts w:ascii="Times New Roman" w:hAnsi="宋体" w:cs="Times New Roman" w:hint="eastAsia"/>
          <w:bCs/>
          <w:sz w:val="24"/>
          <w:szCs w:val="24"/>
        </w:rPr>
        <w:t>年</w:t>
      </w:r>
      <w:r w:rsidRPr="00314CF0">
        <w:rPr>
          <w:rFonts w:ascii="Times New Roman" w:hAnsi="宋体" w:cs="Times New Roman" w:hint="eastAsia"/>
          <w:bCs/>
          <w:sz w:val="24"/>
          <w:szCs w:val="24"/>
        </w:rPr>
        <w:t>6</w:t>
      </w:r>
      <w:r w:rsidRPr="00314CF0">
        <w:rPr>
          <w:rFonts w:ascii="Times New Roman" w:hAnsi="宋体" w:cs="Times New Roman" w:hint="eastAsia"/>
          <w:bCs/>
          <w:sz w:val="24"/>
          <w:szCs w:val="24"/>
        </w:rPr>
        <w:t>月（</w:t>
      </w:r>
      <w:r w:rsidRPr="00314CF0">
        <w:rPr>
          <w:rFonts w:ascii="Times New Roman" w:hAnsi="宋体" w:cs="Times New Roman" w:hint="eastAsia"/>
          <w:bCs/>
          <w:sz w:val="24"/>
          <w:szCs w:val="24"/>
        </w:rPr>
        <w:t>10</w:t>
      </w:r>
      <w:r w:rsidRPr="00314CF0">
        <w:rPr>
          <w:rFonts w:ascii="Times New Roman" w:hAnsi="宋体" w:cs="Times New Roman" w:hint="eastAsia"/>
          <w:bCs/>
          <w:sz w:val="24"/>
          <w:szCs w:val="24"/>
        </w:rPr>
        <w:t>个月），建设内容为：现有生产线改为双班制，产能达</w:t>
      </w:r>
      <w:r w:rsidRPr="00314CF0">
        <w:rPr>
          <w:rFonts w:ascii="Times New Roman" w:hAnsi="宋体" w:cs="Times New Roman" w:hint="eastAsia"/>
          <w:bCs/>
          <w:sz w:val="24"/>
          <w:szCs w:val="24"/>
        </w:rPr>
        <w:t>25000</w:t>
      </w:r>
      <w:r w:rsidRPr="00314CF0">
        <w:rPr>
          <w:rFonts w:ascii="Times New Roman" w:hAnsi="宋体" w:cs="Times New Roman" w:hint="eastAsia"/>
          <w:bCs/>
          <w:sz w:val="24"/>
          <w:szCs w:val="24"/>
        </w:rPr>
        <w:t>辆</w:t>
      </w:r>
      <w:r w:rsidRPr="00314CF0">
        <w:rPr>
          <w:rFonts w:ascii="Times New Roman" w:hAnsi="宋体" w:cs="Times New Roman" w:hint="eastAsia"/>
          <w:bCs/>
          <w:sz w:val="24"/>
          <w:szCs w:val="24"/>
        </w:rPr>
        <w:t>/</w:t>
      </w:r>
      <w:r w:rsidRPr="00314CF0">
        <w:rPr>
          <w:rFonts w:ascii="Times New Roman" w:hAnsi="宋体" w:cs="Times New Roman" w:hint="eastAsia"/>
          <w:bCs/>
          <w:sz w:val="24"/>
          <w:szCs w:val="24"/>
        </w:rPr>
        <w:t>年；新建</w:t>
      </w:r>
      <w:r w:rsidRPr="00314CF0">
        <w:rPr>
          <w:rFonts w:ascii="Times New Roman" w:hAnsi="宋体" w:cs="Times New Roman" w:hint="eastAsia"/>
          <w:sz w:val="24"/>
          <w:szCs w:val="24"/>
        </w:rPr>
        <w:t>大型</w:t>
      </w:r>
      <w:r w:rsidRPr="00314CF0">
        <w:rPr>
          <w:rFonts w:ascii="Times New Roman" w:hAnsi="宋体" w:cs="Times New Roman"/>
          <w:sz w:val="24"/>
          <w:szCs w:val="24"/>
        </w:rPr>
        <w:t>新能源客车</w:t>
      </w:r>
      <w:r w:rsidRPr="00314CF0">
        <w:rPr>
          <w:rFonts w:ascii="Times New Roman" w:hAnsi="宋体" w:cs="Times New Roman" w:hint="eastAsia"/>
          <w:sz w:val="24"/>
          <w:szCs w:val="24"/>
        </w:rPr>
        <w:t>生产线，产能为</w:t>
      </w:r>
      <w:r w:rsidRPr="00314CF0">
        <w:rPr>
          <w:rFonts w:ascii="Times New Roman" w:hAnsi="宋体" w:cs="Times New Roman" w:hint="eastAsia"/>
          <w:sz w:val="24"/>
          <w:szCs w:val="24"/>
        </w:rPr>
        <w:t>5000</w:t>
      </w:r>
      <w:r w:rsidRPr="00314CF0">
        <w:rPr>
          <w:rFonts w:ascii="Times New Roman" w:hAnsi="宋体" w:cs="Times New Roman" w:hint="eastAsia"/>
          <w:bCs/>
          <w:sz w:val="24"/>
          <w:szCs w:val="24"/>
        </w:rPr>
        <w:t>辆</w:t>
      </w:r>
      <w:r w:rsidRPr="00314CF0">
        <w:rPr>
          <w:rFonts w:ascii="Times New Roman" w:hAnsi="宋体" w:cs="Times New Roman" w:hint="eastAsia"/>
          <w:bCs/>
          <w:sz w:val="24"/>
          <w:szCs w:val="24"/>
        </w:rPr>
        <w:t>/</w:t>
      </w:r>
      <w:r w:rsidRPr="00314CF0">
        <w:rPr>
          <w:rFonts w:ascii="Times New Roman" w:hAnsi="宋体" w:cs="Times New Roman" w:hint="eastAsia"/>
          <w:bCs/>
          <w:sz w:val="24"/>
          <w:szCs w:val="24"/>
        </w:rPr>
        <w:t>年</w:t>
      </w:r>
      <w:r w:rsidRPr="00314CF0">
        <w:rPr>
          <w:rFonts w:ascii="Times New Roman" w:hAnsi="宋体" w:cs="Times New Roman" w:hint="eastAsia"/>
          <w:sz w:val="24"/>
          <w:szCs w:val="24"/>
        </w:rPr>
        <w:t>。二期建设时间为</w:t>
      </w:r>
      <w:r w:rsidRPr="00314CF0">
        <w:rPr>
          <w:rFonts w:ascii="Times New Roman" w:hAnsi="宋体" w:cs="Times New Roman" w:hint="eastAsia"/>
          <w:sz w:val="24"/>
          <w:szCs w:val="24"/>
        </w:rPr>
        <w:t>2022</w:t>
      </w:r>
      <w:r w:rsidRPr="00314CF0">
        <w:rPr>
          <w:rFonts w:ascii="Times New Roman" w:hAnsi="宋体" w:cs="Times New Roman" w:hint="eastAsia"/>
          <w:sz w:val="24"/>
          <w:szCs w:val="24"/>
        </w:rPr>
        <w:t>年</w:t>
      </w:r>
      <w:r w:rsidRPr="00314CF0">
        <w:rPr>
          <w:rFonts w:ascii="Times New Roman" w:hAnsi="宋体" w:cs="Times New Roman" w:hint="eastAsia"/>
          <w:sz w:val="24"/>
          <w:szCs w:val="24"/>
        </w:rPr>
        <w:t>1</w:t>
      </w:r>
      <w:r w:rsidRPr="00314CF0">
        <w:rPr>
          <w:rFonts w:ascii="Times New Roman" w:hAnsi="宋体" w:cs="Times New Roman" w:hint="eastAsia"/>
          <w:sz w:val="24"/>
          <w:szCs w:val="24"/>
        </w:rPr>
        <w:t>月</w:t>
      </w:r>
      <w:r w:rsidRPr="00314CF0">
        <w:rPr>
          <w:rFonts w:ascii="Times New Roman" w:hAnsi="宋体" w:cs="Times New Roman" w:hint="eastAsia"/>
          <w:sz w:val="24"/>
          <w:szCs w:val="24"/>
        </w:rPr>
        <w:t>-2022</w:t>
      </w:r>
      <w:r w:rsidRPr="00314CF0">
        <w:rPr>
          <w:rFonts w:ascii="Times New Roman" w:hAnsi="宋体" w:cs="Times New Roman" w:hint="eastAsia"/>
          <w:sz w:val="24"/>
          <w:szCs w:val="24"/>
        </w:rPr>
        <w:t>年</w:t>
      </w:r>
      <w:r w:rsidRPr="00314CF0">
        <w:rPr>
          <w:rFonts w:ascii="Times New Roman" w:hAnsi="宋体" w:cs="Times New Roman" w:hint="eastAsia"/>
          <w:sz w:val="24"/>
          <w:szCs w:val="24"/>
        </w:rPr>
        <w:t>12</w:t>
      </w:r>
      <w:r w:rsidRPr="00314CF0">
        <w:rPr>
          <w:rFonts w:ascii="Times New Roman" w:hAnsi="宋体" w:cs="Times New Roman" w:hint="eastAsia"/>
          <w:sz w:val="24"/>
          <w:szCs w:val="24"/>
        </w:rPr>
        <w:t>月（</w:t>
      </w:r>
      <w:r w:rsidRPr="00314CF0">
        <w:rPr>
          <w:rFonts w:ascii="Times New Roman" w:hAnsi="宋体" w:cs="Times New Roman" w:hint="eastAsia"/>
          <w:sz w:val="24"/>
          <w:szCs w:val="24"/>
        </w:rPr>
        <w:t>12</w:t>
      </w:r>
      <w:r w:rsidRPr="00314CF0">
        <w:rPr>
          <w:rFonts w:ascii="Times New Roman" w:hAnsi="宋体" w:cs="Times New Roman" w:hint="eastAsia"/>
          <w:sz w:val="24"/>
          <w:szCs w:val="24"/>
        </w:rPr>
        <w:t>个月），新建</w:t>
      </w:r>
      <w:r w:rsidRPr="00314CF0">
        <w:rPr>
          <w:rFonts w:ascii="Times New Roman" w:hAnsi="宋体" w:cs="Times New Roman" w:hint="eastAsia"/>
          <w:sz w:val="24"/>
          <w:szCs w:val="24"/>
        </w:rPr>
        <w:t>1</w:t>
      </w:r>
      <w:r w:rsidRPr="00314CF0">
        <w:rPr>
          <w:rFonts w:ascii="Times New Roman" w:hAnsi="宋体" w:cs="Times New Roman" w:hint="eastAsia"/>
          <w:sz w:val="24"/>
          <w:szCs w:val="24"/>
        </w:rPr>
        <w:t>条轻客生产线，产能为</w:t>
      </w:r>
      <w:r w:rsidRPr="00314CF0">
        <w:rPr>
          <w:rFonts w:ascii="Times New Roman" w:hAnsi="宋体" w:cs="Times New Roman" w:hint="eastAsia"/>
          <w:bCs/>
          <w:sz w:val="24"/>
          <w:szCs w:val="24"/>
        </w:rPr>
        <w:t>25000</w:t>
      </w:r>
      <w:r w:rsidRPr="00314CF0">
        <w:rPr>
          <w:rFonts w:ascii="Times New Roman" w:hAnsi="宋体" w:cs="Times New Roman" w:hint="eastAsia"/>
          <w:bCs/>
          <w:sz w:val="24"/>
          <w:szCs w:val="24"/>
        </w:rPr>
        <w:t>辆</w:t>
      </w:r>
      <w:r w:rsidRPr="00314CF0">
        <w:rPr>
          <w:rFonts w:ascii="Times New Roman" w:hAnsi="宋体" w:cs="Times New Roman" w:hint="eastAsia"/>
          <w:bCs/>
          <w:sz w:val="24"/>
          <w:szCs w:val="24"/>
        </w:rPr>
        <w:t>/</w:t>
      </w:r>
      <w:r w:rsidRPr="00314CF0">
        <w:rPr>
          <w:rFonts w:ascii="Times New Roman" w:hAnsi="宋体" w:cs="Times New Roman" w:hint="eastAsia"/>
          <w:bCs/>
          <w:sz w:val="24"/>
          <w:szCs w:val="24"/>
        </w:rPr>
        <w:t>年。</w:t>
      </w:r>
    </w:p>
    <w:p w:rsidR="00337C42" w:rsidRPr="00314CF0" w:rsidRDefault="001E58A4">
      <w:pPr>
        <w:spacing w:line="360" w:lineRule="auto"/>
        <w:ind w:firstLineChars="200" w:firstLine="480"/>
        <w:rPr>
          <w:rFonts w:ascii="Times New Roman" w:hAnsi="宋体" w:cs="Times New Roman"/>
          <w:sz w:val="24"/>
          <w:szCs w:val="24"/>
        </w:rPr>
      </w:pPr>
      <w:r w:rsidRPr="00314CF0">
        <w:rPr>
          <w:rFonts w:ascii="Times New Roman" w:hAnsi="宋体" w:cs="Times New Roman" w:hint="eastAsia"/>
          <w:bCs/>
          <w:sz w:val="24"/>
          <w:szCs w:val="24"/>
        </w:rPr>
        <w:t>（</w:t>
      </w:r>
      <w:r w:rsidRPr="00314CF0">
        <w:rPr>
          <w:rFonts w:ascii="Times New Roman" w:hAnsi="宋体" w:cs="Times New Roman" w:hint="eastAsia"/>
          <w:bCs/>
          <w:sz w:val="24"/>
          <w:szCs w:val="24"/>
        </w:rPr>
        <w:t>8</w:t>
      </w:r>
      <w:r w:rsidRPr="00314CF0">
        <w:rPr>
          <w:rFonts w:ascii="Times New Roman" w:hAnsi="宋体" w:cs="Times New Roman" w:hint="eastAsia"/>
          <w:bCs/>
          <w:sz w:val="24"/>
          <w:szCs w:val="24"/>
        </w:rPr>
        <w:t>）</w:t>
      </w:r>
      <w:r w:rsidRPr="00314CF0">
        <w:rPr>
          <w:rFonts w:ascii="Times New Roman" w:hAnsi="宋体" w:cs="Times New Roman"/>
          <w:bCs/>
          <w:sz w:val="24"/>
          <w:szCs w:val="24"/>
        </w:rPr>
        <w:t>劳动定员：</w:t>
      </w:r>
      <w:r w:rsidRPr="00314CF0">
        <w:rPr>
          <w:rFonts w:ascii="Times New Roman" w:hAnsi="宋体" w:cs="Times New Roman" w:hint="eastAsia"/>
          <w:bCs/>
          <w:sz w:val="24"/>
          <w:szCs w:val="24"/>
        </w:rPr>
        <w:t>改</w:t>
      </w:r>
      <w:r w:rsidRPr="00314CF0">
        <w:rPr>
          <w:rFonts w:ascii="Times New Roman" w:hAnsi="宋体" w:cs="Times New Roman" w:hint="eastAsia"/>
          <w:sz w:val="24"/>
          <w:szCs w:val="24"/>
        </w:rPr>
        <w:t>扩建</w:t>
      </w:r>
      <w:r w:rsidRPr="00314CF0">
        <w:rPr>
          <w:rFonts w:ascii="Times New Roman" w:hAnsi="宋体" w:cs="Times New Roman"/>
          <w:sz w:val="24"/>
          <w:szCs w:val="24"/>
        </w:rPr>
        <w:t>后劳动定员</w:t>
      </w:r>
      <w:r w:rsidRPr="00314CF0">
        <w:rPr>
          <w:rFonts w:ascii="Times New Roman" w:hAnsi="Times New Roman" w:cs="Times New Roman" w:hint="eastAsia"/>
          <w:sz w:val="24"/>
          <w:szCs w:val="24"/>
        </w:rPr>
        <w:t>2488</w:t>
      </w:r>
      <w:r w:rsidRPr="00314CF0">
        <w:rPr>
          <w:rFonts w:ascii="Times New Roman" w:hAnsi="宋体" w:cs="Times New Roman"/>
          <w:sz w:val="24"/>
          <w:szCs w:val="24"/>
        </w:rPr>
        <w:t>人</w:t>
      </w:r>
      <w:r w:rsidRPr="00314CF0">
        <w:rPr>
          <w:rFonts w:ascii="Times New Roman" w:hAnsi="宋体" w:cs="Times New Roman" w:hint="eastAsia"/>
          <w:sz w:val="24"/>
          <w:szCs w:val="24"/>
        </w:rPr>
        <w:t>，其中桂林厂</w:t>
      </w:r>
      <w:r w:rsidRPr="00314CF0">
        <w:rPr>
          <w:rFonts w:ascii="Times New Roman" w:hAnsi="宋体" w:cs="Times New Roman" w:hint="eastAsia"/>
          <w:sz w:val="24"/>
          <w:szCs w:val="24"/>
        </w:rPr>
        <w:t>2454</w:t>
      </w:r>
      <w:r w:rsidRPr="00314CF0">
        <w:rPr>
          <w:rFonts w:ascii="Times New Roman" w:hAnsi="宋体" w:cs="Times New Roman" w:hint="eastAsia"/>
          <w:sz w:val="24"/>
          <w:szCs w:val="24"/>
        </w:rPr>
        <w:t>人、柳州厂</w:t>
      </w:r>
      <w:r w:rsidRPr="00314CF0">
        <w:rPr>
          <w:rFonts w:ascii="Times New Roman" w:hAnsi="宋体" w:cs="Times New Roman" w:hint="eastAsia"/>
          <w:sz w:val="24"/>
          <w:szCs w:val="24"/>
        </w:rPr>
        <w:t>34</w:t>
      </w:r>
      <w:r w:rsidRPr="00314CF0">
        <w:rPr>
          <w:rFonts w:ascii="Times New Roman" w:hAnsi="宋体" w:cs="Times New Roman" w:hint="eastAsia"/>
          <w:sz w:val="24"/>
          <w:szCs w:val="24"/>
        </w:rPr>
        <w:t>人（其</w:t>
      </w:r>
      <w:r w:rsidRPr="00314CF0">
        <w:rPr>
          <w:rFonts w:ascii="Times New Roman" w:hAnsi="宋体" w:cs="Times New Roman" w:hint="eastAsia"/>
          <w:sz w:val="24"/>
          <w:szCs w:val="24"/>
        </w:rPr>
        <w:lastRenderedPageBreak/>
        <w:t>中桂林厂区新增</w:t>
      </w:r>
      <w:r w:rsidRPr="00314CF0">
        <w:rPr>
          <w:rFonts w:ascii="Times New Roman" w:hAnsi="宋体" w:cs="Times New Roman" w:hint="eastAsia"/>
          <w:sz w:val="24"/>
          <w:szCs w:val="24"/>
        </w:rPr>
        <w:t>2014</w:t>
      </w:r>
      <w:r w:rsidRPr="00314CF0">
        <w:rPr>
          <w:rFonts w:ascii="Times New Roman" w:hAnsi="宋体" w:cs="Times New Roman" w:hint="eastAsia"/>
          <w:sz w:val="24"/>
          <w:szCs w:val="24"/>
        </w:rPr>
        <w:t>职工，柳州技术中心不新增职工）</w:t>
      </w:r>
      <w:r w:rsidRPr="00314CF0">
        <w:rPr>
          <w:rFonts w:ascii="Times New Roman" w:hAnsi="宋体" w:cs="Times New Roman"/>
          <w:sz w:val="24"/>
          <w:szCs w:val="24"/>
        </w:rPr>
        <w:t>。</w:t>
      </w:r>
    </w:p>
    <w:p w:rsidR="00337C42" w:rsidRPr="00314CF0" w:rsidRDefault="001E58A4">
      <w:pPr>
        <w:spacing w:line="360" w:lineRule="auto"/>
        <w:ind w:firstLineChars="200" w:firstLine="480"/>
        <w:rPr>
          <w:rFonts w:ascii="Times New Roman" w:hAnsi="宋体" w:cs="Times New Roman"/>
          <w:sz w:val="24"/>
          <w:szCs w:val="24"/>
        </w:rPr>
      </w:pPr>
      <w:r w:rsidRPr="00314CF0">
        <w:rPr>
          <w:rFonts w:ascii="Times New Roman" w:hAnsi="宋体" w:cs="Times New Roman" w:hint="eastAsia"/>
          <w:sz w:val="24"/>
          <w:szCs w:val="24"/>
        </w:rPr>
        <w:t>（</w:t>
      </w:r>
      <w:r w:rsidRPr="00314CF0">
        <w:rPr>
          <w:rFonts w:ascii="Times New Roman" w:hAnsi="宋体" w:cs="Times New Roman" w:hint="eastAsia"/>
          <w:sz w:val="24"/>
          <w:szCs w:val="24"/>
        </w:rPr>
        <w:t>9</w:t>
      </w:r>
      <w:r w:rsidRPr="00314CF0">
        <w:rPr>
          <w:rFonts w:ascii="Times New Roman" w:hAnsi="宋体" w:cs="Times New Roman" w:hint="eastAsia"/>
          <w:sz w:val="24"/>
          <w:szCs w:val="24"/>
        </w:rPr>
        <w:t>）工作时间：</w:t>
      </w:r>
      <w:r w:rsidRPr="00314CF0">
        <w:rPr>
          <w:rFonts w:ascii="Times New Roman" w:hAnsi="Times New Roman" w:cs="Times New Roman"/>
          <w:sz w:val="24"/>
          <w:szCs w:val="24"/>
        </w:rPr>
        <w:t>250</w:t>
      </w:r>
      <w:r w:rsidRPr="00314CF0">
        <w:rPr>
          <w:rFonts w:ascii="Times New Roman" w:hAnsi="宋体" w:cs="Times New Roman"/>
          <w:sz w:val="24"/>
          <w:szCs w:val="24"/>
        </w:rPr>
        <w:t>天，为</w:t>
      </w:r>
      <w:r w:rsidRPr="00314CF0">
        <w:rPr>
          <w:rFonts w:ascii="Times New Roman" w:hAnsi="宋体" w:cs="Times New Roman" w:hint="eastAsia"/>
          <w:sz w:val="24"/>
          <w:szCs w:val="24"/>
        </w:rPr>
        <w:t>双</w:t>
      </w:r>
      <w:r w:rsidRPr="00314CF0">
        <w:rPr>
          <w:rFonts w:ascii="Times New Roman" w:hAnsi="宋体" w:cs="Times New Roman"/>
          <w:sz w:val="24"/>
          <w:szCs w:val="24"/>
        </w:rPr>
        <w:t>班制，每班工作</w:t>
      </w:r>
      <w:r w:rsidRPr="00314CF0">
        <w:rPr>
          <w:rFonts w:ascii="Times New Roman" w:hAnsi="Times New Roman" w:cs="Times New Roman"/>
          <w:sz w:val="24"/>
          <w:szCs w:val="24"/>
        </w:rPr>
        <w:t>8</w:t>
      </w:r>
      <w:r w:rsidRPr="00314CF0">
        <w:rPr>
          <w:rFonts w:ascii="Times New Roman" w:hAnsi="宋体" w:cs="Times New Roman"/>
          <w:sz w:val="24"/>
          <w:szCs w:val="24"/>
        </w:rPr>
        <w:t>小时。</w:t>
      </w:r>
    </w:p>
    <w:p w:rsidR="00337C42" w:rsidRPr="00314CF0" w:rsidRDefault="001E58A4">
      <w:pPr>
        <w:keepNext/>
        <w:keepLines/>
        <w:spacing w:line="360" w:lineRule="auto"/>
        <w:outlineLvl w:val="1"/>
        <w:rPr>
          <w:rFonts w:ascii="Times New Roman" w:eastAsia="黑体" w:hAnsi="Times New Roman"/>
          <w:b/>
          <w:bCs/>
          <w:sz w:val="28"/>
          <w:szCs w:val="32"/>
        </w:rPr>
      </w:pPr>
      <w:bookmarkStart w:id="12" w:name="_Toc31416"/>
      <w:r w:rsidRPr="00314CF0">
        <w:rPr>
          <w:rFonts w:ascii="Times New Roman" w:eastAsia="黑体" w:hAnsi="Times New Roman" w:hint="eastAsia"/>
          <w:b/>
          <w:bCs/>
          <w:sz w:val="28"/>
          <w:szCs w:val="32"/>
        </w:rPr>
        <w:t xml:space="preserve">2.2 </w:t>
      </w:r>
      <w:r w:rsidRPr="00314CF0">
        <w:rPr>
          <w:rFonts w:ascii="Times New Roman" w:eastAsia="黑体" w:hAnsi="Times New Roman" w:hint="eastAsia"/>
          <w:b/>
          <w:bCs/>
          <w:sz w:val="28"/>
          <w:szCs w:val="32"/>
        </w:rPr>
        <w:t>工程建设内容</w:t>
      </w:r>
      <w:bookmarkEnd w:id="12"/>
    </w:p>
    <w:p w:rsidR="00337C42" w:rsidRPr="00314CF0" w:rsidRDefault="001E58A4">
      <w:pPr>
        <w:spacing w:line="360" w:lineRule="auto"/>
        <w:ind w:firstLineChars="200" w:firstLine="482"/>
        <w:rPr>
          <w:rFonts w:ascii="Times New Roman" w:hAnsi="宋体" w:cs="Times New Roman"/>
          <w:b/>
          <w:sz w:val="24"/>
          <w:szCs w:val="24"/>
        </w:rPr>
      </w:pPr>
      <w:r w:rsidRPr="00314CF0">
        <w:rPr>
          <w:rFonts w:ascii="Times New Roman" w:hAnsi="宋体" w:cs="Times New Roman" w:hint="eastAsia"/>
          <w:b/>
          <w:sz w:val="24"/>
          <w:szCs w:val="24"/>
        </w:rPr>
        <w:t>1</w:t>
      </w:r>
      <w:r w:rsidRPr="00314CF0">
        <w:rPr>
          <w:rFonts w:ascii="Times New Roman" w:hAnsi="宋体" w:cs="Times New Roman" w:hint="eastAsia"/>
          <w:b/>
          <w:sz w:val="24"/>
          <w:szCs w:val="24"/>
        </w:rPr>
        <w:t>、桂林厂区</w:t>
      </w:r>
    </w:p>
    <w:p w:rsidR="00337C42" w:rsidRPr="00314CF0" w:rsidRDefault="001E58A4">
      <w:pPr>
        <w:spacing w:line="360" w:lineRule="auto"/>
        <w:ind w:firstLineChars="200" w:firstLine="480"/>
        <w:rPr>
          <w:rFonts w:ascii="Times New Roman" w:hAnsi="宋体" w:cs="Times New Roman"/>
          <w:sz w:val="24"/>
          <w:szCs w:val="24"/>
        </w:rPr>
        <w:sectPr w:rsidR="00337C42" w:rsidRPr="00314CF0">
          <w:pgSz w:w="11906" w:h="16838"/>
          <w:pgMar w:top="1418" w:right="1418" w:bottom="1418" w:left="1418" w:header="720" w:footer="720" w:gutter="0"/>
          <w:cols w:space="720"/>
          <w:docGrid w:type="lines" w:linePitch="312"/>
        </w:sectPr>
      </w:pPr>
      <w:r w:rsidRPr="00314CF0">
        <w:rPr>
          <w:rFonts w:ascii="Times New Roman" w:hAnsi="宋体" w:cs="Times New Roman" w:hint="eastAsia"/>
          <w:sz w:val="24"/>
          <w:szCs w:val="24"/>
        </w:rPr>
        <w:t>改扩建</w:t>
      </w:r>
      <w:r w:rsidRPr="00314CF0">
        <w:rPr>
          <w:rFonts w:ascii="Times New Roman" w:hAnsi="宋体" w:cs="Times New Roman"/>
          <w:sz w:val="24"/>
          <w:szCs w:val="24"/>
        </w:rPr>
        <w:t>工程</w:t>
      </w:r>
      <w:r w:rsidRPr="00314CF0">
        <w:rPr>
          <w:rFonts w:ascii="Times New Roman" w:hAnsi="宋体" w:cs="Times New Roman" w:hint="eastAsia"/>
          <w:sz w:val="24"/>
          <w:szCs w:val="24"/>
        </w:rPr>
        <w:t>依托现有生产线（单班生产，规模</w:t>
      </w:r>
      <w:r w:rsidRPr="00314CF0">
        <w:rPr>
          <w:rFonts w:ascii="Times New Roman" w:hAnsi="宋体" w:cs="Times New Roman" w:hint="eastAsia"/>
          <w:sz w:val="24"/>
          <w:szCs w:val="24"/>
        </w:rPr>
        <w:t>12000</w:t>
      </w:r>
      <w:r w:rsidRPr="00314CF0">
        <w:rPr>
          <w:rFonts w:ascii="Times New Roman" w:hAnsi="宋体" w:cs="Times New Roman" w:hint="eastAsia"/>
          <w:sz w:val="24"/>
          <w:szCs w:val="24"/>
        </w:rPr>
        <w:t>辆</w:t>
      </w:r>
      <w:r w:rsidRPr="00314CF0">
        <w:rPr>
          <w:rFonts w:ascii="Times New Roman" w:hAnsi="宋体" w:cs="Times New Roman" w:hint="eastAsia"/>
          <w:sz w:val="24"/>
          <w:szCs w:val="24"/>
        </w:rPr>
        <w:t>/</w:t>
      </w:r>
      <w:r w:rsidRPr="00314CF0">
        <w:rPr>
          <w:rFonts w:ascii="Times New Roman" w:hAnsi="宋体" w:cs="Times New Roman" w:hint="eastAsia"/>
          <w:sz w:val="24"/>
          <w:szCs w:val="24"/>
        </w:rPr>
        <w:t>年），改为双班制（改扩建后规模为</w:t>
      </w:r>
      <w:r w:rsidRPr="00314CF0">
        <w:rPr>
          <w:rFonts w:ascii="Times New Roman" w:hAnsi="宋体" w:cs="Times New Roman" w:hint="eastAsia"/>
          <w:sz w:val="24"/>
          <w:szCs w:val="24"/>
        </w:rPr>
        <w:t>25000</w:t>
      </w:r>
      <w:r w:rsidRPr="00314CF0">
        <w:rPr>
          <w:rFonts w:ascii="Times New Roman" w:hAnsi="宋体" w:cs="Times New Roman" w:hint="eastAsia"/>
          <w:sz w:val="24"/>
          <w:szCs w:val="24"/>
        </w:rPr>
        <w:t>辆</w:t>
      </w:r>
      <w:r w:rsidRPr="00314CF0">
        <w:rPr>
          <w:rFonts w:ascii="Times New Roman" w:hAnsi="宋体" w:cs="Times New Roman" w:hint="eastAsia"/>
          <w:sz w:val="24"/>
          <w:szCs w:val="24"/>
        </w:rPr>
        <w:t>/</w:t>
      </w:r>
      <w:r w:rsidRPr="00314CF0">
        <w:rPr>
          <w:rFonts w:ascii="Times New Roman" w:hAnsi="宋体" w:cs="Times New Roman" w:hint="eastAsia"/>
          <w:sz w:val="24"/>
          <w:szCs w:val="24"/>
        </w:rPr>
        <w:t>年）；</w:t>
      </w:r>
      <w:r w:rsidRPr="00314CF0">
        <w:rPr>
          <w:rFonts w:ascii="Times New Roman" w:hAnsi="宋体" w:cs="Times New Roman"/>
          <w:sz w:val="24"/>
          <w:szCs w:val="24"/>
        </w:rPr>
        <w:t>新建一条双班产能为年产</w:t>
      </w:r>
      <w:r w:rsidRPr="00314CF0">
        <w:rPr>
          <w:rFonts w:ascii="Times New Roman" w:hAnsi="Times New Roman" w:cs="Times New Roman"/>
          <w:sz w:val="24"/>
          <w:szCs w:val="24"/>
        </w:rPr>
        <w:t>2</w:t>
      </w:r>
      <w:r w:rsidRPr="00314CF0">
        <w:rPr>
          <w:rFonts w:ascii="Times New Roman" w:hAnsi="Times New Roman" w:cs="Times New Roman" w:hint="eastAsia"/>
          <w:sz w:val="24"/>
          <w:szCs w:val="24"/>
        </w:rPr>
        <w:t>5</w:t>
      </w:r>
      <w:r w:rsidRPr="00314CF0">
        <w:rPr>
          <w:rFonts w:ascii="Times New Roman" w:hAnsi="Times New Roman" w:cs="Times New Roman"/>
          <w:sz w:val="24"/>
          <w:szCs w:val="24"/>
        </w:rPr>
        <w:t>000</w:t>
      </w:r>
      <w:r w:rsidRPr="00314CF0">
        <w:rPr>
          <w:rFonts w:ascii="Times New Roman" w:hAnsi="宋体" w:cs="Times New Roman"/>
          <w:sz w:val="24"/>
          <w:szCs w:val="24"/>
        </w:rPr>
        <w:t>辆轻型</w:t>
      </w:r>
      <w:r w:rsidRPr="00314CF0">
        <w:rPr>
          <w:rFonts w:ascii="Times New Roman" w:hAnsi="宋体" w:cs="Times New Roman" w:hint="eastAsia"/>
          <w:sz w:val="24"/>
          <w:szCs w:val="24"/>
        </w:rPr>
        <w:t>电动</w:t>
      </w:r>
      <w:r w:rsidRPr="00314CF0">
        <w:rPr>
          <w:rFonts w:ascii="Times New Roman" w:hAnsi="宋体" w:cs="Times New Roman"/>
          <w:sz w:val="24"/>
          <w:szCs w:val="24"/>
        </w:rPr>
        <w:t>客车</w:t>
      </w:r>
      <w:r w:rsidRPr="00314CF0">
        <w:rPr>
          <w:rFonts w:ascii="Times New Roman" w:hAnsi="宋体" w:cs="Times New Roman" w:hint="eastAsia"/>
          <w:sz w:val="24"/>
          <w:szCs w:val="24"/>
        </w:rPr>
        <w:t>、一条年产</w:t>
      </w:r>
      <w:r w:rsidRPr="00314CF0">
        <w:rPr>
          <w:rFonts w:ascii="Times New Roman" w:hAnsi="宋体" w:cs="Times New Roman" w:hint="eastAsia"/>
          <w:sz w:val="24"/>
          <w:szCs w:val="24"/>
        </w:rPr>
        <w:t>5000</w:t>
      </w:r>
      <w:r w:rsidRPr="00314CF0">
        <w:rPr>
          <w:rFonts w:ascii="Times New Roman" w:hAnsi="宋体" w:cs="Times New Roman" w:hint="eastAsia"/>
          <w:sz w:val="24"/>
          <w:szCs w:val="24"/>
        </w:rPr>
        <w:t>辆大型电动客车</w:t>
      </w:r>
      <w:r w:rsidRPr="00314CF0">
        <w:rPr>
          <w:rFonts w:ascii="Times New Roman" w:hAnsi="宋体" w:cs="Times New Roman"/>
          <w:sz w:val="24"/>
          <w:szCs w:val="24"/>
        </w:rPr>
        <w:t>生产线，同时配套</w:t>
      </w:r>
      <w:r w:rsidRPr="00314CF0">
        <w:rPr>
          <w:rFonts w:ascii="Times New Roman" w:hAnsi="宋体" w:cs="Times New Roman" w:hint="eastAsia"/>
          <w:sz w:val="24"/>
          <w:szCs w:val="24"/>
        </w:rPr>
        <w:t>建设</w:t>
      </w:r>
      <w:r w:rsidRPr="00314CF0">
        <w:rPr>
          <w:rFonts w:ascii="Times New Roman" w:hAnsi="宋体" w:cs="Times New Roman"/>
          <w:sz w:val="24"/>
          <w:szCs w:val="24"/>
        </w:rPr>
        <w:t>新生产线的污水处理站（</w:t>
      </w:r>
      <w:r w:rsidRPr="00314CF0">
        <w:rPr>
          <w:rFonts w:ascii="Times New Roman" w:hAnsi="Times New Roman" w:cs="Times New Roman"/>
          <w:sz w:val="24"/>
          <w:szCs w:val="24"/>
        </w:rPr>
        <w:t>1</w:t>
      </w:r>
      <w:r w:rsidR="00CC2566" w:rsidRPr="00314CF0">
        <w:rPr>
          <w:rFonts w:ascii="Times New Roman" w:hAnsi="Times New Roman" w:cs="Times New Roman" w:hint="eastAsia"/>
          <w:sz w:val="24"/>
          <w:szCs w:val="24"/>
        </w:rPr>
        <w:t>5</w:t>
      </w:r>
      <w:r w:rsidRPr="00314CF0">
        <w:rPr>
          <w:rFonts w:ascii="Times New Roman" w:hAnsi="Times New Roman" w:cs="Times New Roman"/>
          <w:sz w:val="24"/>
          <w:szCs w:val="24"/>
        </w:rPr>
        <w:t>m</w:t>
      </w:r>
      <w:r w:rsidRPr="00314CF0">
        <w:rPr>
          <w:rFonts w:ascii="Times New Roman" w:hAnsi="Times New Roman" w:cs="Times New Roman"/>
          <w:sz w:val="24"/>
          <w:szCs w:val="24"/>
          <w:vertAlign w:val="superscript"/>
        </w:rPr>
        <w:t>3</w:t>
      </w:r>
      <w:r w:rsidRPr="00314CF0">
        <w:rPr>
          <w:rFonts w:ascii="Times New Roman" w:hAnsi="Times New Roman" w:cs="Times New Roman"/>
          <w:sz w:val="24"/>
          <w:szCs w:val="24"/>
        </w:rPr>
        <w:t>/h</w:t>
      </w:r>
      <w:r w:rsidRPr="00314CF0">
        <w:rPr>
          <w:rFonts w:ascii="Times New Roman" w:hAnsi="宋体" w:cs="Times New Roman"/>
          <w:sz w:val="24"/>
          <w:szCs w:val="24"/>
        </w:rPr>
        <w:t>）等。除调整现有工程</w:t>
      </w:r>
      <w:r w:rsidRPr="00314CF0">
        <w:rPr>
          <w:rFonts w:ascii="Times New Roman" w:hAnsi="宋体" w:cs="Times New Roman" w:hint="eastAsia"/>
          <w:sz w:val="24"/>
          <w:szCs w:val="24"/>
        </w:rPr>
        <w:t>采购部库房</w:t>
      </w:r>
      <w:r w:rsidRPr="00314CF0">
        <w:rPr>
          <w:rFonts w:ascii="Times New Roman" w:hAnsi="宋体" w:cs="Times New Roman"/>
          <w:sz w:val="24"/>
          <w:szCs w:val="24"/>
        </w:rPr>
        <w:t>和</w:t>
      </w:r>
      <w:r w:rsidRPr="00314CF0">
        <w:rPr>
          <w:rFonts w:ascii="Times New Roman" w:hAnsi="宋体" w:cs="Times New Roman" w:hint="eastAsia"/>
          <w:sz w:val="24"/>
          <w:szCs w:val="24"/>
        </w:rPr>
        <w:t>零部件车间</w:t>
      </w:r>
      <w:r w:rsidRPr="00314CF0">
        <w:rPr>
          <w:rFonts w:ascii="Times New Roman" w:hAnsi="宋体" w:cs="Times New Roman"/>
          <w:sz w:val="24"/>
          <w:szCs w:val="24"/>
        </w:rPr>
        <w:t>用地位置外，现有工程其余工程组成位置和功能均未变化，</w:t>
      </w:r>
      <w:r w:rsidRPr="00314CF0">
        <w:rPr>
          <w:rFonts w:ascii="Times New Roman" w:hAnsi="宋体" w:cs="Times New Roman" w:hint="eastAsia"/>
          <w:sz w:val="24"/>
          <w:szCs w:val="24"/>
        </w:rPr>
        <w:t>改扩建</w:t>
      </w:r>
      <w:r w:rsidRPr="00314CF0">
        <w:rPr>
          <w:rFonts w:ascii="Times New Roman" w:hAnsi="宋体" w:cs="Times New Roman"/>
          <w:sz w:val="24"/>
          <w:szCs w:val="24"/>
        </w:rPr>
        <w:t>工程部分公辅工程依托现有工程建设。本</w:t>
      </w:r>
      <w:r w:rsidRPr="00314CF0">
        <w:rPr>
          <w:rFonts w:ascii="Times New Roman" w:hAnsi="宋体" w:cs="Times New Roman" w:hint="eastAsia"/>
          <w:sz w:val="24"/>
          <w:szCs w:val="24"/>
        </w:rPr>
        <w:t>改扩建</w:t>
      </w:r>
      <w:r w:rsidRPr="00314CF0">
        <w:rPr>
          <w:rFonts w:ascii="Times New Roman" w:hAnsi="宋体" w:cs="Times New Roman"/>
          <w:sz w:val="24"/>
          <w:szCs w:val="24"/>
        </w:rPr>
        <w:t>工程</w:t>
      </w:r>
      <w:r w:rsidRPr="00314CF0">
        <w:rPr>
          <w:rFonts w:ascii="Times New Roman" w:hAnsi="宋体" w:cs="Times New Roman" w:hint="eastAsia"/>
          <w:sz w:val="24"/>
          <w:szCs w:val="24"/>
        </w:rPr>
        <w:t>（一期、二期）</w:t>
      </w:r>
      <w:r w:rsidRPr="00314CF0">
        <w:rPr>
          <w:rFonts w:ascii="Times New Roman" w:hAnsi="宋体" w:cs="Times New Roman"/>
          <w:sz w:val="24"/>
          <w:szCs w:val="24"/>
        </w:rPr>
        <w:t>主要建设内容及依托现有工程情况见表</w:t>
      </w:r>
      <w:r w:rsidRPr="00314CF0">
        <w:rPr>
          <w:rFonts w:ascii="Times New Roman" w:hAnsi="Times New Roman" w:cs="Times New Roman" w:hint="eastAsia"/>
          <w:sz w:val="24"/>
          <w:szCs w:val="24"/>
        </w:rPr>
        <w:t>2-1</w:t>
      </w:r>
      <w:r w:rsidRPr="00314CF0">
        <w:rPr>
          <w:rFonts w:ascii="Times New Roman" w:hAnsi="宋体" w:cs="Times New Roman"/>
          <w:sz w:val="24"/>
          <w:szCs w:val="24"/>
        </w:rPr>
        <w:t>。</w:t>
      </w:r>
    </w:p>
    <w:p w:rsidR="00337C42" w:rsidRPr="00314CF0" w:rsidRDefault="001E58A4">
      <w:pPr>
        <w:spacing w:line="360" w:lineRule="auto"/>
        <w:ind w:firstLineChars="200" w:firstLine="422"/>
        <w:jc w:val="center"/>
        <w:rPr>
          <w:rFonts w:ascii="Times New Roman" w:hAnsi="宋体" w:cs="Times New Roman"/>
          <w:b/>
          <w:szCs w:val="21"/>
        </w:rPr>
      </w:pPr>
      <w:r w:rsidRPr="00314CF0">
        <w:rPr>
          <w:rFonts w:ascii="Times New Roman" w:hAnsi="宋体" w:cs="Times New Roman"/>
          <w:b/>
          <w:szCs w:val="21"/>
        </w:rPr>
        <w:lastRenderedPageBreak/>
        <w:t>表</w:t>
      </w:r>
      <w:r w:rsidRPr="00314CF0">
        <w:rPr>
          <w:rFonts w:ascii="Times New Roman" w:hAnsi="宋体" w:cs="Times New Roman" w:hint="eastAsia"/>
          <w:b/>
          <w:szCs w:val="21"/>
        </w:rPr>
        <w:t xml:space="preserve">2-1 </w:t>
      </w:r>
      <w:r w:rsidRPr="00314CF0">
        <w:rPr>
          <w:rFonts w:ascii="Times New Roman" w:hAnsi="宋体" w:cs="Times New Roman" w:hint="eastAsia"/>
          <w:b/>
          <w:szCs w:val="21"/>
        </w:rPr>
        <w:t>改扩建</w:t>
      </w:r>
      <w:r w:rsidRPr="00314CF0">
        <w:rPr>
          <w:rFonts w:ascii="Times New Roman" w:hAnsi="宋体" w:cs="Times New Roman"/>
          <w:b/>
          <w:szCs w:val="21"/>
        </w:rPr>
        <w:t>工程</w:t>
      </w:r>
      <w:r w:rsidRPr="00314CF0">
        <w:rPr>
          <w:rFonts w:ascii="Times New Roman" w:hAnsi="宋体" w:cs="Times New Roman" w:hint="eastAsia"/>
          <w:b/>
          <w:szCs w:val="21"/>
        </w:rPr>
        <w:t>（桂林厂区）</w:t>
      </w:r>
      <w:r w:rsidRPr="00314CF0">
        <w:rPr>
          <w:rFonts w:ascii="Times New Roman" w:hAnsi="宋体" w:cs="Times New Roman"/>
          <w:b/>
          <w:szCs w:val="21"/>
        </w:rPr>
        <w:t>主要建设内容及依托现有工程情况</w:t>
      </w:r>
    </w:p>
    <w:tbl>
      <w:tblPr>
        <w:tblW w:w="142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96"/>
        <w:gridCol w:w="1189"/>
        <w:gridCol w:w="3182"/>
        <w:gridCol w:w="4510"/>
        <w:gridCol w:w="4641"/>
      </w:tblGrid>
      <w:tr w:rsidR="00337C42" w:rsidRPr="00314CF0">
        <w:trPr>
          <w:trHeight w:val="354"/>
          <w:tblHeader/>
          <w:jc w:val="center"/>
        </w:trPr>
        <w:tc>
          <w:tcPr>
            <w:tcW w:w="696" w:type="dxa"/>
            <w:vMerge w:val="restart"/>
            <w:vAlign w:val="center"/>
          </w:tcPr>
          <w:p w:rsidR="00337C42" w:rsidRPr="00314CF0" w:rsidRDefault="001E58A4">
            <w:pPr>
              <w:spacing w:line="288" w:lineRule="auto"/>
              <w:jc w:val="center"/>
              <w:rPr>
                <w:rFonts w:ascii="Times New Roman" w:eastAsia="宋体" w:hAnsi="Times New Roman" w:cs="Times New Roman"/>
                <w:b/>
                <w:bCs/>
                <w:szCs w:val="21"/>
              </w:rPr>
            </w:pPr>
            <w:r w:rsidRPr="00314CF0">
              <w:rPr>
                <w:rFonts w:ascii="Times New Roman" w:cs="Times New Roman"/>
                <w:b/>
                <w:bCs/>
              </w:rPr>
              <w:t>类别</w:t>
            </w:r>
          </w:p>
        </w:tc>
        <w:tc>
          <w:tcPr>
            <w:tcW w:w="1189" w:type="dxa"/>
            <w:vMerge w:val="restart"/>
            <w:vAlign w:val="center"/>
          </w:tcPr>
          <w:p w:rsidR="00337C42" w:rsidRPr="00314CF0" w:rsidRDefault="001E58A4">
            <w:pPr>
              <w:spacing w:line="288" w:lineRule="auto"/>
              <w:jc w:val="center"/>
              <w:rPr>
                <w:rFonts w:ascii="Times New Roman" w:eastAsia="宋体" w:hAnsi="Times New Roman" w:cs="Times New Roman"/>
                <w:b/>
                <w:bCs/>
                <w:szCs w:val="21"/>
              </w:rPr>
            </w:pPr>
            <w:r w:rsidRPr="00314CF0">
              <w:rPr>
                <w:rFonts w:ascii="Times New Roman" w:cs="Times New Roman"/>
                <w:b/>
                <w:bCs/>
              </w:rPr>
              <w:t>生产车间</w:t>
            </w:r>
          </w:p>
        </w:tc>
        <w:tc>
          <w:tcPr>
            <w:tcW w:w="3182" w:type="dxa"/>
            <w:vMerge w:val="restart"/>
            <w:vAlign w:val="center"/>
          </w:tcPr>
          <w:p w:rsidR="00337C42" w:rsidRPr="00314CF0" w:rsidRDefault="001E58A4">
            <w:pPr>
              <w:spacing w:line="288" w:lineRule="auto"/>
              <w:jc w:val="center"/>
              <w:rPr>
                <w:rFonts w:ascii="Times New Roman" w:eastAsia="宋体" w:hAnsi="Times New Roman" w:cs="Times New Roman"/>
                <w:b/>
                <w:bCs/>
                <w:szCs w:val="21"/>
              </w:rPr>
            </w:pPr>
            <w:r w:rsidRPr="00314CF0">
              <w:rPr>
                <w:rFonts w:ascii="Times New Roman" w:hAnsi="宋体" w:cs="Times New Roman"/>
                <w:b/>
                <w:bCs/>
              </w:rPr>
              <w:t>现有工程情况</w:t>
            </w:r>
          </w:p>
        </w:tc>
        <w:tc>
          <w:tcPr>
            <w:tcW w:w="9151" w:type="dxa"/>
            <w:gridSpan w:val="2"/>
            <w:vAlign w:val="center"/>
          </w:tcPr>
          <w:p w:rsidR="00337C42" w:rsidRPr="00314CF0" w:rsidRDefault="001E58A4">
            <w:pPr>
              <w:spacing w:line="288" w:lineRule="auto"/>
              <w:jc w:val="center"/>
              <w:rPr>
                <w:rFonts w:ascii="Times New Roman" w:hAnsi="宋体" w:cs="Times New Roman"/>
                <w:b/>
                <w:bCs/>
              </w:rPr>
            </w:pPr>
            <w:r w:rsidRPr="00314CF0">
              <w:rPr>
                <w:rFonts w:ascii="Times New Roman" w:hAnsi="宋体" w:cs="Times New Roman" w:hint="eastAsia"/>
                <w:b/>
                <w:bCs/>
              </w:rPr>
              <w:t>改扩建</w:t>
            </w:r>
            <w:r w:rsidRPr="00314CF0">
              <w:rPr>
                <w:rFonts w:ascii="Times New Roman" w:hAnsi="宋体" w:cs="Times New Roman"/>
                <w:b/>
                <w:bCs/>
              </w:rPr>
              <w:t>工程建设及依托情况</w:t>
            </w:r>
          </w:p>
        </w:tc>
      </w:tr>
      <w:tr w:rsidR="00337C42" w:rsidRPr="00314CF0">
        <w:trPr>
          <w:trHeight w:val="354"/>
          <w:tblHeader/>
          <w:jc w:val="center"/>
        </w:trPr>
        <w:tc>
          <w:tcPr>
            <w:tcW w:w="696" w:type="dxa"/>
            <w:vMerge/>
            <w:vAlign w:val="center"/>
          </w:tcPr>
          <w:p w:rsidR="00337C42" w:rsidRPr="00314CF0" w:rsidRDefault="00337C42">
            <w:pPr>
              <w:spacing w:line="288" w:lineRule="auto"/>
              <w:jc w:val="center"/>
              <w:rPr>
                <w:rFonts w:ascii="Times New Roman" w:cs="Times New Roman"/>
                <w:b/>
                <w:bCs/>
              </w:rPr>
            </w:pPr>
          </w:p>
        </w:tc>
        <w:tc>
          <w:tcPr>
            <w:tcW w:w="1189" w:type="dxa"/>
            <w:vMerge/>
            <w:vAlign w:val="center"/>
          </w:tcPr>
          <w:p w:rsidR="00337C42" w:rsidRPr="00314CF0" w:rsidRDefault="00337C42">
            <w:pPr>
              <w:spacing w:line="288" w:lineRule="auto"/>
              <w:jc w:val="center"/>
              <w:rPr>
                <w:rFonts w:ascii="Times New Roman" w:cs="Times New Roman"/>
                <w:b/>
                <w:bCs/>
              </w:rPr>
            </w:pPr>
          </w:p>
        </w:tc>
        <w:tc>
          <w:tcPr>
            <w:tcW w:w="3182" w:type="dxa"/>
            <w:vMerge/>
            <w:vAlign w:val="center"/>
          </w:tcPr>
          <w:p w:rsidR="00337C42" w:rsidRPr="00314CF0" w:rsidRDefault="00337C42">
            <w:pPr>
              <w:spacing w:line="288" w:lineRule="auto"/>
              <w:jc w:val="center"/>
              <w:rPr>
                <w:rFonts w:ascii="Times New Roman" w:hAnsi="宋体" w:cs="Times New Roman"/>
                <w:b/>
                <w:bCs/>
              </w:rPr>
            </w:pPr>
          </w:p>
        </w:tc>
        <w:tc>
          <w:tcPr>
            <w:tcW w:w="4510" w:type="dxa"/>
            <w:vAlign w:val="center"/>
          </w:tcPr>
          <w:p w:rsidR="00337C42" w:rsidRPr="00314CF0" w:rsidRDefault="001E58A4">
            <w:pPr>
              <w:spacing w:line="288" w:lineRule="auto"/>
              <w:jc w:val="center"/>
              <w:rPr>
                <w:rFonts w:ascii="Times New Roman" w:hAnsi="宋体" w:cs="Times New Roman"/>
                <w:b/>
                <w:bCs/>
              </w:rPr>
            </w:pPr>
            <w:r w:rsidRPr="00314CF0">
              <w:rPr>
                <w:rFonts w:ascii="Times New Roman" w:hAnsi="宋体" w:cs="Times New Roman" w:hint="eastAsia"/>
                <w:b/>
                <w:bCs/>
              </w:rPr>
              <w:t>一期</w:t>
            </w:r>
          </w:p>
        </w:tc>
        <w:tc>
          <w:tcPr>
            <w:tcW w:w="4641" w:type="dxa"/>
            <w:vAlign w:val="center"/>
          </w:tcPr>
          <w:p w:rsidR="00337C42" w:rsidRPr="00314CF0" w:rsidRDefault="001E58A4">
            <w:pPr>
              <w:spacing w:line="288" w:lineRule="auto"/>
              <w:jc w:val="center"/>
              <w:rPr>
                <w:rFonts w:ascii="Times New Roman" w:hAnsi="宋体" w:cs="Times New Roman"/>
                <w:b/>
                <w:bCs/>
              </w:rPr>
            </w:pPr>
            <w:r w:rsidRPr="00314CF0">
              <w:rPr>
                <w:rFonts w:ascii="Times New Roman" w:hAnsi="宋体" w:cs="Times New Roman" w:hint="eastAsia"/>
                <w:b/>
                <w:bCs/>
              </w:rPr>
              <w:t>二期</w:t>
            </w:r>
          </w:p>
        </w:tc>
      </w:tr>
      <w:tr w:rsidR="00337C42" w:rsidRPr="00314CF0">
        <w:trPr>
          <w:trHeight w:val="567"/>
          <w:jc w:val="center"/>
        </w:trPr>
        <w:tc>
          <w:tcPr>
            <w:tcW w:w="696" w:type="dxa"/>
            <w:vMerge w:val="restart"/>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cs="Times New Roman"/>
              </w:rPr>
              <w:t>主体工程</w:t>
            </w:r>
          </w:p>
        </w:tc>
        <w:tc>
          <w:tcPr>
            <w:tcW w:w="1189"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零部件车间</w:t>
            </w:r>
          </w:p>
        </w:tc>
        <w:tc>
          <w:tcPr>
            <w:tcW w:w="3182"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位于公司用地北部偏东，已建设单班年产</w:t>
            </w:r>
            <w:r w:rsidRPr="00314CF0">
              <w:rPr>
                <w:rFonts w:ascii="Times New Roman" w:hAnsi="Times New Roman" w:cs="Times New Roman"/>
              </w:rPr>
              <w:t>12000</w:t>
            </w:r>
            <w:r w:rsidRPr="00314CF0">
              <w:rPr>
                <w:rFonts w:ascii="Times New Roman" w:hAnsi="宋体" w:cs="Times New Roman"/>
              </w:rPr>
              <w:t>辆整车零部件规模，无冲压件备料、冲压成型工段，主要作为原料暂存库，备料发送到焊装车间，并负责极少量零部件钣金工序。</w:t>
            </w:r>
          </w:p>
        </w:tc>
        <w:tc>
          <w:tcPr>
            <w:tcW w:w="4510"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依托现有工程零部件车间。</w:t>
            </w:r>
          </w:p>
        </w:tc>
        <w:tc>
          <w:tcPr>
            <w:tcW w:w="4641"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rPr>
              <w:t>在现有工程零部件车间以西的</w:t>
            </w:r>
            <w:r w:rsidRPr="00314CF0">
              <w:rPr>
                <w:rFonts w:ascii="Times New Roman" w:hAnsi="宋体" w:cs="Times New Roman" w:hint="eastAsia"/>
              </w:rPr>
              <w:t>采购部库房</w:t>
            </w:r>
            <w:r w:rsidRPr="00314CF0">
              <w:rPr>
                <w:rFonts w:ascii="Times New Roman" w:hAnsi="宋体" w:cs="Times New Roman"/>
              </w:rPr>
              <w:t>内调整出用地进行新零部件车间的建设，无冲压件备料、冲压成型工段，主要作为原料暂存库，备料发送到焊装车间，并负责极少量零部件钣金工序。现有工程零部件车间改为综合库，主要为物料暂存功能。</w:t>
            </w:r>
          </w:p>
        </w:tc>
      </w:tr>
      <w:tr w:rsidR="00337C42" w:rsidRPr="00314CF0">
        <w:trPr>
          <w:trHeight w:val="567"/>
          <w:jc w:val="center"/>
        </w:trPr>
        <w:tc>
          <w:tcPr>
            <w:tcW w:w="696" w:type="dxa"/>
            <w:vMerge/>
            <w:vAlign w:val="center"/>
          </w:tcPr>
          <w:p w:rsidR="00337C42" w:rsidRPr="00314CF0" w:rsidRDefault="00337C42">
            <w:pPr>
              <w:spacing w:line="288" w:lineRule="auto"/>
              <w:jc w:val="center"/>
              <w:rPr>
                <w:rFonts w:ascii="Times New Roman" w:cs="Times New Roman"/>
              </w:rPr>
            </w:pPr>
          </w:p>
        </w:tc>
        <w:tc>
          <w:tcPr>
            <w:tcW w:w="1189"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hint="eastAsia"/>
              </w:rPr>
              <w:t>冲压车间</w:t>
            </w:r>
          </w:p>
        </w:tc>
        <w:tc>
          <w:tcPr>
            <w:tcW w:w="3182"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hint="eastAsia"/>
              </w:rPr>
              <w:t>无</w:t>
            </w:r>
          </w:p>
        </w:tc>
        <w:tc>
          <w:tcPr>
            <w:tcW w:w="4510"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hint="eastAsia"/>
              </w:rPr>
              <w:t>无</w:t>
            </w:r>
          </w:p>
        </w:tc>
        <w:tc>
          <w:tcPr>
            <w:tcW w:w="4641"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hint="eastAsia"/>
              </w:rPr>
              <w:t>在现有工程焊装车间（一）南侧空地新建冲压车间，承担轻客车车身件冲压，改扩建后双班产能</w:t>
            </w:r>
            <w:r w:rsidRPr="00314CF0">
              <w:rPr>
                <w:rFonts w:ascii="Times New Roman" w:hAnsi="宋体" w:cs="Times New Roman" w:hint="eastAsia"/>
              </w:rPr>
              <w:t>50000</w:t>
            </w:r>
            <w:r w:rsidRPr="00314CF0">
              <w:rPr>
                <w:rFonts w:ascii="Times New Roman" w:hAnsi="宋体" w:cs="Times New Roman" w:hint="eastAsia"/>
              </w:rPr>
              <w:t>辆</w:t>
            </w:r>
            <w:r w:rsidRPr="00314CF0">
              <w:rPr>
                <w:rFonts w:ascii="Times New Roman" w:hAnsi="宋体" w:cs="Times New Roman" w:hint="eastAsia"/>
              </w:rPr>
              <w:t>/</w:t>
            </w:r>
            <w:r w:rsidRPr="00314CF0">
              <w:rPr>
                <w:rFonts w:ascii="Times New Roman" w:hAnsi="宋体" w:cs="Times New Roman" w:hint="eastAsia"/>
              </w:rPr>
              <w:t>年。</w:t>
            </w:r>
          </w:p>
        </w:tc>
      </w:tr>
      <w:tr w:rsidR="00337C42" w:rsidRPr="00314CF0">
        <w:trPr>
          <w:trHeight w:val="567"/>
          <w:jc w:val="center"/>
        </w:trPr>
        <w:tc>
          <w:tcPr>
            <w:tcW w:w="696" w:type="dxa"/>
            <w:vMerge/>
            <w:vAlign w:val="center"/>
          </w:tcPr>
          <w:p w:rsidR="00337C42" w:rsidRPr="00314CF0" w:rsidRDefault="00337C42">
            <w:pPr>
              <w:widowControl/>
              <w:spacing w:line="288" w:lineRule="auto"/>
              <w:jc w:val="center"/>
              <w:rPr>
                <w:rFonts w:ascii="Times New Roman" w:eastAsia="宋体" w:hAnsi="Times New Roman" w:cs="Times New Roman"/>
                <w:szCs w:val="21"/>
              </w:rPr>
            </w:pPr>
          </w:p>
        </w:tc>
        <w:tc>
          <w:tcPr>
            <w:tcW w:w="1189"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焊装</w:t>
            </w:r>
            <w:r w:rsidRPr="00314CF0">
              <w:rPr>
                <w:rFonts w:ascii="Times New Roman" w:cs="Times New Roman"/>
              </w:rPr>
              <w:t>车间</w:t>
            </w:r>
          </w:p>
        </w:tc>
        <w:tc>
          <w:tcPr>
            <w:tcW w:w="3182"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焊装</w:t>
            </w:r>
            <w:r w:rsidRPr="00314CF0">
              <w:rPr>
                <w:rFonts w:ascii="Times New Roman" w:cs="Times New Roman"/>
              </w:rPr>
              <w:t>车间</w:t>
            </w:r>
            <w:r w:rsidRPr="00314CF0">
              <w:rPr>
                <w:rFonts w:ascii="Times New Roman" w:cs="Times New Roman" w:hint="eastAsia"/>
              </w:rPr>
              <w:t>（一），</w:t>
            </w:r>
            <w:r w:rsidRPr="00314CF0">
              <w:rPr>
                <w:rFonts w:ascii="Times New Roman" w:hAnsi="宋体" w:cs="Times New Roman"/>
              </w:rPr>
              <w:t>已建设单班</w:t>
            </w:r>
            <w:r w:rsidRPr="00314CF0">
              <w:rPr>
                <w:rFonts w:ascii="Times New Roman" w:hAnsi="Times New Roman" w:cs="Times New Roman"/>
              </w:rPr>
              <w:t>12000</w:t>
            </w:r>
            <w:r w:rsidRPr="00314CF0">
              <w:rPr>
                <w:rFonts w:ascii="Times New Roman" w:hAnsi="宋体" w:cs="Times New Roman"/>
              </w:rPr>
              <w:t>辆整车焊装规模，承担整车车身的总成及分总成的焊装、调整、修磨、检查等工作。</w:t>
            </w:r>
          </w:p>
        </w:tc>
        <w:tc>
          <w:tcPr>
            <w:tcW w:w="4510"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不改变现有工程，将现有工程改为双班制生产；</w:t>
            </w:r>
            <w:r w:rsidRPr="00314CF0">
              <w:rPr>
                <w:rFonts w:ascii="Times New Roman" w:hAnsi="宋体" w:cs="Times New Roman" w:hint="eastAsia"/>
              </w:rPr>
              <w:t>在新增地块内南部新建焊装车间（二），承担大客</w:t>
            </w:r>
            <w:r w:rsidRPr="00314CF0">
              <w:rPr>
                <w:rFonts w:ascii="Times New Roman" w:hAnsi="宋体" w:cs="Times New Roman"/>
              </w:rPr>
              <w:t>整车车身的总成及分总成的焊装、调整、修磨、检查等工作</w:t>
            </w:r>
            <w:r w:rsidRPr="00314CF0">
              <w:rPr>
                <w:rFonts w:ascii="Times New Roman" w:hAnsi="宋体" w:cs="Times New Roman" w:hint="eastAsia"/>
              </w:rPr>
              <w:t>，双班产能</w:t>
            </w:r>
            <w:r w:rsidRPr="00314CF0">
              <w:rPr>
                <w:rFonts w:ascii="Times New Roman" w:hAnsi="宋体" w:cs="Times New Roman" w:hint="eastAsia"/>
              </w:rPr>
              <w:t>5000</w:t>
            </w:r>
            <w:r w:rsidRPr="00314CF0">
              <w:rPr>
                <w:rFonts w:ascii="Times New Roman" w:hAnsi="宋体" w:cs="Times New Roman" w:hint="eastAsia"/>
              </w:rPr>
              <w:t>辆</w:t>
            </w:r>
            <w:r w:rsidRPr="00314CF0">
              <w:rPr>
                <w:rFonts w:ascii="Times New Roman" w:hAnsi="宋体" w:cs="Times New Roman" w:hint="eastAsia"/>
              </w:rPr>
              <w:t>/</w:t>
            </w:r>
            <w:r w:rsidRPr="00314CF0">
              <w:rPr>
                <w:rFonts w:ascii="Times New Roman" w:hAnsi="宋体" w:cs="Times New Roman" w:hint="eastAsia"/>
              </w:rPr>
              <w:t>年</w:t>
            </w:r>
            <w:r w:rsidRPr="00314CF0">
              <w:rPr>
                <w:rFonts w:ascii="Times New Roman" w:hAnsi="宋体" w:cs="Times New Roman"/>
              </w:rPr>
              <w:t>。</w:t>
            </w:r>
          </w:p>
        </w:tc>
        <w:tc>
          <w:tcPr>
            <w:tcW w:w="4641"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rPr>
              <w:t>在现有工程焊装车间</w:t>
            </w:r>
            <w:r w:rsidRPr="00314CF0">
              <w:rPr>
                <w:rFonts w:ascii="Times New Roman" w:hAnsi="宋体" w:cs="Times New Roman" w:hint="eastAsia"/>
              </w:rPr>
              <w:t>内，新增生产设备，</w:t>
            </w:r>
            <w:r w:rsidRPr="00314CF0">
              <w:rPr>
                <w:rFonts w:ascii="Times New Roman" w:hAnsi="宋体" w:cs="Times New Roman"/>
              </w:rPr>
              <w:t>承担</w:t>
            </w:r>
            <w:r w:rsidRPr="00314CF0">
              <w:rPr>
                <w:rFonts w:ascii="Times New Roman" w:hAnsi="宋体" w:cs="Times New Roman" w:hint="eastAsia"/>
              </w:rPr>
              <w:t>轻客</w:t>
            </w:r>
            <w:r w:rsidRPr="00314CF0">
              <w:rPr>
                <w:rFonts w:ascii="Times New Roman" w:hAnsi="宋体" w:cs="Times New Roman"/>
              </w:rPr>
              <w:t>整车车身的总成及分总成的焊装、调整、修磨、检查等工作</w:t>
            </w:r>
            <w:r w:rsidRPr="00314CF0">
              <w:rPr>
                <w:rFonts w:ascii="Times New Roman" w:hAnsi="宋体" w:cs="Times New Roman" w:hint="eastAsia"/>
              </w:rPr>
              <w:t>，改扩建后双班产能为</w:t>
            </w:r>
            <w:r w:rsidRPr="00314CF0">
              <w:rPr>
                <w:rFonts w:ascii="Times New Roman" w:hAnsi="宋体" w:cs="Times New Roman" w:hint="eastAsia"/>
              </w:rPr>
              <w:t>50000</w:t>
            </w:r>
            <w:r w:rsidRPr="00314CF0">
              <w:rPr>
                <w:rFonts w:ascii="Times New Roman" w:hAnsi="宋体" w:cs="Times New Roman" w:hint="eastAsia"/>
              </w:rPr>
              <w:t>辆轻客</w:t>
            </w:r>
            <w:r w:rsidRPr="00314CF0">
              <w:rPr>
                <w:rFonts w:ascii="Times New Roman" w:hAnsi="宋体" w:cs="Times New Roman"/>
              </w:rPr>
              <w:t>。</w:t>
            </w:r>
          </w:p>
        </w:tc>
      </w:tr>
      <w:tr w:rsidR="00337C42" w:rsidRPr="00314CF0">
        <w:trPr>
          <w:trHeight w:val="567"/>
          <w:jc w:val="center"/>
        </w:trPr>
        <w:tc>
          <w:tcPr>
            <w:tcW w:w="696" w:type="dxa"/>
            <w:vMerge/>
            <w:vAlign w:val="center"/>
          </w:tcPr>
          <w:p w:rsidR="00337C42" w:rsidRPr="00314CF0" w:rsidRDefault="00337C42">
            <w:pPr>
              <w:widowControl/>
              <w:spacing w:line="288" w:lineRule="auto"/>
              <w:jc w:val="center"/>
              <w:rPr>
                <w:rFonts w:ascii="Times New Roman" w:eastAsia="宋体" w:hAnsi="Times New Roman" w:cs="Times New Roman"/>
                <w:szCs w:val="21"/>
              </w:rPr>
            </w:pPr>
          </w:p>
        </w:tc>
        <w:tc>
          <w:tcPr>
            <w:tcW w:w="1189"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涂装</w:t>
            </w:r>
            <w:r w:rsidRPr="00314CF0">
              <w:rPr>
                <w:rFonts w:ascii="Times New Roman" w:cs="Times New Roman"/>
              </w:rPr>
              <w:t>车间</w:t>
            </w:r>
          </w:p>
        </w:tc>
        <w:tc>
          <w:tcPr>
            <w:tcW w:w="3182"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涂装</w:t>
            </w:r>
            <w:r w:rsidRPr="00314CF0">
              <w:rPr>
                <w:rFonts w:ascii="Times New Roman" w:cs="Times New Roman"/>
              </w:rPr>
              <w:t>车间</w:t>
            </w:r>
            <w:r w:rsidRPr="00314CF0">
              <w:rPr>
                <w:rFonts w:ascii="Times New Roman" w:cs="Times New Roman" w:hint="eastAsia"/>
              </w:rPr>
              <w:t>（一），</w:t>
            </w:r>
            <w:r w:rsidRPr="00314CF0">
              <w:rPr>
                <w:rFonts w:ascii="Times New Roman" w:hAnsi="宋体" w:cs="Times New Roman"/>
              </w:rPr>
              <w:t>已建设单班</w:t>
            </w:r>
            <w:r w:rsidRPr="00314CF0">
              <w:rPr>
                <w:rFonts w:ascii="Times New Roman" w:hAnsi="Times New Roman" w:cs="Times New Roman"/>
              </w:rPr>
              <w:t>12000</w:t>
            </w:r>
            <w:r w:rsidRPr="00314CF0">
              <w:rPr>
                <w:rFonts w:ascii="Times New Roman" w:hAnsi="宋体" w:cs="Times New Roman"/>
              </w:rPr>
              <w:t>辆整车车身总成的涂装规模，包括漆前处理、电泳底漆、发泡、</w:t>
            </w:r>
            <w:r w:rsidRPr="00314CF0">
              <w:rPr>
                <w:rFonts w:ascii="Times New Roman" w:hAnsi="Times New Roman" w:cs="Times New Roman"/>
              </w:rPr>
              <w:t>PVC</w:t>
            </w:r>
            <w:r w:rsidRPr="00314CF0">
              <w:rPr>
                <w:rFonts w:ascii="Times New Roman" w:hAnsi="宋体" w:cs="Times New Roman"/>
              </w:rPr>
              <w:t>底涂、焊缝密封、中涂、面涂、烘干、检查、返修等工序。</w:t>
            </w:r>
          </w:p>
        </w:tc>
        <w:tc>
          <w:tcPr>
            <w:tcW w:w="4510"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不改变现有工程，将现有工程改为双班制生产；</w:t>
            </w:r>
            <w:r w:rsidRPr="00314CF0">
              <w:rPr>
                <w:rFonts w:ascii="Times New Roman" w:hAnsi="宋体" w:cs="Times New Roman" w:hint="eastAsia"/>
              </w:rPr>
              <w:t>在新增地块内东部新建涂装车间（三），承担</w:t>
            </w:r>
            <w:r w:rsidRPr="00314CF0">
              <w:rPr>
                <w:rFonts w:ascii="Times New Roman" w:hAnsi="宋体" w:cs="Times New Roman"/>
              </w:rPr>
              <w:t>包括漆前处理、电泳底漆、发泡、</w:t>
            </w:r>
            <w:r w:rsidRPr="00314CF0">
              <w:rPr>
                <w:rFonts w:ascii="Times New Roman" w:hAnsi="Times New Roman" w:cs="Times New Roman"/>
              </w:rPr>
              <w:t>PVC</w:t>
            </w:r>
            <w:r w:rsidRPr="00314CF0">
              <w:rPr>
                <w:rFonts w:ascii="Times New Roman" w:hAnsi="宋体" w:cs="Times New Roman"/>
              </w:rPr>
              <w:t>底涂、焊缝密封、中涂、面涂、烘干、检查、返修等工序</w:t>
            </w:r>
            <w:r w:rsidRPr="00314CF0">
              <w:rPr>
                <w:rFonts w:ascii="Times New Roman" w:hAnsi="宋体" w:cs="Times New Roman" w:hint="eastAsia"/>
              </w:rPr>
              <w:t>，双班产能</w:t>
            </w:r>
            <w:r w:rsidRPr="00314CF0">
              <w:rPr>
                <w:rFonts w:ascii="Times New Roman" w:hAnsi="宋体" w:cs="Times New Roman" w:hint="eastAsia"/>
              </w:rPr>
              <w:t>5000</w:t>
            </w:r>
            <w:r w:rsidRPr="00314CF0">
              <w:rPr>
                <w:rFonts w:ascii="Times New Roman" w:hAnsi="宋体" w:cs="Times New Roman" w:hint="eastAsia"/>
              </w:rPr>
              <w:t>辆</w:t>
            </w:r>
            <w:r w:rsidRPr="00314CF0">
              <w:rPr>
                <w:rFonts w:ascii="Times New Roman" w:hAnsi="宋体" w:cs="Times New Roman" w:hint="eastAsia"/>
              </w:rPr>
              <w:t>/</w:t>
            </w:r>
            <w:r w:rsidRPr="00314CF0">
              <w:rPr>
                <w:rFonts w:ascii="Times New Roman" w:hAnsi="宋体" w:cs="Times New Roman" w:hint="eastAsia"/>
              </w:rPr>
              <w:t>年</w:t>
            </w:r>
            <w:r w:rsidRPr="00314CF0">
              <w:rPr>
                <w:rFonts w:ascii="Times New Roman" w:hAnsi="宋体" w:cs="Times New Roman"/>
              </w:rPr>
              <w:t>。</w:t>
            </w:r>
          </w:p>
        </w:tc>
        <w:tc>
          <w:tcPr>
            <w:tcW w:w="4641"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rPr>
              <w:t>在现有工程涂装车间以西预留用地内新建双班</w:t>
            </w:r>
            <w:r w:rsidRPr="00314CF0">
              <w:rPr>
                <w:rFonts w:ascii="Times New Roman" w:hAnsi="Times New Roman" w:cs="Times New Roman"/>
              </w:rPr>
              <w:t>2</w:t>
            </w:r>
            <w:r w:rsidRPr="00314CF0">
              <w:rPr>
                <w:rFonts w:ascii="Times New Roman" w:hAnsi="Times New Roman" w:cs="Times New Roman" w:hint="eastAsia"/>
              </w:rPr>
              <w:t>5</w:t>
            </w:r>
            <w:r w:rsidRPr="00314CF0">
              <w:rPr>
                <w:rFonts w:ascii="Times New Roman" w:hAnsi="Times New Roman" w:cs="Times New Roman"/>
              </w:rPr>
              <w:t>000</w:t>
            </w:r>
            <w:r w:rsidRPr="00314CF0">
              <w:rPr>
                <w:rFonts w:ascii="Times New Roman" w:hAnsi="宋体" w:cs="Times New Roman"/>
              </w:rPr>
              <w:t>辆整车车身总成涂装规模的涂装车间</w:t>
            </w:r>
            <w:r w:rsidRPr="00314CF0">
              <w:rPr>
                <w:rFonts w:ascii="Times New Roman" w:hAnsi="宋体" w:cs="Times New Roman" w:hint="eastAsia"/>
              </w:rPr>
              <w:t>（二）</w:t>
            </w:r>
            <w:r w:rsidRPr="00314CF0">
              <w:rPr>
                <w:rFonts w:ascii="Times New Roman" w:hAnsi="宋体" w:cs="Times New Roman"/>
              </w:rPr>
              <w:t>，包括漆前处理、电泳底漆、发泡、</w:t>
            </w:r>
            <w:r w:rsidRPr="00314CF0">
              <w:rPr>
                <w:rFonts w:ascii="Times New Roman" w:hAnsi="Times New Roman" w:cs="Times New Roman"/>
              </w:rPr>
              <w:t>PVC</w:t>
            </w:r>
            <w:r w:rsidRPr="00314CF0">
              <w:rPr>
                <w:rFonts w:ascii="Times New Roman" w:hAnsi="宋体" w:cs="Times New Roman"/>
              </w:rPr>
              <w:t>底涂、焊缝密封、中涂、面涂、烘干、检查、返修等工序。</w:t>
            </w:r>
          </w:p>
        </w:tc>
      </w:tr>
      <w:tr w:rsidR="00337C42" w:rsidRPr="00314CF0">
        <w:trPr>
          <w:trHeight w:val="567"/>
          <w:jc w:val="center"/>
        </w:trPr>
        <w:tc>
          <w:tcPr>
            <w:tcW w:w="696" w:type="dxa"/>
            <w:vMerge/>
            <w:vAlign w:val="center"/>
          </w:tcPr>
          <w:p w:rsidR="00337C42" w:rsidRPr="00314CF0" w:rsidRDefault="00337C42">
            <w:pPr>
              <w:widowControl/>
              <w:spacing w:line="288" w:lineRule="auto"/>
              <w:jc w:val="center"/>
              <w:rPr>
                <w:rFonts w:ascii="Times New Roman" w:eastAsia="宋体" w:hAnsi="Times New Roman" w:cs="Times New Roman"/>
                <w:szCs w:val="21"/>
              </w:rPr>
            </w:pPr>
          </w:p>
        </w:tc>
        <w:tc>
          <w:tcPr>
            <w:tcW w:w="1189"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hint="eastAsia"/>
              </w:rPr>
              <w:t>电泳车间</w:t>
            </w:r>
          </w:p>
        </w:tc>
        <w:tc>
          <w:tcPr>
            <w:tcW w:w="3182"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hint="eastAsia"/>
              </w:rPr>
              <w:t>无单独车间，生产位于涂装车间</w:t>
            </w:r>
            <w:r w:rsidRPr="00314CF0">
              <w:rPr>
                <w:rFonts w:ascii="Times New Roman" w:hAnsi="宋体" w:cs="Times New Roman" w:hint="eastAsia"/>
              </w:rPr>
              <w:lastRenderedPageBreak/>
              <w:t>（一）中</w:t>
            </w:r>
          </w:p>
        </w:tc>
        <w:tc>
          <w:tcPr>
            <w:tcW w:w="4510"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hint="eastAsia"/>
              </w:rPr>
              <w:lastRenderedPageBreak/>
              <w:t>设置单独车间，位于涂装车间（三）南侧</w:t>
            </w:r>
          </w:p>
        </w:tc>
        <w:tc>
          <w:tcPr>
            <w:tcW w:w="4641"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hint="eastAsia"/>
              </w:rPr>
              <w:t>无单独车间，生产位于涂装车间（二）中</w:t>
            </w:r>
          </w:p>
        </w:tc>
      </w:tr>
      <w:tr w:rsidR="00337C42" w:rsidRPr="00314CF0">
        <w:trPr>
          <w:trHeight w:val="567"/>
          <w:jc w:val="center"/>
        </w:trPr>
        <w:tc>
          <w:tcPr>
            <w:tcW w:w="696" w:type="dxa"/>
            <w:vMerge/>
            <w:vAlign w:val="center"/>
          </w:tcPr>
          <w:p w:rsidR="00337C42" w:rsidRPr="00314CF0" w:rsidRDefault="00337C42">
            <w:pPr>
              <w:widowControl/>
              <w:spacing w:line="288" w:lineRule="auto"/>
              <w:jc w:val="center"/>
              <w:rPr>
                <w:rFonts w:ascii="Times New Roman" w:eastAsia="宋体" w:hAnsi="Times New Roman" w:cs="Times New Roman"/>
                <w:szCs w:val="21"/>
              </w:rPr>
            </w:pPr>
          </w:p>
        </w:tc>
        <w:tc>
          <w:tcPr>
            <w:tcW w:w="1189"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总装</w:t>
            </w:r>
            <w:r w:rsidRPr="00314CF0">
              <w:rPr>
                <w:rFonts w:ascii="Times New Roman" w:cs="Times New Roman"/>
              </w:rPr>
              <w:t>车间</w:t>
            </w:r>
          </w:p>
        </w:tc>
        <w:tc>
          <w:tcPr>
            <w:tcW w:w="3182"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总装</w:t>
            </w:r>
            <w:r w:rsidRPr="00314CF0">
              <w:rPr>
                <w:rFonts w:ascii="Times New Roman" w:cs="Times New Roman"/>
              </w:rPr>
              <w:t>车间</w:t>
            </w:r>
            <w:r w:rsidRPr="00314CF0">
              <w:rPr>
                <w:rFonts w:ascii="Times New Roman" w:cs="Times New Roman" w:hint="eastAsia"/>
              </w:rPr>
              <w:t>（一），</w:t>
            </w:r>
            <w:r w:rsidRPr="00314CF0">
              <w:rPr>
                <w:rFonts w:ascii="Times New Roman" w:hAnsi="宋体" w:cs="Times New Roman"/>
              </w:rPr>
              <w:t>已建设单班</w:t>
            </w:r>
            <w:r w:rsidRPr="00314CF0">
              <w:rPr>
                <w:rFonts w:ascii="Times New Roman" w:hAnsi="Times New Roman" w:cs="Times New Roman"/>
              </w:rPr>
              <w:t>12000</w:t>
            </w:r>
            <w:r w:rsidRPr="00314CF0">
              <w:rPr>
                <w:rFonts w:ascii="Times New Roman" w:hAnsi="宋体" w:cs="Times New Roman"/>
              </w:rPr>
              <w:t>辆整车总装规模，承担车身内饰、底盘装配、最后装配等任务，并负责部分总成的分装及外协件配送等任务。</w:t>
            </w:r>
          </w:p>
        </w:tc>
        <w:tc>
          <w:tcPr>
            <w:tcW w:w="4510"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不改变现有工程，将现有工程改为双班制生产；</w:t>
            </w:r>
            <w:r w:rsidRPr="00314CF0">
              <w:rPr>
                <w:rFonts w:ascii="Times New Roman" w:hAnsi="宋体" w:cs="Times New Roman" w:hint="eastAsia"/>
              </w:rPr>
              <w:t>在新增地块内中部（焊装车间（二）北面、涂装车间（三）西面）新建总装车间（三），承担大客总装</w:t>
            </w:r>
            <w:r w:rsidRPr="00314CF0">
              <w:rPr>
                <w:rFonts w:ascii="Times New Roman" w:hAnsi="宋体" w:cs="Times New Roman"/>
              </w:rPr>
              <w:t>工作</w:t>
            </w:r>
            <w:r w:rsidRPr="00314CF0">
              <w:rPr>
                <w:rFonts w:ascii="Times New Roman" w:hAnsi="宋体" w:cs="Times New Roman" w:hint="eastAsia"/>
              </w:rPr>
              <w:t>，双班产能</w:t>
            </w:r>
            <w:r w:rsidRPr="00314CF0">
              <w:rPr>
                <w:rFonts w:ascii="Times New Roman" w:hAnsi="宋体" w:cs="Times New Roman" w:hint="eastAsia"/>
              </w:rPr>
              <w:t>5000</w:t>
            </w:r>
            <w:r w:rsidRPr="00314CF0">
              <w:rPr>
                <w:rFonts w:ascii="Times New Roman" w:hAnsi="宋体" w:cs="Times New Roman" w:hint="eastAsia"/>
              </w:rPr>
              <w:t>辆</w:t>
            </w:r>
            <w:r w:rsidRPr="00314CF0">
              <w:rPr>
                <w:rFonts w:ascii="Times New Roman" w:hAnsi="宋体" w:cs="Times New Roman" w:hint="eastAsia"/>
              </w:rPr>
              <w:t>/</w:t>
            </w:r>
            <w:r w:rsidRPr="00314CF0">
              <w:rPr>
                <w:rFonts w:ascii="Times New Roman" w:hAnsi="宋体" w:cs="Times New Roman" w:hint="eastAsia"/>
              </w:rPr>
              <w:t>年</w:t>
            </w:r>
            <w:r w:rsidRPr="00314CF0">
              <w:rPr>
                <w:rFonts w:ascii="Times New Roman" w:hAnsi="宋体" w:cs="Times New Roman"/>
              </w:rPr>
              <w:t>。</w:t>
            </w:r>
          </w:p>
        </w:tc>
        <w:tc>
          <w:tcPr>
            <w:tcW w:w="4641"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rPr>
              <w:t>在现有工程总装车间北面空地内新建双班</w:t>
            </w:r>
            <w:r w:rsidRPr="00314CF0">
              <w:rPr>
                <w:rFonts w:ascii="Times New Roman" w:hAnsi="Times New Roman" w:cs="Times New Roman"/>
              </w:rPr>
              <w:t>2</w:t>
            </w:r>
            <w:r w:rsidRPr="00314CF0">
              <w:rPr>
                <w:rFonts w:ascii="Times New Roman" w:hAnsi="Times New Roman" w:cs="Times New Roman" w:hint="eastAsia"/>
              </w:rPr>
              <w:t>5</w:t>
            </w:r>
            <w:r w:rsidRPr="00314CF0">
              <w:rPr>
                <w:rFonts w:ascii="Times New Roman" w:hAnsi="Times New Roman" w:cs="Times New Roman"/>
              </w:rPr>
              <w:t>000</w:t>
            </w:r>
            <w:r w:rsidRPr="00314CF0">
              <w:rPr>
                <w:rFonts w:ascii="Times New Roman" w:hAnsi="宋体" w:cs="Times New Roman"/>
              </w:rPr>
              <w:t>辆整车总装规模的总装车间</w:t>
            </w:r>
            <w:r w:rsidRPr="00314CF0">
              <w:rPr>
                <w:rFonts w:ascii="Times New Roman" w:hAnsi="宋体" w:cs="Times New Roman" w:hint="eastAsia"/>
              </w:rPr>
              <w:t>（二）</w:t>
            </w:r>
            <w:r w:rsidRPr="00314CF0">
              <w:rPr>
                <w:rFonts w:ascii="Times New Roman" w:hAnsi="宋体" w:cs="Times New Roman"/>
              </w:rPr>
              <w:t>，承担车身内饰、底盘装配、最后装配等任务，并负责部分总成的分装及外协件配送等任务。</w:t>
            </w:r>
          </w:p>
        </w:tc>
      </w:tr>
      <w:tr w:rsidR="00337C42" w:rsidRPr="00314CF0">
        <w:trPr>
          <w:trHeight w:val="567"/>
          <w:jc w:val="center"/>
        </w:trPr>
        <w:tc>
          <w:tcPr>
            <w:tcW w:w="696" w:type="dxa"/>
            <w:vMerge/>
            <w:vAlign w:val="center"/>
          </w:tcPr>
          <w:p w:rsidR="00337C42" w:rsidRPr="00314CF0" w:rsidRDefault="00337C42">
            <w:pPr>
              <w:widowControl/>
              <w:spacing w:line="288" w:lineRule="auto"/>
              <w:jc w:val="center"/>
              <w:rPr>
                <w:rFonts w:ascii="Times New Roman" w:eastAsia="宋体" w:hAnsi="Times New Roman" w:cs="Times New Roman"/>
                <w:szCs w:val="21"/>
              </w:rPr>
            </w:pPr>
          </w:p>
        </w:tc>
        <w:tc>
          <w:tcPr>
            <w:tcW w:w="1189"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检测返修</w:t>
            </w:r>
            <w:r w:rsidRPr="00314CF0">
              <w:rPr>
                <w:rFonts w:ascii="Times New Roman" w:cs="Times New Roman"/>
              </w:rPr>
              <w:t>车间</w:t>
            </w:r>
          </w:p>
        </w:tc>
        <w:tc>
          <w:tcPr>
            <w:tcW w:w="3182"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检测返修</w:t>
            </w:r>
            <w:r w:rsidRPr="00314CF0">
              <w:rPr>
                <w:rFonts w:ascii="Times New Roman" w:cs="Times New Roman"/>
              </w:rPr>
              <w:t>车间</w:t>
            </w:r>
            <w:r w:rsidRPr="00314CF0">
              <w:rPr>
                <w:rFonts w:ascii="Times New Roman" w:cs="Times New Roman" w:hint="eastAsia"/>
              </w:rPr>
              <w:t>（一），</w:t>
            </w:r>
            <w:r w:rsidRPr="00314CF0">
              <w:rPr>
                <w:rFonts w:ascii="Times New Roman" w:hAnsi="宋体" w:cs="Times New Roman"/>
              </w:rPr>
              <w:t>已建设单班</w:t>
            </w:r>
            <w:r w:rsidRPr="00314CF0">
              <w:rPr>
                <w:rFonts w:ascii="Times New Roman" w:hAnsi="Times New Roman" w:cs="Times New Roman"/>
              </w:rPr>
              <w:t>12000</w:t>
            </w:r>
            <w:r w:rsidRPr="00314CF0">
              <w:rPr>
                <w:rFonts w:ascii="Times New Roman" w:hAnsi="宋体" w:cs="Times New Roman"/>
              </w:rPr>
              <w:t>辆整车检测返修规模。</w:t>
            </w:r>
          </w:p>
        </w:tc>
        <w:tc>
          <w:tcPr>
            <w:tcW w:w="4510"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依托现有工程检测返修车间</w:t>
            </w:r>
            <w:r w:rsidRPr="00314CF0">
              <w:rPr>
                <w:rFonts w:ascii="Times New Roman" w:hAnsi="宋体" w:cs="Times New Roman" w:hint="eastAsia"/>
              </w:rPr>
              <w:t>（一）</w:t>
            </w:r>
            <w:r w:rsidRPr="00314CF0">
              <w:rPr>
                <w:rFonts w:ascii="Times New Roman" w:hAnsi="宋体" w:cs="Times New Roman"/>
              </w:rPr>
              <w:t>，改为双班制生产，检测返修车间可满足年产</w:t>
            </w:r>
            <w:r w:rsidRPr="00314CF0">
              <w:rPr>
                <w:rFonts w:ascii="Times New Roman" w:hAnsi="Times New Roman" w:cs="Times New Roman" w:hint="eastAsia"/>
              </w:rPr>
              <w:t>25</w:t>
            </w:r>
            <w:r w:rsidRPr="00314CF0">
              <w:rPr>
                <w:rFonts w:ascii="Times New Roman" w:hAnsi="Times New Roman" w:cs="Times New Roman"/>
              </w:rPr>
              <w:t>000</w:t>
            </w:r>
            <w:r w:rsidRPr="00314CF0">
              <w:rPr>
                <w:rFonts w:ascii="Times New Roman" w:hAnsi="宋体" w:cs="Times New Roman"/>
              </w:rPr>
              <w:t>辆整车</w:t>
            </w:r>
            <w:r w:rsidRPr="00314CF0">
              <w:rPr>
                <w:rFonts w:ascii="Times New Roman" w:hAnsi="宋体" w:cs="Times New Roman" w:hint="eastAsia"/>
              </w:rPr>
              <w:t>检测</w:t>
            </w:r>
            <w:r w:rsidRPr="00314CF0">
              <w:rPr>
                <w:rFonts w:ascii="Times New Roman" w:hAnsi="宋体" w:cs="Times New Roman"/>
              </w:rPr>
              <w:t>返修规模的需求。</w:t>
            </w:r>
            <w:r w:rsidRPr="00314CF0">
              <w:rPr>
                <w:rFonts w:ascii="Times New Roman" w:hAnsi="宋体" w:cs="Times New Roman" w:hint="eastAsia"/>
              </w:rPr>
              <w:t>在新增地块内北侧新建检测返修车间（二），承担大客车检测和返修工作，产能</w:t>
            </w:r>
            <w:r w:rsidRPr="00314CF0">
              <w:rPr>
                <w:rFonts w:ascii="Times New Roman" w:hAnsi="宋体" w:cs="Times New Roman" w:hint="eastAsia"/>
              </w:rPr>
              <w:t>5000</w:t>
            </w:r>
            <w:r w:rsidRPr="00314CF0">
              <w:rPr>
                <w:rFonts w:ascii="Times New Roman" w:hAnsi="宋体" w:cs="Times New Roman" w:hint="eastAsia"/>
              </w:rPr>
              <w:t>辆</w:t>
            </w:r>
            <w:r w:rsidRPr="00314CF0">
              <w:rPr>
                <w:rFonts w:ascii="Times New Roman" w:hAnsi="宋体" w:cs="Times New Roman" w:hint="eastAsia"/>
              </w:rPr>
              <w:t>/</w:t>
            </w:r>
            <w:r w:rsidRPr="00314CF0">
              <w:rPr>
                <w:rFonts w:ascii="Times New Roman" w:hAnsi="宋体" w:cs="Times New Roman" w:hint="eastAsia"/>
              </w:rPr>
              <w:t>年</w:t>
            </w:r>
            <w:r w:rsidRPr="00314CF0">
              <w:rPr>
                <w:rFonts w:ascii="Times New Roman" w:hAnsi="宋体" w:cs="Times New Roman"/>
              </w:rPr>
              <w:t>。</w:t>
            </w:r>
          </w:p>
        </w:tc>
        <w:tc>
          <w:tcPr>
            <w:tcW w:w="4641"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rPr>
              <w:t>依托现有工程检测返修车间</w:t>
            </w:r>
            <w:r w:rsidRPr="00314CF0">
              <w:rPr>
                <w:rFonts w:ascii="Times New Roman" w:hAnsi="宋体" w:cs="Times New Roman" w:hint="eastAsia"/>
              </w:rPr>
              <w:t>（一）</w:t>
            </w:r>
            <w:r w:rsidRPr="00314CF0">
              <w:rPr>
                <w:rFonts w:ascii="Times New Roman" w:hAnsi="宋体" w:cs="Times New Roman"/>
              </w:rPr>
              <w:t>，增加整车检测和返修频次，检测返修车间可满足年产</w:t>
            </w:r>
            <w:r w:rsidRPr="00314CF0">
              <w:rPr>
                <w:rFonts w:ascii="Times New Roman" w:hAnsi="Times New Roman" w:cs="Times New Roman"/>
              </w:rPr>
              <w:t>50000</w:t>
            </w:r>
            <w:r w:rsidRPr="00314CF0">
              <w:rPr>
                <w:rFonts w:ascii="Times New Roman" w:hAnsi="宋体" w:cs="Times New Roman"/>
              </w:rPr>
              <w:t>辆整车</w:t>
            </w:r>
            <w:r w:rsidRPr="00314CF0">
              <w:rPr>
                <w:rFonts w:ascii="Times New Roman" w:hAnsi="宋体" w:cs="Times New Roman" w:hint="eastAsia"/>
              </w:rPr>
              <w:t>检测</w:t>
            </w:r>
            <w:r w:rsidRPr="00314CF0">
              <w:rPr>
                <w:rFonts w:ascii="Times New Roman" w:hAnsi="宋体" w:cs="Times New Roman"/>
              </w:rPr>
              <w:t>返修规模的需求。</w:t>
            </w:r>
          </w:p>
        </w:tc>
      </w:tr>
      <w:tr w:rsidR="00337C42" w:rsidRPr="00314CF0">
        <w:trPr>
          <w:trHeight w:val="567"/>
          <w:jc w:val="center"/>
        </w:trPr>
        <w:tc>
          <w:tcPr>
            <w:tcW w:w="696" w:type="dxa"/>
            <w:vMerge/>
            <w:vAlign w:val="center"/>
          </w:tcPr>
          <w:p w:rsidR="00337C42" w:rsidRPr="00314CF0" w:rsidRDefault="00337C42">
            <w:pPr>
              <w:widowControl/>
              <w:spacing w:line="288" w:lineRule="auto"/>
              <w:jc w:val="center"/>
              <w:rPr>
                <w:rFonts w:ascii="Times New Roman" w:eastAsia="宋体" w:hAnsi="Times New Roman" w:cs="Times New Roman"/>
                <w:szCs w:val="21"/>
              </w:rPr>
            </w:pPr>
          </w:p>
        </w:tc>
        <w:tc>
          <w:tcPr>
            <w:tcW w:w="1189"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冲压件库</w:t>
            </w:r>
          </w:p>
        </w:tc>
        <w:tc>
          <w:tcPr>
            <w:tcW w:w="3182"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位于现有工程</w:t>
            </w:r>
            <w:r w:rsidRPr="00314CF0">
              <w:rPr>
                <w:rFonts w:ascii="Times New Roman" w:hAnsi="宋体" w:cs="Times New Roman" w:hint="eastAsia"/>
              </w:rPr>
              <w:t>采购部库房</w:t>
            </w:r>
            <w:r w:rsidRPr="00314CF0">
              <w:rPr>
                <w:rFonts w:ascii="Times New Roman" w:hAnsi="宋体" w:cs="Times New Roman"/>
              </w:rPr>
              <w:t>内，负责车身冲压件</w:t>
            </w:r>
            <w:r w:rsidRPr="00314CF0">
              <w:rPr>
                <w:rFonts w:ascii="Times New Roman" w:hAnsi="宋体" w:cs="Times New Roman" w:hint="eastAsia"/>
              </w:rPr>
              <w:t>等其他原材料</w:t>
            </w:r>
            <w:r w:rsidRPr="00314CF0">
              <w:rPr>
                <w:rFonts w:ascii="Times New Roman" w:hAnsi="宋体" w:cs="Times New Roman"/>
              </w:rPr>
              <w:t>的存放。</w:t>
            </w:r>
          </w:p>
        </w:tc>
        <w:tc>
          <w:tcPr>
            <w:tcW w:w="4510"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依托现有工程。</w:t>
            </w:r>
          </w:p>
        </w:tc>
        <w:tc>
          <w:tcPr>
            <w:tcW w:w="4641"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hint="eastAsia"/>
              </w:rPr>
              <w:t>轻客</w:t>
            </w:r>
            <w:r w:rsidRPr="00314CF0">
              <w:rPr>
                <w:rFonts w:ascii="Times New Roman" w:hAnsi="宋体" w:cs="Times New Roman"/>
              </w:rPr>
              <w:t>冲压件库</w:t>
            </w:r>
            <w:r w:rsidRPr="00314CF0">
              <w:rPr>
                <w:rFonts w:ascii="Times New Roman" w:hAnsi="宋体" w:cs="Times New Roman" w:hint="eastAsia"/>
              </w:rPr>
              <w:t>调整至新建的冲压车间内。原采购部库房</w:t>
            </w:r>
            <w:r w:rsidRPr="00314CF0">
              <w:rPr>
                <w:rFonts w:ascii="Times New Roman" w:hAnsi="宋体" w:cs="Times New Roman"/>
              </w:rPr>
              <w:t>调整到原焊装车间西面用地内，</w:t>
            </w:r>
            <w:r w:rsidRPr="00314CF0">
              <w:rPr>
                <w:rFonts w:ascii="Times New Roman" w:hAnsi="宋体" w:cs="Times New Roman" w:hint="eastAsia"/>
              </w:rPr>
              <w:t>该库房</w:t>
            </w:r>
            <w:r w:rsidRPr="00314CF0">
              <w:rPr>
                <w:rFonts w:ascii="Times New Roman" w:hAnsi="宋体" w:cs="Times New Roman"/>
              </w:rPr>
              <w:t>改建为零部件车间和试制车间。</w:t>
            </w:r>
          </w:p>
        </w:tc>
      </w:tr>
      <w:tr w:rsidR="00337C42" w:rsidRPr="00314CF0">
        <w:trPr>
          <w:trHeight w:val="567"/>
          <w:jc w:val="center"/>
        </w:trPr>
        <w:tc>
          <w:tcPr>
            <w:tcW w:w="696" w:type="dxa"/>
            <w:vMerge/>
            <w:vAlign w:val="center"/>
          </w:tcPr>
          <w:p w:rsidR="00337C42" w:rsidRPr="00314CF0" w:rsidRDefault="00337C42">
            <w:pPr>
              <w:widowControl/>
              <w:spacing w:line="288" w:lineRule="auto"/>
              <w:jc w:val="center"/>
              <w:rPr>
                <w:rFonts w:ascii="Times New Roman" w:eastAsia="宋体" w:hAnsi="Times New Roman" w:cs="Times New Roman"/>
                <w:szCs w:val="21"/>
              </w:rPr>
            </w:pPr>
          </w:p>
        </w:tc>
        <w:tc>
          <w:tcPr>
            <w:tcW w:w="1189"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外协件存放区</w:t>
            </w:r>
          </w:p>
        </w:tc>
        <w:tc>
          <w:tcPr>
            <w:tcW w:w="3182"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位于现有工程零部件车间内，负责外协件存放。</w:t>
            </w:r>
          </w:p>
        </w:tc>
        <w:tc>
          <w:tcPr>
            <w:tcW w:w="4510"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依托现有工程。</w:t>
            </w:r>
          </w:p>
        </w:tc>
        <w:tc>
          <w:tcPr>
            <w:tcW w:w="4641"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hint="eastAsia"/>
              </w:rPr>
              <w:t>改扩建</w:t>
            </w:r>
            <w:r w:rsidRPr="00314CF0">
              <w:rPr>
                <w:rFonts w:ascii="Times New Roman" w:hAnsi="宋体" w:cs="Times New Roman"/>
              </w:rPr>
              <w:t>后零部件车间</w:t>
            </w:r>
            <w:r w:rsidRPr="00314CF0">
              <w:rPr>
                <w:rFonts w:ascii="Times New Roman" w:hAnsi="宋体" w:cs="Times New Roman" w:hint="eastAsia"/>
              </w:rPr>
              <w:t>改为综合库</w:t>
            </w:r>
            <w:r w:rsidRPr="00314CF0">
              <w:rPr>
                <w:rFonts w:ascii="Times New Roman" w:hAnsi="宋体" w:cs="Times New Roman"/>
              </w:rPr>
              <w:t>，外协件</w:t>
            </w:r>
            <w:r w:rsidRPr="00314CF0">
              <w:rPr>
                <w:rFonts w:ascii="Times New Roman" w:hAnsi="宋体" w:cs="Times New Roman" w:hint="eastAsia"/>
              </w:rPr>
              <w:t>依然存放在现有外协件存放区，即改扩建后</w:t>
            </w:r>
            <w:r w:rsidRPr="00314CF0">
              <w:rPr>
                <w:rFonts w:ascii="Times New Roman" w:hAnsi="宋体" w:cs="Times New Roman"/>
              </w:rPr>
              <w:t>的综合库</w:t>
            </w:r>
            <w:r w:rsidRPr="00314CF0">
              <w:rPr>
                <w:rFonts w:ascii="Times New Roman" w:hAnsi="宋体" w:cs="Times New Roman" w:hint="eastAsia"/>
              </w:rPr>
              <w:t>内</w:t>
            </w:r>
            <w:r w:rsidRPr="00314CF0">
              <w:rPr>
                <w:rFonts w:ascii="Times New Roman" w:hAnsi="宋体" w:cs="Times New Roman"/>
              </w:rPr>
              <w:t>。</w:t>
            </w:r>
          </w:p>
        </w:tc>
      </w:tr>
      <w:tr w:rsidR="00337C42" w:rsidRPr="00314CF0">
        <w:trPr>
          <w:trHeight w:val="567"/>
          <w:jc w:val="center"/>
        </w:trPr>
        <w:tc>
          <w:tcPr>
            <w:tcW w:w="696" w:type="dxa"/>
            <w:vMerge/>
            <w:vAlign w:val="center"/>
          </w:tcPr>
          <w:p w:rsidR="00337C42" w:rsidRPr="00314CF0" w:rsidRDefault="00337C42">
            <w:pPr>
              <w:widowControl/>
              <w:spacing w:line="288" w:lineRule="auto"/>
              <w:jc w:val="center"/>
              <w:rPr>
                <w:rFonts w:ascii="Times New Roman" w:eastAsia="宋体" w:hAnsi="Times New Roman" w:cs="Times New Roman"/>
                <w:szCs w:val="21"/>
              </w:rPr>
            </w:pPr>
          </w:p>
        </w:tc>
        <w:tc>
          <w:tcPr>
            <w:tcW w:w="1189"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涂料存放区</w:t>
            </w:r>
          </w:p>
        </w:tc>
        <w:tc>
          <w:tcPr>
            <w:tcW w:w="3182"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位于现有工程涂装车间内，负责油漆、溶剂等喷涂料的存放。</w:t>
            </w:r>
          </w:p>
        </w:tc>
        <w:tc>
          <w:tcPr>
            <w:tcW w:w="4510"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不改变现有工程，</w:t>
            </w:r>
            <w:r w:rsidRPr="00314CF0">
              <w:rPr>
                <w:rFonts w:ascii="Times New Roman" w:hAnsi="宋体" w:cs="Times New Roman" w:hint="eastAsia"/>
              </w:rPr>
              <w:t>同时在新建涂装车间（三）内设涂料存放区。</w:t>
            </w:r>
          </w:p>
        </w:tc>
        <w:tc>
          <w:tcPr>
            <w:tcW w:w="4641"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hint="eastAsia"/>
              </w:rPr>
              <w:t>改扩建</w:t>
            </w:r>
            <w:r w:rsidRPr="00314CF0">
              <w:rPr>
                <w:rFonts w:ascii="Times New Roman" w:hAnsi="宋体" w:cs="Times New Roman"/>
              </w:rPr>
              <w:t>后在涂装车间</w:t>
            </w:r>
            <w:r w:rsidRPr="00314CF0">
              <w:rPr>
                <w:rFonts w:ascii="Times New Roman" w:hAnsi="宋体" w:cs="Times New Roman" w:hint="eastAsia"/>
              </w:rPr>
              <w:t>（二）</w:t>
            </w:r>
            <w:r w:rsidRPr="00314CF0">
              <w:rPr>
                <w:rFonts w:ascii="Times New Roman" w:hAnsi="宋体" w:cs="Times New Roman"/>
              </w:rPr>
              <w:t>内新建，负责油漆、溶剂等喷涂料的存放。</w:t>
            </w:r>
          </w:p>
        </w:tc>
      </w:tr>
      <w:tr w:rsidR="00337C42" w:rsidRPr="00314CF0">
        <w:trPr>
          <w:trHeight w:val="567"/>
          <w:jc w:val="center"/>
        </w:trPr>
        <w:tc>
          <w:tcPr>
            <w:tcW w:w="696" w:type="dxa"/>
            <w:vMerge/>
            <w:vAlign w:val="center"/>
          </w:tcPr>
          <w:p w:rsidR="00337C42" w:rsidRPr="00314CF0" w:rsidRDefault="00337C42">
            <w:pPr>
              <w:widowControl/>
              <w:spacing w:line="288" w:lineRule="auto"/>
              <w:jc w:val="center"/>
              <w:rPr>
                <w:rFonts w:ascii="Times New Roman" w:eastAsia="宋体" w:hAnsi="Times New Roman" w:cs="Times New Roman"/>
                <w:szCs w:val="21"/>
              </w:rPr>
            </w:pPr>
          </w:p>
        </w:tc>
        <w:tc>
          <w:tcPr>
            <w:tcW w:w="1189"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油库</w:t>
            </w:r>
          </w:p>
        </w:tc>
        <w:tc>
          <w:tcPr>
            <w:tcW w:w="3182"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提供总装车间生产所需用油。</w:t>
            </w:r>
          </w:p>
        </w:tc>
        <w:tc>
          <w:tcPr>
            <w:tcW w:w="4510"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依托现有工程。</w:t>
            </w:r>
          </w:p>
        </w:tc>
        <w:tc>
          <w:tcPr>
            <w:tcW w:w="4641"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hint="eastAsia"/>
              </w:rPr>
              <w:t>/</w:t>
            </w:r>
          </w:p>
        </w:tc>
      </w:tr>
      <w:tr w:rsidR="00337C42" w:rsidRPr="00314CF0">
        <w:trPr>
          <w:trHeight w:val="567"/>
          <w:jc w:val="center"/>
        </w:trPr>
        <w:tc>
          <w:tcPr>
            <w:tcW w:w="696" w:type="dxa"/>
            <w:vMerge/>
            <w:vAlign w:val="center"/>
          </w:tcPr>
          <w:p w:rsidR="00337C42" w:rsidRPr="00314CF0" w:rsidRDefault="00337C42">
            <w:pPr>
              <w:widowControl/>
              <w:spacing w:line="288" w:lineRule="auto"/>
              <w:jc w:val="center"/>
              <w:rPr>
                <w:rFonts w:ascii="Times New Roman" w:eastAsia="宋体" w:hAnsi="Times New Roman" w:cs="Times New Roman"/>
                <w:szCs w:val="21"/>
              </w:rPr>
            </w:pPr>
          </w:p>
        </w:tc>
        <w:tc>
          <w:tcPr>
            <w:tcW w:w="1189"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试车跑道</w:t>
            </w:r>
          </w:p>
        </w:tc>
        <w:tc>
          <w:tcPr>
            <w:tcW w:w="3182"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成品车路试及调整。</w:t>
            </w:r>
          </w:p>
        </w:tc>
        <w:tc>
          <w:tcPr>
            <w:tcW w:w="4510"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hint="eastAsia"/>
              </w:rPr>
              <w:t>轻客生产</w:t>
            </w:r>
            <w:r w:rsidRPr="00314CF0">
              <w:rPr>
                <w:rFonts w:ascii="Times New Roman" w:hAnsi="宋体" w:cs="Times New Roman"/>
              </w:rPr>
              <w:t>依托现有工程。</w:t>
            </w:r>
            <w:r w:rsidRPr="00314CF0">
              <w:rPr>
                <w:rFonts w:ascii="Times New Roman" w:hAnsi="宋体" w:cs="Times New Roman" w:hint="eastAsia"/>
              </w:rPr>
              <w:t>在新增地块内的北侧</w:t>
            </w:r>
            <w:r w:rsidRPr="00314CF0">
              <w:rPr>
                <w:rFonts w:ascii="Times New Roman" w:hAnsi="宋体" w:cs="Times New Roman" w:hint="eastAsia"/>
              </w:rPr>
              <w:lastRenderedPageBreak/>
              <w:t>新建试车跑道，用于大客车成品路试及调整。</w:t>
            </w:r>
          </w:p>
        </w:tc>
        <w:tc>
          <w:tcPr>
            <w:tcW w:w="4641"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rPr>
              <w:lastRenderedPageBreak/>
              <w:t>依托现有工程。</w:t>
            </w:r>
          </w:p>
        </w:tc>
      </w:tr>
      <w:tr w:rsidR="00337C42" w:rsidRPr="00314CF0">
        <w:trPr>
          <w:trHeight w:val="567"/>
          <w:jc w:val="center"/>
        </w:trPr>
        <w:tc>
          <w:tcPr>
            <w:tcW w:w="696" w:type="dxa"/>
            <w:vMerge/>
            <w:vAlign w:val="center"/>
          </w:tcPr>
          <w:p w:rsidR="00337C42" w:rsidRPr="00314CF0" w:rsidRDefault="00337C42">
            <w:pPr>
              <w:widowControl/>
              <w:spacing w:line="288" w:lineRule="auto"/>
              <w:jc w:val="center"/>
              <w:rPr>
                <w:rFonts w:ascii="Times New Roman" w:eastAsia="宋体" w:hAnsi="Times New Roman" w:cs="Times New Roman"/>
                <w:szCs w:val="21"/>
              </w:rPr>
            </w:pPr>
          </w:p>
        </w:tc>
        <w:tc>
          <w:tcPr>
            <w:tcW w:w="1189"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成品车停放场</w:t>
            </w:r>
          </w:p>
        </w:tc>
        <w:tc>
          <w:tcPr>
            <w:tcW w:w="3182"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负责成品车的贮存、管理。</w:t>
            </w:r>
          </w:p>
        </w:tc>
        <w:tc>
          <w:tcPr>
            <w:tcW w:w="4510"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hint="eastAsia"/>
              </w:rPr>
              <w:t>轻客生产</w:t>
            </w:r>
            <w:r w:rsidRPr="00314CF0">
              <w:rPr>
                <w:rFonts w:ascii="Times New Roman" w:hAnsi="宋体" w:cs="Times New Roman"/>
              </w:rPr>
              <w:t>依托现有工程。</w:t>
            </w:r>
            <w:r w:rsidRPr="00314CF0">
              <w:rPr>
                <w:rFonts w:ascii="Times New Roman" w:hAnsi="宋体" w:cs="Times New Roman" w:hint="eastAsia"/>
              </w:rPr>
              <w:t>在新增地块内的西侧新建成品车停放场，负责大客车成品的贮存、管理。</w:t>
            </w:r>
          </w:p>
        </w:tc>
        <w:tc>
          <w:tcPr>
            <w:tcW w:w="4641"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rPr>
              <w:t>依托现有工程。</w:t>
            </w:r>
          </w:p>
        </w:tc>
      </w:tr>
      <w:tr w:rsidR="00337C42" w:rsidRPr="00314CF0">
        <w:trPr>
          <w:trHeight w:val="567"/>
          <w:jc w:val="center"/>
        </w:trPr>
        <w:tc>
          <w:tcPr>
            <w:tcW w:w="696" w:type="dxa"/>
            <w:vMerge w:val="restart"/>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cs="Times New Roman"/>
              </w:rPr>
              <w:t>公辅工程</w:t>
            </w:r>
          </w:p>
        </w:tc>
        <w:tc>
          <w:tcPr>
            <w:tcW w:w="1189"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水泵房</w:t>
            </w:r>
          </w:p>
        </w:tc>
        <w:tc>
          <w:tcPr>
            <w:tcW w:w="3182"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提供全厂生产、生活和消防用水。</w:t>
            </w:r>
          </w:p>
        </w:tc>
        <w:tc>
          <w:tcPr>
            <w:tcW w:w="4510"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hint="eastAsia"/>
              </w:rPr>
              <w:t>轻客生产</w:t>
            </w:r>
            <w:r w:rsidRPr="00314CF0">
              <w:rPr>
                <w:rFonts w:ascii="Times New Roman" w:hAnsi="宋体" w:cs="Times New Roman"/>
              </w:rPr>
              <w:t>依托现有工程。</w:t>
            </w:r>
            <w:r w:rsidRPr="00314CF0">
              <w:rPr>
                <w:rFonts w:ascii="Times New Roman" w:hAnsi="宋体" w:cs="Times New Roman" w:hint="eastAsia"/>
              </w:rPr>
              <w:t>在新增地块内的东北角新建水泵房，提供大客生产所需用水。</w:t>
            </w:r>
          </w:p>
        </w:tc>
        <w:tc>
          <w:tcPr>
            <w:tcW w:w="4641"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rPr>
              <w:t>依托现有工程，相应增加设备。</w:t>
            </w:r>
          </w:p>
        </w:tc>
      </w:tr>
      <w:tr w:rsidR="00337C42" w:rsidRPr="00314CF0">
        <w:trPr>
          <w:trHeight w:val="567"/>
          <w:jc w:val="center"/>
        </w:trPr>
        <w:tc>
          <w:tcPr>
            <w:tcW w:w="696" w:type="dxa"/>
            <w:vMerge/>
            <w:vAlign w:val="center"/>
          </w:tcPr>
          <w:p w:rsidR="00337C42" w:rsidRPr="00314CF0" w:rsidRDefault="00337C42">
            <w:pPr>
              <w:widowControl/>
              <w:spacing w:line="288" w:lineRule="auto"/>
              <w:jc w:val="center"/>
              <w:rPr>
                <w:rFonts w:ascii="Times New Roman" w:eastAsia="宋体" w:hAnsi="Times New Roman" w:cs="Times New Roman"/>
                <w:szCs w:val="21"/>
              </w:rPr>
            </w:pPr>
          </w:p>
        </w:tc>
        <w:tc>
          <w:tcPr>
            <w:tcW w:w="1189"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循环水泵房</w:t>
            </w:r>
          </w:p>
        </w:tc>
        <w:tc>
          <w:tcPr>
            <w:tcW w:w="3182"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提供全厂生产所需的循环水（冷却塔）。</w:t>
            </w:r>
          </w:p>
        </w:tc>
        <w:tc>
          <w:tcPr>
            <w:tcW w:w="4510"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hint="eastAsia"/>
              </w:rPr>
              <w:t>轻客生产</w:t>
            </w:r>
            <w:r w:rsidRPr="00314CF0">
              <w:rPr>
                <w:rFonts w:ascii="Times New Roman" w:hAnsi="宋体" w:cs="Times New Roman"/>
              </w:rPr>
              <w:t>依托现有工程。</w:t>
            </w:r>
            <w:r w:rsidRPr="00314CF0">
              <w:rPr>
                <w:rFonts w:ascii="Times New Roman" w:hAnsi="宋体" w:cs="Times New Roman" w:hint="eastAsia"/>
              </w:rPr>
              <w:t>在新增地块内的东北角新建循环水泵房，供大客车生产所需循环水。</w:t>
            </w:r>
          </w:p>
        </w:tc>
        <w:tc>
          <w:tcPr>
            <w:tcW w:w="4641"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rPr>
              <w:t>依托现有工程，相应增加设备</w:t>
            </w:r>
          </w:p>
        </w:tc>
      </w:tr>
      <w:tr w:rsidR="00337C42" w:rsidRPr="00314CF0">
        <w:trPr>
          <w:trHeight w:val="414"/>
          <w:jc w:val="center"/>
        </w:trPr>
        <w:tc>
          <w:tcPr>
            <w:tcW w:w="696" w:type="dxa"/>
            <w:vMerge/>
            <w:vAlign w:val="center"/>
          </w:tcPr>
          <w:p w:rsidR="00337C42" w:rsidRPr="00314CF0" w:rsidRDefault="00337C42">
            <w:pPr>
              <w:widowControl/>
              <w:spacing w:line="288" w:lineRule="auto"/>
              <w:jc w:val="center"/>
              <w:rPr>
                <w:rFonts w:ascii="Times New Roman" w:eastAsia="宋体" w:hAnsi="Times New Roman" w:cs="Times New Roman"/>
                <w:szCs w:val="21"/>
              </w:rPr>
            </w:pPr>
          </w:p>
        </w:tc>
        <w:tc>
          <w:tcPr>
            <w:tcW w:w="1189"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空压站</w:t>
            </w:r>
          </w:p>
        </w:tc>
        <w:tc>
          <w:tcPr>
            <w:tcW w:w="3182"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提供全厂生产所需的压缩空气。</w:t>
            </w:r>
          </w:p>
        </w:tc>
        <w:tc>
          <w:tcPr>
            <w:tcW w:w="4510"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不新建，依托现有工程，相应增加设备。</w:t>
            </w:r>
          </w:p>
        </w:tc>
        <w:tc>
          <w:tcPr>
            <w:tcW w:w="4641"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rPr>
              <w:t>依托现有工程，相应增加设备</w:t>
            </w:r>
            <w:r w:rsidRPr="00314CF0">
              <w:rPr>
                <w:rFonts w:ascii="Times New Roman" w:hAnsi="宋体" w:cs="Times New Roman" w:hint="eastAsia"/>
              </w:rPr>
              <w:t>。</w:t>
            </w:r>
          </w:p>
        </w:tc>
      </w:tr>
      <w:tr w:rsidR="00337C42" w:rsidRPr="00314CF0">
        <w:trPr>
          <w:trHeight w:val="567"/>
          <w:jc w:val="center"/>
        </w:trPr>
        <w:tc>
          <w:tcPr>
            <w:tcW w:w="696" w:type="dxa"/>
            <w:vMerge/>
            <w:vAlign w:val="center"/>
          </w:tcPr>
          <w:p w:rsidR="00337C42" w:rsidRPr="00314CF0" w:rsidRDefault="00337C42">
            <w:pPr>
              <w:widowControl/>
              <w:spacing w:line="288" w:lineRule="auto"/>
              <w:jc w:val="center"/>
              <w:rPr>
                <w:rFonts w:ascii="Times New Roman" w:eastAsia="宋体" w:hAnsi="Times New Roman" w:cs="Times New Roman"/>
                <w:szCs w:val="21"/>
              </w:rPr>
            </w:pPr>
          </w:p>
        </w:tc>
        <w:tc>
          <w:tcPr>
            <w:tcW w:w="1189"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纯水站</w:t>
            </w:r>
          </w:p>
        </w:tc>
        <w:tc>
          <w:tcPr>
            <w:tcW w:w="3182"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位于现有工程涂装车间电泳线前段，提供涂装生产所需的纯水。</w:t>
            </w:r>
          </w:p>
        </w:tc>
        <w:tc>
          <w:tcPr>
            <w:tcW w:w="4510"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不改变现有工程，将现有工程改为双班制生产；</w:t>
            </w:r>
            <w:r w:rsidRPr="00314CF0">
              <w:rPr>
                <w:rFonts w:ascii="Times New Roman" w:hAnsi="宋体" w:cs="Times New Roman" w:hint="eastAsia"/>
              </w:rPr>
              <w:t>在涂装车间（三）</w:t>
            </w:r>
            <w:r w:rsidRPr="00314CF0">
              <w:rPr>
                <w:rFonts w:ascii="Times New Roman" w:hAnsi="宋体" w:cs="Times New Roman"/>
              </w:rPr>
              <w:t>内电泳线前段新建纯水站，提供</w:t>
            </w:r>
            <w:r w:rsidRPr="00314CF0">
              <w:rPr>
                <w:rFonts w:ascii="Times New Roman" w:hAnsi="宋体" w:cs="Times New Roman" w:hint="eastAsia"/>
              </w:rPr>
              <w:t>大客</w:t>
            </w:r>
            <w:r w:rsidRPr="00314CF0">
              <w:rPr>
                <w:rFonts w:ascii="Times New Roman" w:hAnsi="宋体" w:cs="Times New Roman"/>
              </w:rPr>
              <w:t>生产线涂装生产所需的纯水。</w:t>
            </w:r>
          </w:p>
        </w:tc>
        <w:tc>
          <w:tcPr>
            <w:tcW w:w="4641"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rPr>
              <w:t>在涂装车间</w:t>
            </w:r>
            <w:r w:rsidRPr="00314CF0">
              <w:rPr>
                <w:rFonts w:ascii="Times New Roman" w:hAnsi="宋体" w:cs="Times New Roman" w:hint="eastAsia"/>
              </w:rPr>
              <w:t>（二）</w:t>
            </w:r>
            <w:r w:rsidRPr="00314CF0">
              <w:rPr>
                <w:rFonts w:ascii="Times New Roman" w:hAnsi="宋体" w:cs="Times New Roman"/>
              </w:rPr>
              <w:t>内电泳线前段新建纯水站，提供</w:t>
            </w:r>
            <w:r w:rsidRPr="00314CF0">
              <w:rPr>
                <w:rFonts w:ascii="Times New Roman" w:hAnsi="宋体" w:cs="Times New Roman" w:hint="eastAsia"/>
              </w:rPr>
              <w:t>二期</w:t>
            </w:r>
            <w:r w:rsidRPr="00314CF0">
              <w:rPr>
                <w:rFonts w:ascii="Times New Roman" w:hAnsi="宋体" w:cs="Times New Roman"/>
              </w:rPr>
              <w:t>生产线涂装生产所需的纯水。</w:t>
            </w:r>
          </w:p>
        </w:tc>
      </w:tr>
      <w:tr w:rsidR="00337C42" w:rsidRPr="00314CF0">
        <w:trPr>
          <w:trHeight w:val="454"/>
          <w:jc w:val="center"/>
        </w:trPr>
        <w:tc>
          <w:tcPr>
            <w:tcW w:w="696" w:type="dxa"/>
            <w:vMerge/>
            <w:vAlign w:val="center"/>
          </w:tcPr>
          <w:p w:rsidR="00337C42" w:rsidRPr="00314CF0" w:rsidRDefault="00337C42">
            <w:pPr>
              <w:widowControl/>
              <w:spacing w:line="288" w:lineRule="auto"/>
              <w:jc w:val="center"/>
              <w:rPr>
                <w:rFonts w:ascii="Times New Roman" w:eastAsia="宋体" w:hAnsi="Times New Roman" w:cs="Times New Roman"/>
                <w:szCs w:val="21"/>
              </w:rPr>
            </w:pPr>
          </w:p>
        </w:tc>
        <w:tc>
          <w:tcPr>
            <w:tcW w:w="1189"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配变电站</w:t>
            </w:r>
          </w:p>
        </w:tc>
        <w:tc>
          <w:tcPr>
            <w:tcW w:w="3182"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提供全厂生产和生活用电。</w:t>
            </w:r>
          </w:p>
        </w:tc>
        <w:tc>
          <w:tcPr>
            <w:tcW w:w="4510"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不新建，依托现有工程，相应增加设备</w:t>
            </w:r>
          </w:p>
        </w:tc>
        <w:tc>
          <w:tcPr>
            <w:tcW w:w="4641"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rPr>
              <w:t>依托现有工程</w:t>
            </w:r>
            <w:r w:rsidRPr="00314CF0">
              <w:rPr>
                <w:rFonts w:ascii="Times New Roman" w:hAnsi="宋体" w:cs="Times New Roman" w:hint="eastAsia"/>
              </w:rPr>
              <w:t>。</w:t>
            </w:r>
          </w:p>
        </w:tc>
      </w:tr>
      <w:tr w:rsidR="00337C42" w:rsidRPr="00314CF0">
        <w:trPr>
          <w:trHeight w:val="454"/>
          <w:jc w:val="center"/>
        </w:trPr>
        <w:tc>
          <w:tcPr>
            <w:tcW w:w="696" w:type="dxa"/>
            <w:vMerge/>
            <w:vAlign w:val="center"/>
          </w:tcPr>
          <w:p w:rsidR="00337C42" w:rsidRPr="00314CF0" w:rsidRDefault="00337C42">
            <w:pPr>
              <w:widowControl/>
              <w:spacing w:line="288" w:lineRule="auto"/>
              <w:jc w:val="center"/>
              <w:rPr>
                <w:rFonts w:ascii="Times New Roman" w:eastAsia="宋体" w:hAnsi="Times New Roman" w:cs="Times New Roman"/>
                <w:szCs w:val="21"/>
              </w:rPr>
            </w:pPr>
          </w:p>
        </w:tc>
        <w:tc>
          <w:tcPr>
            <w:tcW w:w="1189" w:type="dxa"/>
            <w:vAlign w:val="center"/>
          </w:tcPr>
          <w:p w:rsidR="00337C42" w:rsidRPr="00314CF0" w:rsidRDefault="001E58A4">
            <w:pPr>
              <w:spacing w:before="50" w:after="50" w:line="288" w:lineRule="auto"/>
              <w:jc w:val="center"/>
              <w:rPr>
                <w:rFonts w:ascii="Times New Roman" w:eastAsia="宋体" w:hAnsi="Times New Roman" w:cs="Times New Roman"/>
                <w:szCs w:val="21"/>
              </w:rPr>
            </w:pPr>
            <w:r w:rsidRPr="00314CF0">
              <w:rPr>
                <w:rFonts w:ascii="Times New Roman" w:hAnsi="宋体" w:cs="Times New Roman"/>
              </w:rPr>
              <w:t>综合办公楼</w:t>
            </w:r>
          </w:p>
        </w:tc>
        <w:tc>
          <w:tcPr>
            <w:tcW w:w="3182"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提供全厂综合办公</w:t>
            </w:r>
            <w:r w:rsidRPr="00314CF0">
              <w:rPr>
                <w:rFonts w:ascii="Times New Roman" w:hAnsi="宋体" w:cs="Times New Roman" w:hint="eastAsia"/>
              </w:rPr>
              <w:t>、员工就餐</w:t>
            </w:r>
            <w:r w:rsidRPr="00314CF0">
              <w:rPr>
                <w:rFonts w:ascii="Times New Roman" w:hAnsi="宋体" w:cs="Times New Roman"/>
              </w:rPr>
              <w:t>场地。</w:t>
            </w:r>
          </w:p>
        </w:tc>
        <w:tc>
          <w:tcPr>
            <w:tcW w:w="4510"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hint="eastAsia"/>
              </w:rPr>
              <w:t>轻客生产</w:t>
            </w:r>
            <w:r w:rsidRPr="00314CF0">
              <w:rPr>
                <w:rFonts w:ascii="Times New Roman" w:hAnsi="宋体" w:cs="Times New Roman"/>
              </w:rPr>
              <w:t>依托现有工程。</w:t>
            </w:r>
            <w:r w:rsidRPr="00314CF0">
              <w:rPr>
                <w:rFonts w:ascii="Times New Roman" w:hAnsi="宋体" w:cs="Times New Roman" w:hint="eastAsia"/>
              </w:rPr>
              <w:t>在新增地块内的西北角新建集办公、食堂、倒班宿舍为一体的综合楼，供大客生产用。</w:t>
            </w:r>
          </w:p>
        </w:tc>
        <w:tc>
          <w:tcPr>
            <w:tcW w:w="4641"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rPr>
              <w:t>依托现有工程。</w:t>
            </w:r>
          </w:p>
        </w:tc>
      </w:tr>
      <w:tr w:rsidR="00337C42" w:rsidRPr="00314CF0">
        <w:trPr>
          <w:trHeight w:val="454"/>
          <w:jc w:val="center"/>
        </w:trPr>
        <w:tc>
          <w:tcPr>
            <w:tcW w:w="696" w:type="dxa"/>
            <w:vMerge/>
            <w:vAlign w:val="center"/>
          </w:tcPr>
          <w:p w:rsidR="00337C42" w:rsidRPr="00314CF0" w:rsidRDefault="00337C42">
            <w:pPr>
              <w:widowControl/>
              <w:spacing w:line="288" w:lineRule="auto"/>
              <w:jc w:val="center"/>
              <w:rPr>
                <w:rFonts w:ascii="Times New Roman" w:eastAsia="宋体" w:hAnsi="Times New Roman" w:cs="Times New Roman"/>
                <w:szCs w:val="21"/>
              </w:rPr>
            </w:pPr>
          </w:p>
        </w:tc>
        <w:tc>
          <w:tcPr>
            <w:tcW w:w="1189" w:type="dxa"/>
            <w:vAlign w:val="center"/>
          </w:tcPr>
          <w:p w:rsidR="00337C42" w:rsidRPr="00314CF0" w:rsidRDefault="001E58A4">
            <w:pPr>
              <w:spacing w:before="50" w:after="50" w:line="288" w:lineRule="auto"/>
              <w:jc w:val="center"/>
              <w:rPr>
                <w:rFonts w:ascii="Times New Roman" w:eastAsia="宋体" w:hAnsi="Times New Roman" w:cs="Times New Roman"/>
                <w:szCs w:val="21"/>
              </w:rPr>
            </w:pPr>
            <w:r w:rsidRPr="00314CF0">
              <w:rPr>
                <w:rFonts w:ascii="Times New Roman" w:hAnsi="宋体" w:cs="Times New Roman"/>
              </w:rPr>
              <w:t>展厅</w:t>
            </w:r>
          </w:p>
        </w:tc>
        <w:tc>
          <w:tcPr>
            <w:tcW w:w="3182"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提供产品展示场地。</w:t>
            </w:r>
          </w:p>
        </w:tc>
        <w:tc>
          <w:tcPr>
            <w:tcW w:w="4510"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不新建，依托现有工程。</w:t>
            </w:r>
          </w:p>
        </w:tc>
        <w:tc>
          <w:tcPr>
            <w:tcW w:w="4641"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rPr>
              <w:t>依托现有工程。</w:t>
            </w:r>
          </w:p>
        </w:tc>
      </w:tr>
      <w:tr w:rsidR="00337C42" w:rsidRPr="00314CF0">
        <w:trPr>
          <w:trHeight w:val="454"/>
          <w:jc w:val="center"/>
        </w:trPr>
        <w:tc>
          <w:tcPr>
            <w:tcW w:w="696" w:type="dxa"/>
            <w:vMerge/>
            <w:vAlign w:val="center"/>
          </w:tcPr>
          <w:p w:rsidR="00337C42" w:rsidRPr="00314CF0" w:rsidRDefault="00337C42">
            <w:pPr>
              <w:widowControl/>
              <w:spacing w:line="288" w:lineRule="auto"/>
              <w:jc w:val="center"/>
              <w:rPr>
                <w:rFonts w:ascii="Times New Roman" w:eastAsia="宋体" w:hAnsi="Times New Roman" w:cs="Times New Roman"/>
                <w:szCs w:val="21"/>
              </w:rPr>
            </w:pPr>
          </w:p>
        </w:tc>
        <w:tc>
          <w:tcPr>
            <w:tcW w:w="1189" w:type="dxa"/>
            <w:vAlign w:val="center"/>
          </w:tcPr>
          <w:p w:rsidR="00337C42" w:rsidRPr="00314CF0" w:rsidRDefault="001E58A4">
            <w:pPr>
              <w:spacing w:before="50" w:after="50" w:line="288" w:lineRule="auto"/>
              <w:jc w:val="center"/>
              <w:rPr>
                <w:rFonts w:ascii="Times New Roman" w:eastAsia="宋体" w:hAnsi="Times New Roman" w:cs="Times New Roman"/>
                <w:szCs w:val="21"/>
              </w:rPr>
            </w:pPr>
            <w:r w:rsidRPr="00314CF0">
              <w:rPr>
                <w:rFonts w:ascii="Times New Roman" w:hAnsi="宋体" w:cs="Times New Roman"/>
              </w:rPr>
              <w:t>门卫室</w:t>
            </w:r>
          </w:p>
        </w:tc>
        <w:tc>
          <w:tcPr>
            <w:tcW w:w="3182"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门卫</w:t>
            </w:r>
          </w:p>
        </w:tc>
        <w:tc>
          <w:tcPr>
            <w:tcW w:w="4510"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hint="eastAsia"/>
              </w:rPr>
              <w:t>轻客生产</w:t>
            </w:r>
            <w:r w:rsidRPr="00314CF0">
              <w:rPr>
                <w:rFonts w:ascii="Times New Roman" w:hAnsi="宋体" w:cs="Times New Roman"/>
              </w:rPr>
              <w:t>依托现有工程。</w:t>
            </w:r>
            <w:r w:rsidRPr="00314CF0">
              <w:rPr>
                <w:rFonts w:ascii="Times New Roman" w:hAnsi="宋体" w:cs="Times New Roman" w:hint="eastAsia"/>
              </w:rPr>
              <w:t>新增地块内新建</w:t>
            </w:r>
            <w:r w:rsidRPr="00314CF0">
              <w:rPr>
                <w:rFonts w:ascii="Times New Roman" w:hAnsi="宋体" w:cs="Times New Roman" w:hint="eastAsia"/>
              </w:rPr>
              <w:t>3</w:t>
            </w:r>
            <w:r w:rsidRPr="00314CF0">
              <w:rPr>
                <w:rFonts w:ascii="Times New Roman" w:hAnsi="宋体" w:cs="Times New Roman" w:hint="eastAsia"/>
              </w:rPr>
              <w:t>个门卫室。</w:t>
            </w:r>
          </w:p>
        </w:tc>
        <w:tc>
          <w:tcPr>
            <w:tcW w:w="4641"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rPr>
              <w:t>依托现有工程。</w:t>
            </w:r>
          </w:p>
        </w:tc>
      </w:tr>
      <w:tr w:rsidR="00337C42" w:rsidRPr="00314CF0">
        <w:trPr>
          <w:trHeight w:val="454"/>
          <w:jc w:val="center"/>
        </w:trPr>
        <w:tc>
          <w:tcPr>
            <w:tcW w:w="696" w:type="dxa"/>
            <w:vMerge/>
            <w:vAlign w:val="center"/>
          </w:tcPr>
          <w:p w:rsidR="00337C42" w:rsidRPr="00314CF0" w:rsidRDefault="00337C42">
            <w:pPr>
              <w:widowControl/>
              <w:spacing w:line="288" w:lineRule="auto"/>
              <w:jc w:val="center"/>
              <w:rPr>
                <w:rFonts w:ascii="Times New Roman" w:eastAsia="宋体" w:hAnsi="Times New Roman" w:cs="Times New Roman"/>
                <w:szCs w:val="21"/>
              </w:rPr>
            </w:pPr>
          </w:p>
        </w:tc>
        <w:tc>
          <w:tcPr>
            <w:tcW w:w="1189" w:type="dxa"/>
            <w:vAlign w:val="center"/>
          </w:tcPr>
          <w:p w:rsidR="00337C42" w:rsidRPr="00314CF0" w:rsidRDefault="001E58A4">
            <w:pPr>
              <w:spacing w:before="50" w:after="50" w:line="288" w:lineRule="auto"/>
              <w:jc w:val="center"/>
              <w:rPr>
                <w:rFonts w:ascii="Times New Roman" w:eastAsia="宋体" w:hAnsi="Times New Roman" w:cs="Times New Roman"/>
                <w:szCs w:val="21"/>
              </w:rPr>
            </w:pPr>
            <w:r w:rsidRPr="00314CF0">
              <w:rPr>
                <w:rFonts w:ascii="Times New Roman" w:hAnsi="宋体" w:cs="Times New Roman"/>
              </w:rPr>
              <w:t>停车场</w:t>
            </w:r>
          </w:p>
        </w:tc>
        <w:tc>
          <w:tcPr>
            <w:tcW w:w="3182"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员工停车场</w:t>
            </w:r>
          </w:p>
        </w:tc>
        <w:tc>
          <w:tcPr>
            <w:tcW w:w="4510"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不新建，依托现有工程。</w:t>
            </w:r>
          </w:p>
        </w:tc>
        <w:tc>
          <w:tcPr>
            <w:tcW w:w="4641"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rPr>
              <w:t>依托现有工程。</w:t>
            </w:r>
          </w:p>
        </w:tc>
      </w:tr>
      <w:tr w:rsidR="00337C42" w:rsidRPr="00314CF0">
        <w:trPr>
          <w:trHeight w:val="454"/>
          <w:jc w:val="center"/>
        </w:trPr>
        <w:tc>
          <w:tcPr>
            <w:tcW w:w="696" w:type="dxa"/>
            <w:vMerge/>
            <w:vAlign w:val="center"/>
          </w:tcPr>
          <w:p w:rsidR="00337C42" w:rsidRPr="00314CF0" w:rsidRDefault="00337C42">
            <w:pPr>
              <w:widowControl/>
              <w:spacing w:line="288" w:lineRule="auto"/>
              <w:jc w:val="center"/>
              <w:rPr>
                <w:rFonts w:ascii="Times New Roman" w:eastAsia="宋体" w:hAnsi="Times New Roman" w:cs="Times New Roman"/>
                <w:szCs w:val="21"/>
              </w:rPr>
            </w:pPr>
          </w:p>
        </w:tc>
        <w:tc>
          <w:tcPr>
            <w:tcW w:w="1189" w:type="dxa"/>
            <w:vAlign w:val="center"/>
          </w:tcPr>
          <w:p w:rsidR="00337C42" w:rsidRPr="00314CF0" w:rsidRDefault="001E58A4">
            <w:pPr>
              <w:spacing w:before="50" w:after="50"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充电棚</w:t>
            </w:r>
          </w:p>
        </w:tc>
        <w:tc>
          <w:tcPr>
            <w:tcW w:w="3182"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无</w:t>
            </w:r>
          </w:p>
        </w:tc>
        <w:tc>
          <w:tcPr>
            <w:tcW w:w="4510"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新建</w:t>
            </w:r>
            <w:r w:rsidRPr="00314CF0">
              <w:rPr>
                <w:rFonts w:ascii="Times New Roman" w:eastAsia="宋体" w:hAnsi="Times New Roman" w:cs="Times New Roman" w:hint="eastAsia"/>
                <w:szCs w:val="21"/>
              </w:rPr>
              <w:t>1</w:t>
            </w:r>
            <w:r w:rsidRPr="00314CF0">
              <w:rPr>
                <w:rFonts w:ascii="Times New Roman" w:eastAsia="宋体" w:hAnsi="Times New Roman" w:cs="Times New Roman" w:hint="eastAsia"/>
                <w:szCs w:val="21"/>
              </w:rPr>
              <w:t>座充电棚，位于大客总装车间北侧。</w:t>
            </w:r>
          </w:p>
        </w:tc>
        <w:tc>
          <w:tcPr>
            <w:tcW w:w="4641"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新建</w:t>
            </w:r>
            <w:r w:rsidRPr="00314CF0">
              <w:rPr>
                <w:rFonts w:ascii="Times New Roman" w:eastAsia="宋体" w:hAnsi="Times New Roman" w:cs="Times New Roman" w:hint="eastAsia"/>
                <w:szCs w:val="21"/>
              </w:rPr>
              <w:t>1</w:t>
            </w:r>
            <w:r w:rsidRPr="00314CF0">
              <w:rPr>
                <w:rFonts w:ascii="Times New Roman" w:eastAsia="宋体" w:hAnsi="Times New Roman" w:cs="Times New Roman" w:hint="eastAsia"/>
                <w:szCs w:val="21"/>
              </w:rPr>
              <w:t>座充电棚，位于现有涂装车间北侧。</w:t>
            </w:r>
          </w:p>
        </w:tc>
      </w:tr>
      <w:tr w:rsidR="00337C42" w:rsidRPr="00314CF0">
        <w:trPr>
          <w:trHeight w:val="567"/>
          <w:jc w:val="center"/>
        </w:trPr>
        <w:tc>
          <w:tcPr>
            <w:tcW w:w="696" w:type="dxa"/>
            <w:vMerge w:val="restart"/>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cs="Times New Roman"/>
              </w:rPr>
              <w:t>环保工程</w:t>
            </w:r>
          </w:p>
        </w:tc>
        <w:tc>
          <w:tcPr>
            <w:tcW w:w="1189" w:type="dxa"/>
            <w:vAlign w:val="center"/>
          </w:tcPr>
          <w:p w:rsidR="00337C42" w:rsidRPr="00314CF0" w:rsidRDefault="001E58A4">
            <w:pPr>
              <w:spacing w:before="50" w:after="50" w:line="288" w:lineRule="auto"/>
              <w:jc w:val="center"/>
              <w:rPr>
                <w:rFonts w:ascii="Times New Roman" w:eastAsia="宋体" w:hAnsi="Times New Roman" w:cs="Times New Roman"/>
                <w:szCs w:val="21"/>
              </w:rPr>
            </w:pPr>
            <w:r w:rsidRPr="00314CF0">
              <w:rPr>
                <w:rFonts w:ascii="Times New Roman" w:hAnsi="宋体" w:cs="Times New Roman"/>
              </w:rPr>
              <w:t>污水处理站</w:t>
            </w:r>
          </w:p>
        </w:tc>
        <w:tc>
          <w:tcPr>
            <w:tcW w:w="3182"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建设规模</w:t>
            </w:r>
            <w:r w:rsidRPr="00314CF0">
              <w:rPr>
                <w:rFonts w:ascii="Times New Roman" w:hAnsi="Times New Roman" w:cs="Times New Roman" w:hint="eastAsia"/>
              </w:rPr>
              <w:t>2</w:t>
            </w:r>
            <w:r w:rsidRPr="00314CF0">
              <w:rPr>
                <w:rFonts w:ascii="Times New Roman" w:hAnsi="Times New Roman" w:cs="Times New Roman"/>
              </w:rPr>
              <w:t>5m</w:t>
            </w:r>
            <w:r w:rsidRPr="00314CF0">
              <w:rPr>
                <w:rFonts w:ascii="Times New Roman" w:hAnsi="Times New Roman" w:cs="Times New Roman"/>
                <w:vertAlign w:val="superscript"/>
              </w:rPr>
              <w:t>3</w:t>
            </w:r>
            <w:r w:rsidRPr="00314CF0">
              <w:rPr>
                <w:rFonts w:ascii="Times New Roman" w:hAnsi="Times New Roman" w:cs="Times New Roman"/>
              </w:rPr>
              <w:t>/h</w:t>
            </w:r>
            <w:r w:rsidRPr="00314CF0">
              <w:rPr>
                <w:rFonts w:ascii="Times New Roman" w:hAnsi="宋体" w:cs="Times New Roman"/>
              </w:rPr>
              <w:t>，负责处理生产废水和生活污水，磷化、表调等工序产生的含镍废水经预处理后与其它废水混合进入综合处理系统，综合处理系统采用</w:t>
            </w:r>
            <w:r w:rsidRPr="00314CF0">
              <w:rPr>
                <w:rFonts w:ascii="Times New Roman" w:hAnsi="Times New Roman" w:cs="Times New Roman"/>
              </w:rPr>
              <w:t>“</w:t>
            </w:r>
            <w:r w:rsidRPr="00314CF0">
              <w:rPr>
                <w:rFonts w:ascii="Times New Roman" w:hAnsi="宋体" w:cs="Times New Roman"/>
              </w:rPr>
              <w:t>水解酸化</w:t>
            </w:r>
            <w:r w:rsidRPr="00314CF0">
              <w:rPr>
                <w:rFonts w:ascii="Times New Roman" w:hAnsi="Times New Roman" w:cs="Times New Roman"/>
              </w:rPr>
              <w:t>+</w:t>
            </w:r>
            <w:r w:rsidRPr="00314CF0">
              <w:rPr>
                <w:rFonts w:ascii="Times New Roman" w:hAnsi="宋体" w:cs="Times New Roman"/>
              </w:rPr>
              <w:t>生物接触氧化法</w:t>
            </w:r>
            <w:r w:rsidRPr="00314CF0">
              <w:rPr>
                <w:rFonts w:ascii="Times New Roman" w:hAnsi="Times New Roman" w:cs="Times New Roman"/>
              </w:rPr>
              <w:t>”</w:t>
            </w:r>
            <w:r w:rsidRPr="00314CF0">
              <w:rPr>
                <w:rFonts w:ascii="Times New Roman" w:hAnsi="宋体" w:cs="Times New Roman"/>
              </w:rPr>
              <w:t>处理废水。</w:t>
            </w:r>
            <w:r w:rsidRPr="00314CF0">
              <w:rPr>
                <w:rFonts w:ascii="Times New Roman" w:hAnsi="宋体" w:cs="Times New Roman" w:hint="eastAsia"/>
              </w:rPr>
              <w:t>安装有在线监测系统。</w:t>
            </w:r>
          </w:p>
        </w:tc>
        <w:tc>
          <w:tcPr>
            <w:tcW w:w="4510" w:type="dxa"/>
            <w:vAlign w:val="center"/>
          </w:tcPr>
          <w:p w:rsidR="00337C42" w:rsidRPr="00314CF0" w:rsidRDefault="001E58A4" w:rsidP="00813255">
            <w:pPr>
              <w:spacing w:line="288" w:lineRule="auto"/>
              <w:jc w:val="center"/>
              <w:rPr>
                <w:rFonts w:ascii="Times New Roman" w:eastAsia="宋体" w:hAnsi="Times New Roman" w:cs="Times New Roman"/>
                <w:szCs w:val="21"/>
              </w:rPr>
            </w:pPr>
            <w:r w:rsidRPr="00314CF0">
              <w:rPr>
                <w:rFonts w:ascii="Times New Roman" w:hAnsi="宋体" w:cs="Times New Roman" w:hint="eastAsia"/>
              </w:rPr>
              <w:t>轻客生产依托</w:t>
            </w:r>
            <w:r w:rsidRPr="00314CF0">
              <w:rPr>
                <w:rFonts w:ascii="Times New Roman" w:hAnsi="宋体" w:cs="Times New Roman"/>
              </w:rPr>
              <w:t>现有工程</w:t>
            </w:r>
            <w:r w:rsidRPr="00314CF0">
              <w:rPr>
                <w:rFonts w:ascii="Times New Roman" w:hAnsi="宋体" w:cs="Times New Roman" w:hint="eastAsia"/>
              </w:rPr>
              <w:t>。</w:t>
            </w:r>
            <w:r w:rsidRPr="00314CF0">
              <w:rPr>
                <w:rFonts w:ascii="Times New Roman" w:hAnsi="宋体" w:cs="Times New Roman"/>
              </w:rPr>
              <w:t>在涂装车间</w:t>
            </w:r>
            <w:r w:rsidRPr="00314CF0">
              <w:rPr>
                <w:rFonts w:ascii="Times New Roman" w:hAnsi="宋体" w:cs="Times New Roman" w:hint="eastAsia"/>
              </w:rPr>
              <w:t>（三）</w:t>
            </w:r>
            <w:r w:rsidRPr="00314CF0">
              <w:rPr>
                <w:rFonts w:ascii="Times New Roman" w:hAnsi="宋体" w:cs="Times New Roman"/>
              </w:rPr>
              <w:t>北</w:t>
            </w:r>
            <w:r w:rsidRPr="00314CF0">
              <w:rPr>
                <w:rFonts w:ascii="Times New Roman" w:hAnsi="宋体" w:cs="Times New Roman" w:hint="eastAsia"/>
              </w:rPr>
              <w:t>面</w:t>
            </w:r>
            <w:r w:rsidRPr="00314CF0">
              <w:rPr>
                <w:rFonts w:ascii="Times New Roman" w:hAnsi="宋体" w:cs="Times New Roman"/>
              </w:rPr>
              <w:t>用地内新建污水处理站，建设规模</w:t>
            </w:r>
            <w:r w:rsidRPr="00314CF0">
              <w:rPr>
                <w:rFonts w:ascii="Times New Roman" w:hAnsi="Times New Roman" w:cs="Times New Roman"/>
              </w:rPr>
              <w:t>1</w:t>
            </w:r>
            <w:r w:rsidR="00813255" w:rsidRPr="00314CF0">
              <w:rPr>
                <w:rFonts w:ascii="Times New Roman" w:hAnsi="Times New Roman" w:cs="Times New Roman" w:hint="eastAsia"/>
              </w:rPr>
              <w:t>5</w:t>
            </w:r>
            <w:r w:rsidRPr="00314CF0">
              <w:rPr>
                <w:rFonts w:ascii="Times New Roman" w:hAnsi="Times New Roman" w:cs="Times New Roman"/>
              </w:rPr>
              <w:t>m</w:t>
            </w:r>
            <w:r w:rsidRPr="00314CF0">
              <w:rPr>
                <w:rFonts w:ascii="Times New Roman" w:hAnsi="Times New Roman" w:cs="Times New Roman"/>
                <w:vertAlign w:val="superscript"/>
              </w:rPr>
              <w:t>3</w:t>
            </w:r>
            <w:r w:rsidRPr="00314CF0">
              <w:rPr>
                <w:rFonts w:ascii="Times New Roman" w:hAnsi="Times New Roman" w:cs="Times New Roman"/>
              </w:rPr>
              <w:t>/h</w:t>
            </w:r>
            <w:r w:rsidRPr="00314CF0">
              <w:rPr>
                <w:rFonts w:ascii="Times New Roman" w:hAnsi="宋体" w:cs="Times New Roman"/>
              </w:rPr>
              <w:t>，负责处理</w:t>
            </w:r>
            <w:r w:rsidRPr="00314CF0">
              <w:rPr>
                <w:rFonts w:ascii="Times New Roman" w:hAnsi="宋体" w:cs="Times New Roman" w:hint="eastAsia"/>
              </w:rPr>
              <w:t>大客生产线</w:t>
            </w:r>
            <w:r w:rsidRPr="00314CF0">
              <w:rPr>
                <w:rFonts w:ascii="Times New Roman" w:hAnsi="宋体" w:cs="Times New Roman"/>
              </w:rPr>
              <w:t>生产废水，新建</w:t>
            </w:r>
            <w:r w:rsidRPr="00314CF0">
              <w:rPr>
                <w:rFonts w:ascii="Times New Roman" w:hAnsi="宋体" w:cs="Times New Roman" w:hint="eastAsia"/>
              </w:rPr>
              <w:t>1</w:t>
            </w:r>
            <w:r w:rsidR="00813255" w:rsidRPr="00314CF0">
              <w:rPr>
                <w:rFonts w:ascii="Times New Roman" w:hAnsi="宋体" w:cs="Times New Roman" w:hint="eastAsia"/>
              </w:rPr>
              <w:t>5</w:t>
            </w:r>
            <w:r w:rsidRPr="00314CF0">
              <w:rPr>
                <w:rFonts w:ascii="Times New Roman" w:hAnsi="Times New Roman" w:cs="Times New Roman"/>
              </w:rPr>
              <w:t>m</w:t>
            </w:r>
            <w:r w:rsidRPr="00314CF0">
              <w:rPr>
                <w:rFonts w:ascii="Times New Roman" w:hAnsi="Times New Roman" w:cs="Times New Roman"/>
                <w:vertAlign w:val="superscript"/>
              </w:rPr>
              <w:t>3</w:t>
            </w:r>
            <w:r w:rsidRPr="00314CF0">
              <w:rPr>
                <w:rFonts w:ascii="Times New Roman" w:hAnsi="Times New Roman" w:cs="Times New Roman"/>
              </w:rPr>
              <w:t>/h</w:t>
            </w:r>
            <w:r w:rsidRPr="00314CF0">
              <w:rPr>
                <w:rFonts w:ascii="Times New Roman" w:hAnsi="宋体" w:cs="Times New Roman"/>
              </w:rPr>
              <w:t>污水处理站</w:t>
            </w:r>
            <w:r w:rsidRPr="00314CF0">
              <w:rPr>
                <w:rFonts w:ascii="Times New Roman" w:hAnsi="宋体" w:cs="Times New Roman" w:hint="eastAsia"/>
              </w:rPr>
              <w:t>采用的工艺与现有污水处理站工艺相同</w:t>
            </w:r>
            <w:r w:rsidRPr="00314CF0">
              <w:rPr>
                <w:rFonts w:ascii="Times New Roman" w:hAnsi="宋体" w:cs="Times New Roman"/>
              </w:rPr>
              <w:t>。</w:t>
            </w:r>
            <w:r w:rsidRPr="00314CF0">
              <w:rPr>
                <w:rFonts w:ascii="Times New Roman" w:hAnsi="宋体" w:cs="Times New Roman" w:hint="eastAsia"/>
              </w:rPr>
              <w:t>拟安装在线监测系统。</w:t>
            </w:r>
          </w:p>
        </w:tc>
        <w:tc>
          <w:tcPr>
            <w:tcW w:w="4641"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hint="eastAsia"/>
              </w:rPr>
              <w:t>依托</w:t>
            </w:r>
            <w:r w:rsidRPr="00314CF0">
              <w:rPr>
                <w:rFonts w:ascii="Times New Roman" w:hAnsi="宋体" w:cs="Times New Roman"/>
              </w:rPr>
              <w:t>现有</w:t>
            </w:r>
            <w:r w:rsidRPr="00314CF0">
              <w:rPr>
                <w:rFonts w:ascii="Times New Roman" w:hAnsi="宋体" w:cs="Times New Roman" w:hint="eastAsia"/>
              </w:rPr>
              <w:t>25</w:t>
            </w:r>
            <w:r w:rsidRPr="00314CF0">
              <w:rPr>
                <w:rFonts w:ascii="Times New Roman" w:hAnsi="Times New Roman" w:cs="Times New Roman"/>
              </w:rPr>
              <w:t xml:space="preserve"> m</w:t>
            </w:r>
            <w:r w:rsidRPr="00314CF0">
              <w:rPr>
                <w:rFonts w:ascii="Times New Roman" w:hAnsi="Times New Roman" w:cs="Times New Roman"/>
                <w:vertAlign w:val="superscript"/>
              </w:rPr>
              <w:t>3</w:t>
            </w:r>
            <w:r w:rsidRPr="00314CF0">
              <w:rPr>
                <w:rFonts w:ascii="Times New Roman" w:hAnsi="Times New Roman" w:cs="Times New Roman"/>
              </w:rPr>
              <w:t>/h</w:t>
            </w:r>
            <w:r w:rsidRPr="00314CF0">
              <w:rPr>
                <w:rFonts w:ascii="Times New Roman" w:hAnsi="Times New Roman" w:cs="Times New Roman" w:hint="eastAsia"/>
              </w:rPr>
              <w:t>污水处理站</w:t>
            </w:r>
            <w:r w:rsidRPr="00314CF0">
              <w:rPr>
                <w:rFonts w:ascii="Times New Roman" w:hAnsi="宋体" w:cs="Times New Roman"/>
              </w:rPr>
              <w:t>，</w:t>
            </w:r>
            <w:r w:rsidRPr="00314CF0">
              <w:rPr>
                <w:rFonts w:ascii="Times New Roman" w:hAnsi="宋体" w:cs="Times New Roman" w:hint="eastAsia"/>
              </w:rPr>
              <w:t>二期生产线产生的废水全部进入现有污水处理站处理。</w:t>
            </w:r>
          </w:p>
        </w:tc>
      </w:tr>
      <w:tr w:rsidR="00337C42" w:rsidRPr="00314CF0">
        <w:trPr>
          <w:trHeight w:val="567"/>
          <w:jc w:val="center"/>
        </w:trPr>
        <w:tc>
          <w:tcPr>
            <w:tcW w:w="696" w:type="dxa"/>
            <w:vMerge/>
            <w:vAlign w:val="center"/>
          </w:tcPr>
          <w:p w:rsidR="00337C42" w:rsidRPr="00314CF0" w:rsidRDefault="00337C42">
            <w:pPr>
              <w:spacing w:line="288" w:lineRule="auto"/>
              <w:jc w:val="center"/>
              <w:rPr>
                <w:rFonts w:ascii="Times New Roman" w:cs="Times New Roman"/>
              </w:rPr>
            </w:pPr>
          </w:p>
        </w:tc>
        <w:tc>
          <w:tcPr>
            <w:tcW w:w="1189" w:type="dxa"/>
            <w:vAlign w:val="center"/>
          </w:tcPr>
          <w:p w:rsidR="00337C42" w:rsidRPr="00314CF0" w:rsidRDefault="001E58A4">
            <w:pPr>
              <w:spacing w:before="50" w:after="50" w:line="288" w:lineRule="auto"/>
              <w:jc w:val="center"/>
              <w:rPr>
                <w:rFonts w:ascii="Times New Roman" w:hAnsi="宋体" w:cs="Times New Roman"/>
              </w:rPr>
            </w:pPr>
            <w:r w:rsidRPr="00314CF0">
              <w:rPr>
                <w:rFonts w:ascii="Times New Roman" w:hAnsi="宋体" w:cs="Times New Roman" w:hint="eastAsia"/>
              </w:rPr>
              <w:t>喷涂室循环水池</w:t>
            </w:r>
          </w:p>
        </w:tc>
        <w:tc>
          <w:tcPr>
            <w:tcW w:w="3182"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hint="eastAsia"/>
              </w:rPr>
              <w:t>1</w:t>
            </w:r>
            <w:r w:rsidRPr="00314CF0">
              <w:rPr>
                <w:rFonts w:ascii="Times New Roman" w:hAnsi="宋体" w:cs="Times New Roman" w:hint="eastAsia"/>
              </w:rPr>
              <w:t>个，容积为</w:t>
            </w:r>
            <w:r w:rsidRPr="00314CF0">
              <w:rPr>
                <w:rFonts w:ascii="Times New Roman" w:hAnsi="宋体" w:cs="Times New Roman" w:hint="eastAsia"/>
              </w:rPr>
              <w:t>112m</w:t>
            </w:r>
            <w:r w:rsidRPr="00314CF0">
              <w:rPr>
                <w:rFonts w:ascii="Times New Roman" w:hAnsi="宋体" w:cs="Times New Roman" w:hint="eastAsia"/>
                <w:vertAlign w:val="superscript"/>
              </w:rPr>
              <w:t>3</w:t>
            </w:r>
            <w:r w:rsidRPr="00314CF0">
              <w:rPr>
                <w:rFonts w:ascii="Times New Roman" w:hAnsi="宋体" w:cs="Times New Roman" w:hint="eastAsia"/>
              </w:rPr>
              <w:t>。</w:t>
            </w:r>
          </w:p>
        </w:tc>
        <w:tc>
          <w:tcPr>
            <w:tcW w:w="4510"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hint="eastAsia"/>
              </w:rPr>
              <w:t>依托现有工程。在涂装车间（三）新建喷涂室循环水池，容积为</w:t>
            </w:r>
            <w:r w:rsidRPr="00314CF0">
              <w:rPr>
                <w:rFonts w:ascii="Times New Roman" w:hAnsi="宋体" w:cs="Times New Roman" w:hint="eastAsia"/>
              </w:rPr>
              <w:t>300m</w:t>
            </w:r>
            <w:r w:rsidRPr="00314CF0">
              <w:rPr>
                <w:rFonts w:ascii="Times New Roman" w:hAnsi="宋体" w:cs="Times New Roman" w:hint="eastAsia"/>
                <w:vertAlign w:val="superscript"/>
              </w:rPr>
              <w:t>3</w:t>
            </w:r>
          </w:p>
        </w:tc>
        <w:tc>
          <w:tcPr>
            <w:tcW w:w="4641"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hint="eastAsia"/>
              </w:rPr>
              <w:t>在涂装车间（二）新建喷涂室循环水池，容积为</w:t>
            </w:r>
            <w:r w:rsidRPr="00314CF0">
              <w:rPr>
                <w:rFonts w:ascii="Times New Roman" w:hAnsi="宋体" w:cs="Times New Roman" w:hint="eastAsia"/>
              </w:rPr>
              <w:t>300m</w:t>
            </w:r>
            <w:r w:rsidRPr="00314CF0">
              <w:rPr>
                <w:rFonts w:ascii="Times New Roman" w:hAnsi="宋体" w:cs="Times New Roman" w:hint="eastAsia"/>
                <w:vertAlign w:val="superscript"/>
              </w:rPr>
              <w:t>3</w:t>
            </w:r>
          </w:p>
        </w:tc>
      </w:tr>
      <w:tr w:rsidR="00337C42" w:rsidRPr="00314CF0">
        <w:trPr>
          <w:trHeight w:val="567"/>
          <w:jc w:val="center"/>
        </w:trPr>
        <w:tc>
          <w:tcPr>
            <w:tcW w:w="696" w:type="dxa"/>
            <w:vMerge/>
            <w:vAlign w:val="center"/>
          </w:tcPr>
          <w:p w:rsidR="00337C42" w:rsidRPr="00314CF0" w:rsidRDefault="00337C42">
            <w:pPr>
              <w:widowControl/>
              <w:spacing w:line="288" w:lineRule="auto"/>
              <w:jc w:val="center"/>
              <w:rPr>
                <w:rFonts w:ascii="Times New Roman" w:eastAsia="宋体" w:hAnsi="Times New Roman" w:cs="Times New Roman"/>
                <w:szCs w:val="21"/>
              </w:rPr>
            </w:pPr>
          </w:p>
        </w:tc>
        <w:tc>
          <w:tcPr>
            <w:tcW w:w="1189" w:type="dxa"/>
            <w:vAlign w:val="center"/>
          </w:tcPr>
          <w:p w:rsidR="00337C42" w:rsidRPr="00314CF0" w:rsidRDefault="001E58A4">
            <w:pPr>
              <w:spacing w:before="50" w:after="50" w:line="288" w:lineRule="auto"/>
              <w:jc w:val="center"/>
              <w:rPr>
                <w:rFonts w:ascii="Times New Roman" w:eastAsia="宋体" w:hAnsi="Times New Roman" w:cs="Times New Roman"/>
                <w:szCs w:val="21"/>
              </w:rPr>
            </w:pPr>
            <w:r w:rsidRPr="00314CF0">
              <w:rPr>
                <w:rFonts w:ascii="Times New Roman" w:hAnsi="宋体" w:cs="Times New Roman"/>
              </w:rPr>
              <w:t>废气处理系统</w:t>
            </w:r>
          </w:p>
        </w:tc>
        <w:tc>
          <w:tcPr>
            <w:tcW w:w="3182"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负责涂装车间废气的收集、处理及排放，喷漆室所产生的喷涂废气采用文丘里式水洗进行吸附，同时在水中添加相应的吸附剂，确保喷涂漆雾被水吸附，经处理后的喷涂废气经</w:t>
            </w:r>
            <w:r w:rsidRPr="00314CF0">
              <w:rPr>
                <w:rFonts w:ascii="Times New Roman" w:hAnsi="Times New Roman" w:cs="Times New Roman"/>
              </w:rPr>
              <w:t>35m</w:t>
            </w:r>
            <w:r w:rsidRPr="00314CF0">
              <w:rPr>
                <w:rFonts w:ascii="Times New Roman" w:hAnsi="宋体" w:cs="Times New Roman"/>
              </w:rPr>
              <w:t>高排气筒</w:t>
            </w:r>
            <w:r w:rsidRPr="00314CF0">
              <w:rPr>
                <w:rFonts w:ascii="Times New Roman" w:hAnsi="宋体" w:cs="Times New Roman" w:hint="eastAsia"/>
              </w:rPr>
              <w:t>（</w:t>
            </w:r>
            <w:r w:rsidRPr="00314CF0">
              <w:rPr>
                <w:rFonts w:ascii="Times New Roman" w:hAnsi="宋体" w:cs="Times New Roman" w:hint="eastAsia"/>
              </w:rPr>
              <w:t>G2</w:t>
            </w:r>
            <w:r w:rsidRPr="00314CF0">
              <w:rPr>
                <w:rFonts w:ascii="Times New Roman" w:hAnsi="宋体" w:cs="Times New Roman" w:hint="eastAsia"/>
              </w:rPr>
              <w:t>）</w:t>
            </w:r>
            <w:r w:rsidRPr="00314CF0">
              <w:rPr>
                <w:rFonts w:ascii="Times New Roman" w:hAnsi="宋体" w:cs="Times New Roman"/>
              </w:rPr>
              <w:t>排放；电泳、中涂、面漆烘干室废气经蓄热式高温氧化炉燃烧</w:t>
            </w:r>
            <w:r w:rsidRPr="00314CF0">
              <w:rPr>
                <w:rFonts w:ascii="Times New Roman" w:hAnsi="宋体" w:cs="Times New Roman" w:hint="eastAsia"/>
              </w:rPr>
              <w:t>（燃料为柴油）</w:t>
            </w:r>
            <w:r w:rsidRPr="00314CF0">
              <w:rPr>
                <w:rFonts w:ascii="Times New Roman" w:hAnsi="宋体" w:cs="Times New Roman"/>
              </w:rPr>
              <w:t>处理后，经</w:t>
            </w:r>
            <w:r w:rsidRPr="00314CF0">
              <w:rPr>
                <w:rFonts w:ascii="Times New Roman" w:hAnsi="Times New Roman" w:cs="Times New Roman" w:hint="eastAsia"/>
              </w:rPr>
              <w:t>2</w:t>
            </w:r>
            <w:r w:rsidRPr="00314CF0">
              <w:rPr>
                <w:rFonts w:ascii="Times New Roman" w:hAnsi="Times New Roman" w:cs="Times New Roman"/>
              </w:rPr>
              <w:t>5m</w:t>
            </w:r>
            <w:r w:rsidRPr="00314CF0">
              <w:rPr>
                <w:rFonts w:ascii="Times New Roman" w:hAnsi="宋体" w:cs="Times New Roman"/>
              </w:rPr>
              <w:t>的排气筒</w:t>
            </w:r>
            <w:r w:rsidRPr="00314CF0">
              <w:rPr>
                <w:rFonts w:ascii="Times New Roman" w:hAnsi="宋体" w:cs="Times New Roman" w:hint="eastAsia"/>
              </w:rPr>
              <w:t>（</w:t>
            </w:r>
            <w:r w:rsidRPr="00314CF0">
              <w:rPr>
                <w:rFonts w:ascii="Times New Roman" w:hAnsi="宋体" w:cs="Times New Roman" w:hint="eastAsia"/>
              </w:rPr>
              <w:t>G3</w:t>
            </w:r>
            <w:r w:rsidRPr="00314CF0">
              <w:rPr>
                <w:rFonts w:ascii="Times New Roman" w:hAnsi="宋体" w:cs="Times New Roman" w:hint="eastAsia"/>
              </w:rPr>
              <w:t>）</w:t>
            </w:r>
            <w:r w:rsidRPr="00314CF0">
              <w:rPr>
                <w:rFonts w:ascii="Times New Roman" w:hAnsi="宋体" w:cs="Times New Roman"/>
              </w:rPr>
              <w:t>排放；</w:t>
            </w:r>
            <w:r w:rsidRPr="00314CF0">
              <w:rPr>
                <w:rFonts w:ascii="Times New Roman" w:hAnsi="宋体" w:cs="Times New Roman" w:hint="eastAsia"/>
              </w:rPr>
              <w:t>检测返修车间（一）汽车尾气经收集</w:t>
            </w:r>
            <w:r w:rsidRPr="00314CF0">
              <w:rPr>
                <w:rFonts w:ascii="Times New Roman" w:hAnsi="宋体" w:cs="Times New Roman" w:hint="eastAsia"/>
              </w:rPr>
              <w:lastRenderedPageBreak/>
              <w:t>后采用活性炭吸附，经</w:t>
            </w:r>
            <w:r w:rsidRPr="00314CF0">
              <w:rPr>
                <w:rFonts w:ascii="Times New Roman" w:hAnsi="宋体" w:cs="Times New Roman" w:hint="eastAsia"/>
              </w:rPr>
              <w:t>15m</w:t>
            </w:r>
            <w:r w:rsidRPr="00314CF0">
              <w:rPr>
                <w:rFonts w:ascii="Times New Roman" w:hAnsi="宋体" w:cs="Times New Roman" w:hint="eastAsia"/>
              </w:rPr>
              <w:t>排气筒（</w:t>
            </w:r>
            <w:r w:rsidRPr="00314CF0">
              <w:rPr>
                <w:rFonts w:ascii="Times New Roman" w:hAnsi="宋体" w:cs="Times New Roman" w:hint="eastAsia"/>
              </w:rPr>
              <w:t>G1</w:t>
            </w:r>
            <w:r w:rsidRPr="00314CF0">
              <w:rPr>
                <w:rFonts w:ascii="Times New Roman" w:hAnsi="宋体" w:cs="Times New Roman" w:hint="eastAsia"/>
              </w:rPr>
              <w:t>）排放；</w:t>
            </w:r>
            <w:r w:rsidRPr="00314CF0">
              <w:rPr>
                <w:rFonts w:ascii="Times New Roman" w:hAnsi="宋体" w:cs="Times New Roman"/>
              </w:rPr>
              <w:t>另外在各车间设置抽排系统，把车间内的废气通过抽排系统排至车间外。</w:t>
            </w:r>
          </w:p>
        </w:tc>
        <w:tc>
          <w:tcPr>
            <w:tcW w:w="4510"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hint="eastAsia"/>
              </w:rPr>
              <w:lastRenderedPageBreak/>
              <w:t>依托</w:t>
            </w:r>
            <w:r w:rsidRPr="00314CF0">
              <w:rPr>
                <w:rFonts w:ascii="Times New Roman" w:hAnsi="宋体" w:cs="Times New Roman"/>
              </w:rPr>
              <w:t>现有工程</w:t>
            </w:r>
            <w:r w:rsidRPr="00314CF0">
              <w:rPr>
                <w:rFonts w:ascii="Times New Roman" w:hAnsi="宋体" w:cs="Times New Roman" w:hint="eastAsia"/>
              </w:rPr>
              <w:t>（</w:t>
            </w:r>
            <w:r w:rsidRPr="00314CF0">
              <w:rPr>
                <w:rFonts w:ascii="Times New Roman" w:hAnsi="宋体" w:cs="Times New Roman" w:hint="eastAsia"/>
              </w:rPr>
              <w:t>G1</w:t>
            </w:r>
            <w:r w:rsidRPr="00314CF0">
              <w:rPr>
                <w:rFonts w:ascii="Times New Roman" w:hAnsi="宋体" w:cs="Times New Roman" w:hint="eastAsia"/>
              </w:rPr>
              <w:t>、</w:t>
            </w:r>
            <w:r w:rsidRPr="00314CF0">
              <w:rPr>
                <w:rFonts w:ascii="Times New Roman" w:hAnsi="宋体" w:cs="Times New Roman" w:hint="eastAsia"/>
              </w:rPr>
              <w:t>G2</w:t>
            </w:r>
            <w:r w:rsidRPr="00314CF0">
              <w:rPr>
                <w:rFonts w:ascii="Times New Roman" w:hAnsi="宋体" w:cs="Times New Roman" w:hint="eastAsia"/>
              </w:rPr>
              <w:t>、</w:t>
            </w:r>
            <w:r w:rsidRPr="00314CF0">
              <w:rPr>
                <w:rFonts w:ascii="Times New Roman" w:hAnsi="宋体" w:cs="Times New Roman" w:hint="eastAsia"/>
              </w:rPr>
              <w:t>G3</w:t>
            </w:r>
            <w:r w:rsidRPr="00314CF0">
              <w:rPr>
                <w:rFonts w:ascii="Times New Roman" w:hAnsi="宋体" w:cs="Times New Roman" w:hint="eastAsia"/>
              </w:rPr>
              <w:t>）。</w:t>
            </w:r>
            <w:r w:rsidRPr="00314CF0">
              <w:rPr>
                <w:rFonts w:ascii="Times New Roman" w:hAnsi="宋体" w:cs="Times New Roman"/>
              </w:rPr>
              <w:t>在涂装车间</w:t>
            </w:r>
            <w:r w:rsidRPr="00314CF0">
              <w:rPr>
                <w:rFonts w:ascii="Times New Roman" w:hAnsi="宋体" w:cs="Times New Roman" w:hint="eastAsia"/>
              </w:rPr>
              <w:t>（三）</w:t>
            </w:r>
            <w:r w:rsidRPr="00314CF0">
              <w:rPr>
                <w:rFonts w:ascii="Times New Roman" w:hAnsi="宋体" w:cs="Times New Roman"/>
              </w:rPr>
              <w:t>内建设废气处理系统</w:t>
            </w:r>
            <w:r w:rsidRPr="00314CF0">
              <w:rPr>
                <w:rFonts w:ascii="Times New Roman" w:hAnsi="宋体" w:cs="Times New Roman" w:hint="eastAsia"/>
              </w:rPr>
              <w:t>，</w:t>
            </w:r>
            <w:r w:rsidRPr="00314CF0">
              <w:rPr>
                <w:rFonts w:ascii="Times New Roman" w:hAnsi="宋体" w:cs="Times New Roman"/>
              </w:rPr>
              <w:t>喷漆室所产生的喷涂废气采用文丘里式水洗进行吸附，同时在水中添加相应的吸附剂，确保喷涂漆雾被水吸附，经处理后的喷涂废气经</w:t>
            </w:r>
            <w:r w:rsidRPr="00314CF0">
              <w:rPr>
                <w:rFonts w:ascii="Times New Roman" w:hAnsi="宋体" w:cs="Times New Roman" w:hint="eastAsia"/>
              </w:rPr>
              <w:t>活性炭吸附后，由</w:t>
            </w:r>
            <w:r w:rsidRPr="00314CF0">
              <w:rPr>
                <w:rFonts w:ascii="Times New Roman" w:hAnsi="Times New Roman" w:cs="Times New Roman"/>
              </w:rPr>
              <w:t>35m</w:t>
            </w:r>
            <w:r w:rsidRPr="00314CF0">
              <w:rPr>
                <w:rFonts w:ascii="Times New Roman" w:hAnsi="宋体" w:cs="Times New Roman"/>
              </w:rPr>
              <w:t>高排气筒</w:t>
            </w:r>
            <w:r w:rsidRPr="00314CF0">
              <w:rPr>
                <w:rFonts w:ascii="Times New Roman" w:hAnsi="宋体" w:cs="Times New Roman" w:hint="eastAsia"/>
              </w:rPr>
              <w:t>（</w:t>
            </w:r>
            <w:r w:rsidRPr="00314CF0">
              <w:rPr>
                <w:rFonts w:ascii="Times New Roman" w:hAnsi="宋体" w:cs="Times New Roman" w:hint="eastAsia"/>
              </w:rPr>
              <w:t>G6</w:t>
            </w:r>
            <w:r w:rsidRPr="00314CF0">
              <w:rPr>
                <w:rFonts w:ascii="Times New Roman" w:hAnsi="宋体" w:cs="Times New Roman" w:hint="eastAsia"/>
              </w:rPr>
              <w:t>）</w:t>
            </w:r>
            <w:r w:rsidRPr="00314CF0">
              <w:rPr>
                <w:rFonts w:ascii="Times New Roman" w:hAnsi="宋体" w:cs="Times New Roman"/>
              </w:rPr>
              <w:t>排放；电泳</w:t>
            </w:r>
            <w:r w:rsidRPr="00314CF0">
              <w:rPr>
                <w:rFonts w:ascii="Times New Roman" w:hAnsi="宋体" w:cs="Times New Roman" w:hint="eastAsia"/>
              </w:rPr>
              <w:t>烘干室和</w:t>
            </w:r>
            <w:r w:rsidRPr="00314CF0">
              <w:rPr>
                <w:rFonts w:ascii="Times New Roman" w:hAnsi="宋体" w:cs="Times New Roman"/>
              </w:rPr>
              <w:t>中涂、面漆烘干室废气</w:t>
            </w:r>
            <w:r w:rsidRPr="00314CF0">
              <w:rPr>
                <w:rFonts w:ascii="Times New Roman" w:hAnsi="宋体" w:cs="Times New Roman" w:hint="eastAsia"/>
              </w:rPr>
              <w:t>分别</w:t>
            </w:r>
            <w:r w:rsidRPr="00314CF0">
              <w:rPr>
                <w:rFonts w:ascii="Times New Roman" w:hAnsi="宋体" w:cs="Times New Roman"/>
              </w:rPr>
              <w:t>经蓄热式高温氧化炉燃烧</w:t>
            </w:r>
            <w:r w:rsidRPr="00314CF0">
              <w:rPr>
                <w:rFonts w:ascii="Times New Roman" w:hAnsi="宋体" w:cs="Times New Roman" w:hint="eastAsia"/>
              </w:rPr>
              <w:t>（燃料为天然气）</w:t>
            </w:r>
            <w:r w:rsidRPr="00314CF0">
              <w:rPr>
                <w:rFonts w:ascii="Times New Roman" w:hAnsi="宋体" w:cs="Times New Roman"/>
              </w:rPr>
              <w:t>处理后，经</w:t>
            </w:r>
            <w:r w:rsidRPr="00314CF0">
              <w:rPr>
                <w:rFonts w:ascii="Times New Roman" w:hAnsi="Times New Roman" w:cs="Times New Roman" w:hint="eastAsia"/>
              </w:rPr>
              <w:t>2</w:t>
            </w:r>
            <w:r w:rsidRPr="00314CF0">
              <w:rPr>
                <w:rFonts w:ascii="Times New Roman" w:hAnsi="Times New Roman" w:cs="Times New Roman"/>
              </w:rPr>
              <w:t>5m</w:t>
            </w:r>
            <w:r w:rsidRPr="00314CF0">
              <w:rPr>
                <w:rFonts w:ascii="Times New Roman" w:hAnsi="宋体" w:cs="Times New Roman"/>
              </w:rPr>
              <w:t>的排气筒</w:t>
            </w:r>
            <w:r w:rsidRPr="00314CF0">
              <w:rPr>
                <w:rFonts w:ascii="Times New Roman" w:hAnsi="宋体" w:cs="Times New Roman" w:hint="eastAsia"/>
              </w:rPr>
              <w:t>（</w:t>
            </w:r>
            <w:r w:rsidRPr="00314CF0">
              <w:rPr>
                <w:rFonts w:ascii="Times New Roman" w:hAnsi="宋体" w:cs="Times New Roman" w:hint="eastAsia"/>
              </w:rPr>
              <w:t>G7</w:t>
            </w:r>
            <w:r w:rsidRPr="00314CF0">
              <w:rPr>
                <w:rFonts w:ascii="Times New Roman" w:hAnsi="宋体" w:cs="Times New Roman" w:hint="eastAsia"/>
              </w:rPr>
              <w:t>、</w:t>
            </w:r>
            <w:r w:rsidRPr="00314CF0">
              <w:rPr>
                <w:rFonts w:ascii="Times New Roman" w:hAnsi="宋体" w:cs="Times New Roman" w:hint="eastAsia"/>
              </w:rPr>
              <w:t>G8</w:t>
            </w:r>
            <w:r w:rsidRPr="00314CF0">
              <w:rPr>
                <w:rFonts w:ascii="Times New Roman" w:hAnsi="宋体" w:cs="Times New Roman" w:hint="eastAsia"/>
              </w:rPr>
              <w:t>）</w:t>
            </w:r>
            <w:r w:rsidRPr="00314CF0">
              <w:rPr>
                <w:rFonts w:ascii="Times New Roman" w:hAnsi="宋体" w:cs="Times New Roman"/>
              </w:rPr>
              <w:t>排放；另外在各车间设置抽排系统，把车间内的废气通过抽排系统排至车间外。</w:t>
            </w:r>
          </w:p>
          <w:p w:rsidR="00337C42" w:rsidRPr="00314CF0" w:rsidRDefault="001E58A4">
            <w:pPr>
              <w:spacing w:line="288" w:lineRule="auto"/>
              <w:jc w:val="center"/>
              <w:rPr>
                <w:rFonts w:ascii="Times New Roman" w:hAnsi="宋体" w:cs="Times New Roman"/>
              </w:rPr>
            </w:pPr>
            <w:r w:rsidRPr="00314CF0">
              <w:rPr>
                <w:rFonts w:ascii="Times New Roman" w:hAnsi="宋体" w:cs="Times New Roman" w:hint="eastAsia"/>
              </w:rPr>
              <w:t>在新建的焊装车间（二）内设置移动式焊接烟</w:t>
            </w:r>
            <w:r w:rsidRPr="00314CF0">
              <w:rPr>
                <w:rFonts w:ascii="Times New Roman" w:hAnsi="宋体" w:cs="Times New Roman" w:hint="eastAsia"/>
              </w:rPr>
              <w:lastRenderedPageBreak/>
              <w:t>尘收集净化器处理，废气经</w:t>
            </w:r>
            <w:r w:rsidRPr="00314CF0">
              <w:rPr>
                <w:rFonts w:ascii="Times New Roman" w:hAnsi="宋体" w:cs="Times New Roman" w:hint="eastAsia"/>
              </w:rPr>
              <w:t>15m</w:t>
            </w:r>
            <w:r w:rsidRPr="00314CF0">
              <w:rPr>
                <w:rFonts w:ascii="Times New Roman" w:hAnsi="宋体" w:cs="Times New Roman" w:hint="eastAsia"/>
              </w:rPr>
              <w:t>高排气筒（</w:t>
            </w:r>
            <w:r w:rsidRPr="00314CF0">
              <w:rPr>
                <w:rFonts w:ascii="Times New Roman" w:hAnsi="宋体" w:cs="Times New Roman" w:hint="eastAsia"/>
              </w:rPr>
              <w:t>G10</w:t>
            </w:r>
            <w:r w:rsidRPr="00314CF0">
              <w:rPr>
                <w:rFonts w:ascii="Times New Roman" w:hAnsi="宋体" w:cs="Times New Roman" w:hint="eastAsia"/>
              </w:rPr>
              <w:t>）排放。</w:t>
            </w:r>
          </w:p>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hint="eastAsia"/>
              </w:rPr>
              <w:t>在新建的检测返修车间（二）内补漆房设废气收集系统，废气经干式过滤器</w:t>
            </w:r>
            <w:r w:rsidRPr="00314CF0">
              <w:rPr>
                <w:rFonts w:ascii="Times New Roman" w:hAnsi="宋体" w:cs="Times New Roman" w:hint="eastAsia"/>
              </w:rPr>
              <w:t>+</w:t>
            </w:r>
            <w:r w:rsidRPr="00314CF0">
              <w:rPr>
                <w:rFonts w:ascii="Times New Roman" w:hAnsi="宋体" w:cs="Times New Roman" w:hint="eastAsia"/>
              </w:rPr>
              <w:t>活性炭吸附后，由</w:t>
            </w:r>
            <w:r w:rsidRPr="00314CF0">
              <w:rPr>
                <w:rFonts w:ascii="Times New Roman" w:hAnsi="宋体" w:cs="Times New Roman" w:hint="eastAsia"/>
              </w:rPr>
              <w:t>15m</w:t>
            </w:r>
            <w:r w:rsidRPr="00314CF0">
              <w:rPr>
                <w:rFonts w:ascii="Times New Roman" w:hAnsi="宋体" w:cs="Times New Roman" w:hint="eastAsia"/>
              </w:rPr>
              <w:t>排气筒（</w:t>
            </w:r>
            <w:r w:rsidRPr="00314CF0">
              <w:rPr>
                <w:rFonts w:ascii="Times New Roman" w:hAnsi="宋体" w:cs="Times New Roman" w:hint="eastAsia"/>
              </w:rPr>
              <w:t>G11</w:t>
            </w:r>
            <w:r w:rsidRPr="00314CF0">
              <w:rPr>
                <w:rFonts w:ascii="Times New Roman" w:hAnsi="宋体" w:cs="Times New Roman" w:hint="eastAsia"/>
              </w:rPr>
              <w:t>）排放。</w:t>
            </w:r>
          </w:p>
        </w:tc>
        <w:tc>
          <w:tcPr>
            <w:tcW w:w="4641" w:type="dxa"/>
            <w:vAlign w:val="center"/>
          </w:tcPr>
          <w:p w:rsidR="00337C42" w:rsidRPr="00314CF0" w:rsidRDefault="001E58A4">
            <w:pPr>
              <w:spacing w:line="288" w:lineRule="auto"/>
              <w:jc w:val="center"/>
              <w:rPr>
                <w:rFonts w:ascii="Times New Roman" w:hAnsi="宋体" w:cs="Times New Roman"/>
              </w:rPr>
            </w:pPr>
            <w:r w:rsidRPr="00314CF0">
              <w:rPr>
                <w:rFonts w:ascii="Times New Roman" w:hAnsi="宋体" w:cs="Times New Roman"/>
              </w:rPr>
              <w:lastRenderedPageBreak/>
              <w:t>在涂装车间</w:t>
            </w:r>
            <w:r w:rsidRPr="00314CF0">
              <w:rPr>
                <w:rFonts w:ascii="Times New Roman" w:hAnsi="宋体" w:cs="Times New Roman" w:hint="eastAsia"/>
              </w:rPr>
              <w:t>（二）</w:t>
            </w:r>
            <w:r w:rsidRPr="00314CF0">
              <w:rPr>
                <w:rFonts w:ascii="Times New Roman" w:hAnsi="宋体" w:cs="Times New Roman"/>
              </w:rPr>
              <w:t>内建设废气处理系统</w:t>
            </w:r>
            <w:r w:rsidRPr="00314CF0">
              <w:rPr>
                <w:rFonts w:ascii="Times New Roman" w:hAnsi="宋体" w:cs="Times New Roman" w:hint="eastAsia"/>
              </w:rPr>
              <w:t>，</w:t>
            </w:r>
            <w:r w:rsidRPr="00314CF0">
              <w:rPr>
                <w:rFonts w:ascii="Times New Roman" w:hAnsi="宋体" w:cs="Times New Roman"/>
              </w:rPr>
              <w:t>喷漆室所产生的喷涂废气采用文丘里式水洗进行吸附，同时在水中添加相应的吸附剂，确保喷涂漆雾被水吸附，经处理后的喷涂废气经</w:t>
            </w:r>
            <w:r w:rsidRPr="00314CF0">
              <w:rPr>
                <w:rFonts w:ascii="Times New Roman" w:hAnsi="宋体" w:cs="Times New Roman" w:hint="eastAsia"/>
              </w:rPr>
              <w:t>活性炭吸附后，由</w:t>
            </w:r>
            <w:r w:rsidRPr="00314CF0">
              <w:rPr>
                <w:rFonts w:ascii="Times New Roman" w:hAnsi="Times New Roman" w:cs="Times New Roman"/>
              </w:rPr>
              <w:t>35m</w:t>
            </w:r>
            <w:r w:rsidRPr="00314CF0">
              <w:rPr>
                <w:rFonts w:ascii="Times New Roman" w:hAnsi="宋体" w:cs="Times New Roman"/>
              </w:rPr>
              <w:t>高排气筒</w:t>
            </w:r>
            <w:r w:rsidRPr="00314CF0">
              <w:rPr>
                <w:rFonts w:ascii="Times New Roman" w:hAnsi="宋体" w:cs="Times New Roman" w:hint="eastAsia"/>
              </w:rPr>
              <w:t>（</w:t>
            </w:r>
            <w:r w:rsidRPr="00314CF0">
              <w:rPr>
                <w:rFonts w:ascii="Times New Roman" w:hAnsi="宋体" w:cs="Times New Roman" w:hint="eastAsia"/>
              </w:rPr>
              <w:t>G4</w:t>
            </w:r>
            <w:r w:rsidRPr="00314CF0">
              <w:rPr>
                <w:rFonts w:ascii="Times New Roman" w:hAnsi="宋体" w:cs="Times New Roman" w:hint="eastAsia"/>
              </w:rPr>
              <w:t>）</w:t>
            </w:r>
            <w:r w:rsidRPr="00314CF0">
              <w:rPr>
                <w:rFonts w:ascii="Times New Roman" w:hAnsi="宋体" w:cs="Times New Roman"/>
              </w:rPr>
              <w:t>排放；电泳</w:t>
            </w:r>
            <w:r w:rsidRPr="00314CF0">
              <w:rPr>
                <w:rFonts w:ascii="Times New Roman" w:hAnsi="宋体" w:cs="Times New Roman" w:hint="eastAsia"/>
              </w:rPr>
              <w:t>烘、</w:t>
            </w:r>
            <w:r w:rsidRPr="00314CF0">
              <w:rPr>
                <w:rFonts w:ascii="Times New Roman" w:hAnsi="宋体" w:cs="Times New Roman"/>
              </w:rPr>
              <w:t>中涂、面漆烘干室废气经蓄热式高温氧化炉燃烧</w:t>
            </w:r>
            <w:r w:rsidRPr="00314CF0">
              <w:rPr>
                <w:rFonts w:ascii="Times New Roman" w:hAnsi="宋体" w:cs="Times New Roman" w:hint="eastAsia"/>
              </w:rPr>
              <w:t>（燃料为天然气）</w:t>
            </w:r>
            <w:r w:rsidRPr="00314CF0">
              <w:rPr>
                <w:rFonts w:ascii="Times New Roman" w:hAnsi="宋体" w:cs="Times New Roman"/>
              </w:rPr>
              <w:t>处理后，经</w:t>
            </w:r>
            <w:r w:rsidRPr="00314CF0">
              <w:rPr>
                <w:rFonts w:ascii="Times New Roman" w:hAnsi="Times New Roman" w:cs="Times New Roman" w:hint="eastAsia"/>
              </w:rPr>
              <w:t>2</w:t>
            </w:r>
            <w:r w:rsidRPr="00314CF0">
              <w:rPr>
                <w:rFonts w:ascii="Times New Roman" w:hAnsi="Times New Roman" w:cs="Times New Roman"/>
              </w:rPr>
              <w:t>5m</w:t>
            </w:r>
            <w:r w:rsidRPr="00314CF0">
              <w:rPr>
                <w:rFonts w:ascii="Times New Roman" w:hAnsi="宋体" w:cs="Times New Roman"/>
              </w:rPr>
              <w:t>的排气筒</w:t>
            </w:r>
            <w:r w:rsidRPr="00314CF0">
              <w:rPr>
                <w:rFonts w:ascii="Times New Roman" w:hAnsi="宋体" w:cs="Times New Roman" w:hint="eastAsia"/>
              </w:rPr>
              <w:t>（</w:t>
            </w:r>
            <w:r w:rsidRPr="00314CF0">
              <w:rPr>
                <w:rFonts w:ascii="Times New Roman" w:hAnsi="宋体" w:cs="Times New Roman" w:hint="eastAsia"/>
              </w:rPr>
              <w:t>G5</w:t>
            </w:r>
            <w:r w:rsidRPr="00314CF0">
              <w:rPr>
                <w:rFonts w:ascii="Times New Roman" w:hAnsi="宋体" w:cs="Times New Roman" w:hint="eastAsia"/>
              </w:rPr>
              <w:t>）</w:t>
            </w:r>
            <w:r w:rsidRPr="00314CF0">
              <w:rPr>
                <w:rFonts w:ascii="Times New Roman" w:hAnsi="宋体" w:cs="Times New Roman"/>
              </w:rPr>
              <w:t>排放</w:t>
            </w:r>
            <w:r w:rsidRPr="00314CF0">
              <w:rPr>
                <w:rFonts w:ascii="Times New Roman" w:hAnsi="宋体" w:cs="Times New Roman" w:hint="eastAsia"/>
              </w:rPr>
              <w:t>。</w:t>
            </w:r>
          </w:p>
          <w:p w:rsidR="00337C42" w:rsidRPr="00314CF0" w:rsidRDefault="001E58A4">
            <w:pPr>
              <w:spacing w:line="288" w:lineRule="auto"/>
              <w:jc w:val="center"/>
              <w:rPr>
                <w:rFonts w:ascii="Times New Roman" w:hAnsi="宋体" w:cs="Times New Roman"/>
              </w:rPr>
            </w:pPr>
            <w:r w:rsidRPr="00314CF0">
              <w:rPr>
                <w:rFonts w:ascii="Times New Roman" w:hAnsi="宋体" w:cs="Times New Roman" w:hint="eastAsia"/>
              </w:rPr>
              <w:t>对现有</w:t>
            </w:r>
            <w:r w:rsidRPr="00314CF0">
              <w:rPr>
                <w:rFonts w:ascii="Times New Roman" w:hAnsi="宋体" w:cs="Times New Roman"/>
              </w:rPr>
              <w:t>涂装车间</w:t>
            </w:r>
            <w:r w:rsidRPr="00314CF0">
              <w:rPr>
                <w:rFonts w:ascii="Times New Roman" w:hAnsi="宋体" w:cs="Times New Roman" w:hint="eastAsia"/>
              </w:rPr>
              <w:t>（一）</w:t>
            </w:r>
            <w:r w:rsidRPr="00314CF0">
              <w:rPr>
                <w:rFonts w:ascii="Times New Roman" w:hAnsi="宋体" w:cs="Times New Roman"/>
              </w:rPr>
              <w:t>烘干室废气经蓄热式高温氧化炉</w:t>
            </w:r>
            <w:r w:rsidRPr="00314CF0">
              <w:rPr>
                <w:rFonts w:ascii="Times New Roman" w:hAnsi="宋体" w:cs="Times New Roman" w:hint="eastAsia"/>
              </w:rPr>
              <w:t>进行燃料更换，采用天然气代替现有工程的柴油，减少污染物排放。</w:t>
            </w:r>
          </w:p>
          <w:p w:rsidR="00337C42" w:rsidRPr="00314CF0" w:rsidRDefault="001E58A4">
            <w:pPr>
              <w:spacing w:line="288" w:lineRule="auto"/>
              <w:jc w:val="center"/>
              <w:rPr>
                <w:rFonts w:ascii="Times New Roman" w:hAnsi="宋体" w:cs="Times New Roman"/>
              </w:rPr>
            </w:pPr>
            <w:r w:rsidRPr="00314CF0">
              <w:rPr>
                <w:rFonts w:ascii="Times New Roman" w:hAnsi="宋体" w:cs="Times New Roman" w:hint="eastAsia"/>
              </w:rPr>
              <w:t>在现有焊装车间（一）内设置移动式焊接烟尘收</w:t>
            </w:r>
            <w:r w:rsidRPr="00314CF0">
              <w:rPr>
                <w:rFonts w:ascii="Times New Roman" w:hAnsi="宋体" w:cs="Times New Roman" w:hint="eastAsia"/>
              </w:rPr>
              <w:lastRenderedPageBreak/>
              <w:t>集净化器处理，废气经</w:t>
            </w:r>
            <w:r w:rsidRPr="00314CF0">
              <w:rPr>
                <w:rFonts w:ascii="Times New Roman" w:hAnsi="宋体" w:cs="Times New Roman" w:hint="eastAsia"/>
              </w:rPr>
              <w:t>15m</w:t>
            </w:r>
            <w:r w:rsidRPr="00314CF0">
              <w:rPr>
                <w:rFonts w:ascii="Times New Roman" w:hAnsi="宋体" w:cs="Times New Roman" w:hint="eastAsia"/>
              </w:rPr>
              <w:t>高排气筒（</w:t>
            </w:r>
            <w:r w:rsidRPr="00314CF0">
              <w:rPr>
                <w:rFonts w:ascii="Times New Roman" w:hAnsi="宋体" w:cs="Times New Roman" w:hint="eastAsia"/>
              </w:rPr>
              <w:t>G9</w:t>
            </w:r>
            <w:r w:rsidRPr="00314CF0">
              <w:rPr>
                <w:rFonts w:ascii="Times New Roman" w:hAnsi="宋体" w:cs="Times New Roman" w:hint="eastAsia"/>
              </w:rPr>
              <w:t>）排放。</w:t>
            </w:r>
          </w:p>
          <w:p w:rsidR="00337C42" w:rsidRPr="00314CF0" w:rsidRDefault="001E58A4">
            <w:pPr>
              <w:spacing w:line="288" w:lineRule="auto"/>
              <w:jc w:val="center"/>
              <w:rPr>
                <w:rFonts w:ascii="Times New Roman" w:hAnsi="宋体" w:cs="Times New Roman"/>
              </w:rPr>
            </w:pPr>
            <w:r w:rsidRPr="00314CF0">
              <w:rPr>
                <w:rFonts w:ascii="Times New Roman" w:hAnsi="宋体" w:cs="Times New Roman" w:hint="eastAsia"/>
              </w:rPr>
              <w:t>依托现有工程检测返修车间（一）废气处理设置（</w:t>
            </w:r>
            <w:r w:rsidRPr="00314CF0">
              <w:rPr>
                <w:rFonts w:ascii="Times New Roman" w:hAnsi="宋体" w:cs="Times New Roman" w:hint="eastAsia"/>
              </w:rPr>
              <w:t>G1</w:t>
            </w:r>
            <w:r w:rsidRPr="00314CF0">
              <w:rPr>
                <w:rFonts w:ascii="Times New Roman" w:hAnsi="宋体" w:cs="Times New Roman" w:hint="eastAsia"/>
              </w:rPr>
              <w:t>）。</w:t>
            </w:r>
          </w:p>
        </w:tc>
      </w:tr>
      <w:tr w:rsidR="00337C42" w:rsidRPr="00314CF0">
        <w:trPr>
          <w:trHeight w:val="567"/>
          <w:jc w:val="center"/>
        </w:trPr>
        <w:tc>
          <w:tcPr>
            <w:tcW w:w="696" w:type="dxa"/>
            <w:vMerge/>
            <w:vAlign w:val="center"/>
          </w:tcPr>
          <w:p w:rsidR="00337C42" w:rsidRPr="00314CF0" w:rsidRDefault="00337C42">
            <w:pPr>
              <w:widowControl/>
              <w:spacing w:line="288" w:lineRule="auto"/>
              <w:jc w:val="center"/>
              <w:rPr>
                <w:rFonts w:ascii="Times New Roman" w:eastAsia="宋体" w:hAnsi="Times New Roman" w:cs="Times New Roman"/>
                <w:szCs w:val="21"/>
              </w:rPr>
            </w:pPr>
          </w:p>
        </w:tc>
        <w:tc>
          <w:tcPr>
            <w:tcW w:w="1189" w:type="dxa"/>
            <w:vAlign w:val="center"/>
          </w:tcPr>
          <w:p w:rsidR="00337C42" w:rsidRPr="00314CF0" w:rsidRDefault="001E58A4">
            <w:pPr>
              <w:spacing w:before="50" w:after="50" w:line="288" w:lineRule="auto"/>
              <w:jc w:val="center"/>
              <w:rPr>
                <w:rFonts w:ascii="Times New Roman" w:eastAsia="宋体" w:hAnsi="Times New Roman" w:cs="Times New Roman"/>
                <w:szCs w:val="21"/>
              </w:rPr>
            </w:pPr>
            <w:r w:rsidRPr="00314CF0">
              <w:rPr>
                <w:rFonts w:ascii="Times New Roman" w:hAnsi="Times New Roman" w:cs="Times New Roman"/>
              </w:rPr>
              <w:t>废料间</w:t>
            </w:r>
          </w:p>
        </w:tc>
        <w:tc>
          <w:tcPr>
            <w:tcW w:w="3182"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Times New Roman" w:cs="Times New Roman"/>
              </w:rPr>
              <w:t>位于公司用地北部中间用地，固体废弃物等废料存贮区域。</w:t>
            </w:r>
          </w:p>
        </w:tc>
        <w:tc>
          <w:tcPr>
            <w:tcW w:w="4510"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Times New Roman" w:cs="Times New Roman" w:hint="eastAsia"/>
              </w:rPr>
              <w:t>轻客生产</w:t>
            </w:r>
            <w:r w:rsidRPr="00314CF0">
              <w:rPr>
                <w:rFonts w:ascii="Times New Roman" w:hAnsi="Times New Roman" w:cs="Times New Roman"/>
              </w:rPr>
              <w:t>依托现有工程。</w:t>
            </w:r>
            <w:r w:rsidRPr="00314CF0">
              <w:rPr>
                <w:rFonts w:ascii="Times New Roman" w:hAnsi="宋体" w:cs="Times New Roman" w:hint="eastAsia"/>
              </w:rPr>
              <w:t>在新增地块内的东北角新建固废站，用于存放大客生产产生的废料。</w:t>
            </w:r>
          </w:p>
        </w:tc>
        <w:tc>
          <w:tcPr>
            <w:tcW w:w="4641" w:type="dxa"/>
            <w:vAlign w:val="center"/>
          </w:tcPr>
          <w:p w:rsidR="00337C42" w:rsidRPr="00314CF0" w:rsidRDefault="001E58A4">
            <w:pPr>
              <w:spacing w:line="288" w:lineRule="auto"/>
              <w:jc w:val="center"/>
              <w:rPr>
                <w:rFonts w:ascii="Times New Roman" w:hAnsi="Times New Roman" w:cs="Times New Roman"/>
              </w:rPr>
            </w:pPr>
            <w:r w:rsidRPr="00314CF0">
              <w:rPr>
                <w:rFonts w:ascii="Times New Roman" w:hAnsi="Times New Roman" w:cs="Times New Roman"/>
              </w:rPr>
              <w:t>依托现有工程。</w:t>
            </w:r>
          </w:p>
        </w:tc>
      </w:tr>
    </w:tbl>
    <w:p w:rsidR="00337C42" w:rsidRPr="00314CF0" w:rsidRDefault="00337C42">
      <w:pPr>
        <w:spacing w:line="360" w:lineRule="auto"/>
        <w:ind w:firstLineChars="200" w:firstLine="480"/>
        <w:rPr>
          <w:rFonts w:ascii="Times New Roman" w:hAnsi="宋体" w:cs="Times New Roman"/>
          <w:sz w:val="24"/>
          <w:szCs w:val="24"/>
        </w:rPr>
        <w:sectPr w:rsidR="00337C42" w:rsidRPr="00314CF0">
          <w:pgSz w:w="16838" w:h="11906" w:orient="landscape"/>
          <w:pgMar w:top="1418" w:right="1418" w:bottom="1418" w:left="1418" w:header="720" w:footer="720" w:gutter="0"/>
          <w:cols w:space="720"/>
          <w:docGrid w:type="lines" w:linePitch="312"/>
        </w:sectPr>
      </w:pPr>
    </w:p>
    <w:p w:rsidR="00337C42" w:rsidRPr="00314CF0" w:rsidRDefault="001E58A4">
      <w:pPr>
        <w:spacing w:line="360" w:lineRule="auto"/>
        <w:ind w:firstLineChars="200" w:firstLine="482"/>
        <w:rPr>
          <w:rFonts w:ascii="Times New Roman" w:hAnsi="宋体" w:cs="Times New Roman"/>
          <w:b/>
          <w:sz w:val="24"/>
          <w:szCs w:val="24"/>
        </w:rPr>
      </w:pPr>
      <w:r w:rsidRPr="00314CF0">
        <w:rPr>
          <w:rFonts w:ascii="Times New Roman" w:hAnsi="宋体" w:cs="Times New Roman" w:hint="eastAsia"/>
          <w:b/>
          <w:sz w:val="24"/>
          <w:szCs w:val="24"/>
        </w:rPr>
        <w:lastRenderedPageBreak/>
        <w:t>2</w:t>
      </w:r>
      <w:r w:rsidRPr="00314CF0">
        <w:rPr>
          <w:rFonts w:ascii="Times New Roman" w:hAnsi="宋体" w:cs="Times New Roman" w:hint="eastAsia"/>
          <w:b/>
          <w:sz w:val="24"/>
          <w:szCs w:val="24"/>
        </w:rPr>
        <w:t>、柳州技术中心</w:t>
      </w:r>
    </w:p>
    <w:p w:rsidR="00337C42" w:rsidRPr="00314CF0" w:rsidRDefault="001E58A4">
      <w:pPr>
        <w:spacing w:line="360" w:lineRule="auto"/>
        <w:ind w:firstLineChars="200" w:firstLine="480"/>
        <w:rPr>
          <w:rFonts w:ascii="Times New Roman" w:hAnsi="宋体" w:cs="Times New Roman"/>
          <w:sz w:val="24"/>
          <w:szCs w:val="24"/>
        </w:rPr>
      </w:pPr>
      <w:r w:rsidRPr="00314CF0">
        <w:rPr>
          <w:rFonts w:ascii="Times New Roman" w:hAnsi="宋体" w:cs="Times New Roman" w:hint="eastAsia"/>
          <w:sz w:val="24"/>
          <w:szCs w:val="24"/>
        </w:rPr>
        <w:t>改扩建工程不新增用地，利用现有试验车间，新增试验检测设备，满足新能源汽车零部件、整车试验检测要求。</w:t>
      </w:r>
      <w:r w:rsidRPr="00314CF0">
        <w:rPr>
          <w:rFonts w:ascii="Times New Roman" w:hAnsi="宋体" w:cs="Times New Roman"/>
          <w:sz w:val="24"/>
          <w:szCs w:val="24"/>
        </w:rPr>
        <w:t>本</w:t>
      </w:r>
      <w:r w:rsidRPr="00314CF0">
        <w:rPr>
          <w:rFonts w:ascii="Times New Roman" w:hAnsi="宋体" w:cs="Times New Roman" w:hint="eastAsia"/>
          <w:sz w:val="24"/>
          <w:szCs w:val="24"/>
        </w:rPr>
        <w:t>改扩建</w:t>
      </w:r>
      <w:r w:rsidRPr="00314CF0">
        <w:rPr>
          <w:rFonts w:ascii="Times New Roman" w:hAnsi="宋体" w:cs="Times New Roman"/>
          <w:sz w:val="24"/>
          <w:szCs w:val="24"/>
        </w:rPr>
        <w:t>工程主要建设内容及依托现有工程情况见表</w:t>
      </w:r>
      <w:r w:rsidRPr="00314CF0">
        <w:rPr>
          <w:rFonts w:ascii="Times New Roman" w:hAnsi="宋体" w:cs="Times New Roman" w:hint="eastAsia"/>
          <w:sz w:val="24"/>
          <w:szCs w:val="24"/>
        </w:rPr>
        <w:t>2-2</w:t>
      </w:r>
      <w:r w:rsidRPr="00314CF0">
        <w:rPr>
          <w:rFonts w:ascii="Times New Roman" w:hAnsi="宋体" w:cs="Times New Roman"/>
          <w:sz w:val="24"/>
          <w:szCs w:val="24"/>
        </w:rPr>
        <w:t>。</w:t>
      </w:r>
    </w:p>
    <w:p w:rsidR="00337C42" w:rsidRPr="00314CF0" w:rsidRDefault="001E58A4">
      <w:pPr>
        <w:spacing w:line="360" w:lineRule="auto"/>
        <w:ind w:firstLineChars="200" w:firstLine="422"/>
        <w:jc w:val="center"/>
        <w:rPr>
          <w:rFonts w:ascii="Times New Roman" w:hAnsi="宋体" w:cs="Times New Roman"/>
          <w:b/>
          <w:szCs w:val="21"/>
        </w:rPr>
      </w:pPr>
      <w:r w:rsidRPr="00314CF0">
        <w:rPr>
          <w:rFonts w:ascii="Times New Roman" w:hAnsi="宋体" w:cs="Times New Roman"/>
          <w:b/>
          <w:szCs w:val="21"/>
        </w:rPr>
        <w:t>表</w:t>
      </w:r>
      <w:r w:rsidRPr="00314CF0">
        <w:rPr>
          <w:rFonts w:ascii="Times New Roman" w:hAnsi="宋体" w:cs="Times New Roman" w:hint="eastAsia"/>
          <w:b/>
          <w:szCs w:val="21"/>
        </w:rPr>
        <w:t xml:space="preserve">2-2 </w:t>
      </w:r>
      <w:r w:rsidRPr="00314CF0">
        <w:rPr>
          <w:rFonts w:ascii="Times New Roman" w:hAnsi="宋体" w:cs="Times New Roman" w:hint="eastAsia"/>
          <w:b/>
          <w:szCs w:val="21"/>
        </w:rPr>
        <w:t>改扩建</w:t>
      </w:r>
      <w:r w:rsidRPr="00314CF0">
        <w:rPr>
          <w:rFonts w:ascii="Times New Roman" w:hAnsi="宋体" w:cs="Times New Roman"/>
          <w:b/>
          <w:szCs w:val="21"/>
        </w:rPr>
        <w:t>工程</w:t>
      </w:r>
      <w:r w:rsidRPr="00314CF0">
        <w:rPr>
          <w:rFonts w:ascii="Times New Roman" w:hAnsi="宋体" w:cs="Times New Roman" w:hint="eastAsia"/>
          <w:b/>
          <w:szCs w:val="21"/>
        </w:rPr>
        <w:t>（柳州技术中心）</w:t>
      </w:r>
      <w:r w:rsidRPr="00314CF0">
        <w:rPr>
          <w:rFonts w:ascii="Times New Roman" w:hAnsi="宋体" w:cs="Times New Roman"/>
          <w:b/>
          <w:szCs w:val="21"/>
        </w:rPr>
        <w:t>主要建设内容及依托现有工程情况</w:t>
      </w:r>
    </w:p>
    <w:tbl>
      <w:tblPr>
        <w:tblW w:w="94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67"/>
        <w:gridCol w:w="987"/>
        <w:gridCol w:w="3904"/>
        <w:gridCol w:w="4049"/>
      </w:tblGrid>
      <w:tr w:rsidR="00337C42" w:rsidRPr="00314CF0">
        <w:trPr>
          <w:trHeight w:val="567"/>
          <w:jc w:val="center"/>
        </w:trPr>
        <w:tc>
          <w:tcPr>
            <w:tcW w:w="467" w:type="dxa"/>
            <w:vAlign w:val="center"/>
          </w:tcPr>
          <w:p w:rsidR="00337C42" w:rsidRPr="00314CF0" w:rsidRDefault="001E58A4">
            <w:pPr>
              <w:spacing w:line="288" w:lineRule="auto"/>
              <w:jc w:val="center"/>
              <w:rPr>
                <w:rFonts w:ascii="Times New Roman" w:eastAsia="宋体" w:hAnsi="Times New Roman" w:cs="Times New Roman"/>
                <w:b/>
                <w:bCs/>
                <w:szCs w:val="21"/>
              </w:rPr>
            </w:pPr>
            <w:r w:rsidRPr="00314CF0">
              <w:rPr>
                <w:rFonts w:ascii="Times New Roman" w:cs="Times New Roman"/>
                <w:b/>
                <w:bCs/>
              </w:rPr>
              <w:t>类别</w:t>
            </w:r>
          </w:p>
        </w:tc>
        <w:tc>
          <w:tcPr>
            <w:tcW w:w="987" w:type="dxa"/>
            <w:vAlign w:val="center"/>
          </w:tcPr>
          <w:p w:rsidR="00337C42" w:rsidRPr="00314CF0" w:rsidRDefault="001E58A4">
            <w:pPr>
              <w:spacing w:line="288" w:lineRule="auto"/>
              <w:jc w:val="center"/>
              <w:rPr>
                <w:rFonts w:ascii="Times New Roman" w:eastAsia="宋体" w:hAnsi="Times New Roman" w:cs="Times New Roman"/>
                <w:b/>
                <w:bCs/>
                <w:szCs w:val="21"/>
              </w:rPr>
            </w:pPr>
            <w:r w:rsidRPr="00314CF0">
              <w:rPr>
                <w:rFonts w:ascii="Times New Roman" w:cs="Times New Roman"/>
                <w:b/>
                <w:bCs/>
              </w:rPr>
              <w:t>生产车间</w:t>
            </w:r>
          </w:p>
        </w:tc>
        <w:tc>
          <w:tcPr>
            <w:tcW w:w="3904" w:type="dxa"/>
            <w:vAlign w:val="center"/>
          </w:tcPr>
          <w:p w:rsidR="00337C42" w:rsidRPr="00314CF0" w:rsidRDefault="001E58A4">
            <w:pPr>
              <w:spacing w:line="288" w:lineRule="auto"/>
              <w:jc w:val="center"/>
              <w:rPr>
                <w:rFonts w:ascii="Times New Roman" w:eastAsia="宋体" w:hAnsi="Times New Roman" w:cs="Times New Roman"/>
                <w:b/>
                <w:bCs/>
                <w:szCs w:val="21"/>
              </w:rPr>
            </w:pPr>
            <w:r w:rsidRPr="00314CF0">
              <w:rPr>
                <w:rFonts w:ascii="Times New Roman" w:hAnsi="宋体" w:cs="Times New Roman"/>
                <w:b/>
                <w:bCs/>
              </w:rPr>
              <w:t>现有工程情况</w:t>
            </w:r>
          </w:p>
        </w:tc>
        <w:tc>
          <w:tcPr>
            <w:tcW w:w="4049" w:type="dxa"/>
            <w:vAlign w:val="center"/>
          </w:tcPr>
          <w:p w:rsidR="00337C42" w:rsidRPr="00314CF0" w:rsidRDefault="001E58A4">
            <w:pPr>
              <w:spacing w:line="288" w:lineRule="auto"/>
              <w:jc w:val="center"/>
              <w:rPr>
                <w:rFonts w:ascii="Times New Roman" w:eastAsia="宋体" w:hAnsi="Times New Roman" w:cs="Times New Roman"/>
                <w:b/>
                <w:bCs/>
                <w:szCs w:val="21"/>
              </w:rPr>
            </w:pPr>
            <w:r w:rsidRPr="00314CF0">
              <w:rPr>
                <w:rFonts w:ascii="Times New Roman" w:hAnsi="宋体" w:cs="Times New Roman" w:hint="eastAsia"/>
                <w:b/>
                <w:bCs/>
              </w:rPr>
              <w:t>改扩建</w:t>
            </w:r>
            <w:r w:rsidRPr="00314CF0">
              <w:rPr>
                <w:rFonts w:ascii="Times New Roman" w:hAnsi="宋体" w:cs="Times New Roman"/>
                <w:b/>
                <w:bCs/>
              </w:rPr>
              <w:t>工程建设及依托情况</w:t>
            </w:r>
          </w:p>
        </w:tc>
      </w:tr>
      <w:tr w:rsidR="00337C42" w:rsidRPr="00314CF0">
        <w:trPr>
          <w:trHeight w:val="2843"/>
          <w:jc w:val="center"/>
        </w:trPr>
        <w:tc>
          <w:tcPr>
            <w:tcW w:w="467"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cs="Times New Roman"/>
              </w:rPr>
              <w:t>主体工程</w:t>
            </w:r>
          </w:p>
        </w:tc>
        <w:tc>
          <w:tcPr>
            <w:tcW w:w="987"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hint="eastAsia"/>
              </w:rPr>
              <w:t>试验</w:t>
            </w:r>
            <w:r w:rsidRPr="00314CF0">
              <w:rPr>
                <w:rFonts w:ascii="Times New Roman" w:hAnsi="宋体" w:cs="Times New Roman"/>
              </w:rPr>
              <w:t>车间</w:t>
            </w:r>
          </w:p>
        </w:tc>
        <w:tc>
          <w:tcPr>
            <w:tcW w:w="3904"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位于</w:t>
            </w:r>
            <w:r w:rsidRPr="00314CF0">
              <w:rPr>
                <w:rFonts w:ascii="Times New Roman" w:hAnsi="宋体" w:cs="Times New Roman" w:hint="eastAsia"/>
              </w:rPr>
              <w:t>柳州五菱汽车工业有限公司</w:t>
            </w:r>
            <w:r w:rsidRPr="00314CF0">
              <w:rPr>
                <w:rFonts w:ascii="Times New Roman" w:hAnsi="宋体" w:cs="Times New Roman"/>
              </w:rPr>
              <w:t>用地</w:t>
            </w:r>
            <w:r w:rsidRPr="00314CF0">
              <w:rPr>
                <w:rFonts w:ascii="Times New Roman" w:hAnsi="宋体" w:cs="Times New Roman" w:hint="eastAsia"/>
              </w:rPr>
              <w:t>中部</w:t>
            </w:r>
            <w:r w:rsidRPr="00314CF0">
              <w:rPr>
                <w:rFonts w:ascii="Times New Roman" w:hAnsi="宋体" w:cs="Times New Roman"/>
              </w:rPr>
              <w:t>，</w:t>
            </w:r>
            <w:r w:rsidRPr="00314CF0">
              <w:rPr>
                <w:rFonts w:ascii="Times New Roman" w:hAnsi="宋体" w:cs="Times New Roman" w:hint="eastAsia"/>
              </w:rPr>
              <w:t>占地面积约</w:t>
            </w:r>
            <w:r w:rsidRPr="00314CF0">
              <w:rPr>
                <w:rFonts w:ascii="Times New Roman" w:hAnsi="宋体" w:cs="Times New Roman" w:hint="eastAsia"/>
              </w:rPr>
              <w:t>7317m</w:t>
            </w:r>
            <w:r w:rsidRPr="00314CF0">
              <w:rPr>
                <w:rFonts w:ascii="Times New Roman" w:hAnsi="宋体" w:cs="Times New Roman" w:hint="eastAsia"/>
                <w:vertAlign w:val="superscript"/>
              </w:rPr>
              <w:t>2</w:t>
            </w:r>
            <w:r w:rsidRPr="00314CF0">
              <w:rPr>
                <w:rFonts w:ascii="Times New Roman" w:hAnsi="宋体" w:cs="Times New Roman" w:hint="eastAsia"/>
              </w:rPr>
              <w:t>，</w:t>
            </w:r>
            <w:r w:rsidRPr="00314CF0">
              <w:rPr>
                <w:rFonts w:ascii="Times New Roman" w:hAnsi="宋体" w:cs="Times New Roman"/>
              </w:rPr>
              <w:t>已建设</w:t>
            </w:r>
            <w:r w:rsidRPr="00314CF0">
              <w:rPr>
                <w:rFonts w:ascii="Times New Roman" w:hAnsi="宋体" w:cs="Times New Roman" w:hint="eastAsia"/>
              </w:rPr>
              <w:t>有制动主缸助力器综合性能试验台、电动汽车电机测试台架、整车综合性能试验仪等先进试验检测设备以及新增车桥单轴试验机、制动器疲劳试验台等汽车零部件及整车试验检测项目</w:t>
            </w:r>
            <w:r w:rsidRPr="00314CF0">
              <w:rPr>
                <w:rFonts w:ascii="Times New Roman" w:hAnsi="宋体" w:cs="Times New Roman" w:hint="eastAsia"/>
              </w:rPr>
              <w:t>52</w:t>
            </w:r>
            <w:r w:rsidRPr="00314CF0">
              <w:rPr>
                <w:rFonts w:ascii="Times New Roman" w:hAnsi="宋体" w:cs="Times New Roman" w:hint="eastAsia"/>
              </w:rPr>
              <w:t>项。</w:t>
            </w:r>
          </w:p>
        </w:tc>
        <w:tc>
          <w:tcPr>
            <w:tcW w:w="4049"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hint="eastAsia"/>
              </w:rPr>
              <w:t>在现有试验车间内的西侧及南侧，新增</w:t>
            </w:r>
            <w:r w:rsidRPr="00314CF0">
              <w:rPr>
                <w:rFonts w:ascii="Times New Roman" w:hAnsi="宋体" w:cs="Times New Roman"/>
              </w:rPr>
              <w:t>整车耐环境试验室</w:t>
            </w:r>
            <w:r w:rsidRPr="00314CF0">
              <w:rPr>
                <w:rFonts w:ascii="Times New Roman" w:hAnsi="宋体" w:cs="Times New Roman" w:hint="eastAsia"/>
              </w:rPr>
              <w:t>、</w:t>
            </w:r>
            <w:r w:rsidRPr="00314CF0">
              <w:rPr>
                <w:rFonts w:ascii="Times New Roman" w:hAnsi="Times New Roman" w:cs="Times New Roman"/>
              </w:rPr>
              <w:t>商用车车顶静压试验机</w:t>
            </w:r>
            <w:r w:rsidRPr="00314CF0">
              <w:rPr>
                <w:rFonts w:ascii="Times New Roman" w:hAnsi="Times New Roman" w:cs="Times New Roman" w:hint="eastAsia"/>
              </w:rPr>
              <w:t>、</w:t>
            </w:r>
            <w:r w:rsidRPr="00314CF0">
              <w:rPr>
                <w:rFonts w:ascii="Times New Roman" w:hAnsi="Times New Roman" w:cs="Times New Roman"/>
              </w:rPr>
              <w:t>前后端防护摆锤碰撞试验台</w:t>
            </w:r>
            <w:r w:rsidRPr="00314CF0">
              <w:rPr>
                <w:rFonts w:ascii="Times New Roman" w:hAnsi="Times New Roman" w:cs="Times New Roman" w:hint="eastAsia"/>
              </w:rPr>
              <w:t>、</w:t>
            </w:r>
            <w:r w:rsidRPr="00314CF0">
              <w:rPr>
                <w:rFonts w:ascii="Times New Roman" w:hAnsi="Times New Roman" w:cs="Times New Roman"/>
              </w:rPr>
              <w:t>新能源整车下线检测台</w:t>
            </w:r>
            <w:r w:rsidRPr="00314CF0">
              <w:rPr>
                <w:rFonts w:ascii="Times New Roman" w:hAnsi="Times New Roman" w:cs="Times New Roman" w:hint="eastAsia"/>
              </w:rPr>
              <w:t>、</w:t>
            </w:r>
            <w:r w:rsidRPr="00314CF0">
              <w:rPr>
                <w:rFonts w:ascii="Times New Roman" w:hAnsi="Times New Roman" w:cs="Times New Roman"/>
              </w:rPr>
              <w:t>新能源汽车实时监控平台</w:t>
            </w:r>
            <w:r w:rsidRPr="00314CF0">
              <w:rPr>
                <w:rFonts w:ascii="Times New Roman" w:hAnsi="Times New Roman" w:cs="Times New Roman" w:hint="eastAsia"/>
              </w:rPr>
              <w:t>、</w:t>
            </w:r>
            <w:r w:rsidRPr="00314CF0">
              <w:rPr>
                <w:rFonts w:ascii="Times New Roman" w:hAnsi="Times New Roman" w:cs="Times New Roman"/>
              </w:rPr>
              <w:t>电动汽车快慢充测试台架</w:t>
            </w:r>
            <w:r w:rsidRPr="00314CF0">
              <w:rPr>
                <w:rFonts w:ascii="Times New Roman" w:hAnsi="Times New Roman" w:cs="Times New Roman" w:hint="eastAsia"/>
              </w:rPr>
              <w:t>、</w:t>
            </w:r>
            <w:r w:rsidRPr="00314CF0">
              <w:rPr>
                <w:rFonts w:ascii="Times New Roman" w:hAnsi="Times New Roman" w:cs="Times New Roman"/>
              </w:rPr>
              <w:t>四通道轮耦合道路模拟试验机</w:t>
            </w:r>
            <w:r w:rsidRPr="00314CF0">
              <w:rPr>
                <w:rFonts w:ascii="Times New Roman" w:hAnsi="Times New Roman" w:cs="Times New Roman" w:hint="eastAsia"/>
              </w:rPr>
              <w:t>、</w:t>
            </w:r>
            <w:r w:rsidRPr="00314CF0">
              <w:rPr>
                <w:rFonts w:ascii="Times New Roman" w:hAnsi="Times New Roman" w:cs="Times New Roman"/>
              </w:rPr>
              <w:t>路谱采集设备</w:t>
            </w:r>
            <w:r w:rsidRPr="00314CF0">
              <w:rPr>
                <w:rFonts w:ascii="Times New Roman" w:hAnsi="Times New Roman" w:cs="Times New Roman" w:hint="eastAsia"/>
              </w:rPr>
              <w:t>各</w:t>
            </w:r>
            <w:r w:rsidRPr="00314CF0">
              <w:rPr>
                <w:rFonts w:ascii="Times New Roman" w:hAnsi="Times New Roman" w:cs="Times New Roman" w:hint="eastAsia"/>
              </w:rPr>
              <w:t>1</w:t>
            </w:r>
            <w:r w:rsidRPr="00314CF0">
              <w:rPr>
                <w:rFonts w:ascii="Times New Roman" w:hAnsi="Times New Roman" w:cs="Times New Roman" w:hint="eastAsia"/>
              </w:rPr>
              <w:t>套</w:t>
            </w:r>
            <w:r w:rsidRPr="00314CF0">
              <w:rPr>
                <w:rFonts w:ascii="Times New Roman" w:hAnsi="宋体" w:cs="Times New Roman"/>
              </w:rPr>
              <w:t>。</w:t>
            </w:r>
          </w:p>
        </w:tc>
      </w:tr>
      <w:tr w:rsidR="00337C42" w:rsidRPr="00314CF0">
        <w:trPr>
          <w:trHeight w:val="567"/>
          <w:jc w:val="center"/>
        </w:trPr>
        <w:tc>
          <w:tcPr>
            <w:tcW w:w="467" w:type="dxa"/>
            <w:vMerge w:val="restart"/>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cs="Times New Roman"/>
              </w:rPr>
              <w:t>公辅工程</w:t>
            </w:r>
          </w:p>
        </w:tc>
        <w:tc>
          <w:tcPr>
            <w:tcW w:w="987"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水泵房</w:t>
            </w:r>
          </w:p>
        </w:tc>
        <w:tc>
          <w:tcPr>
            <w:tcW w:w="3904"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提供全厂生产、生活和消防用水。</w:t>
            </w:r>
          </w:p>
        </w:tc>
        <w:tc>
          <w:tcPr>
            <w:tcW w:w="4049" w:type="dxa"/>
            <w:vAlign w:val="center"/>
          </w:tcPr>
          <w:p w:rsidR="00337C42" w:rsidRPr="00314CF0" w:rsidRDefault="00CC2566">
            <w:pPr>
              <w:spacing w:line="288" w:lineRule="auto"/>
              <w:jc w:val="center"/>
              <w:rPr>
                <w:rFonts w:ascii="Times New Roman" w:eastAsia="宋体" w:hAnsi="Times New Roman" w:cs="Times New Roman"/>
                <w:szCs w:val="21"/>
              </w:rPr>
            </w:pPr>
            <w:r w:rsidRPr="00314CF0">
              <w:rPr>
                <w:rFonts w:ascii="Times New Roman" w:hAnsi="宋体" w:cs="Times New Roman" w:hint="eastAsia"/>
              </w:rPr>
              <w:t>新增扩建，循环水量</w:t>
            </w:r>
            <w:r w:rsidRPr="00314CF0">
              <w:rPr>
                <w:rFonts w:ascii="Times New Roman" w:hAnsi="宋体" w:cs="Times New Roman" w:hint="eastAsia"/>
              </w:rPr>
              <w:t>350</w:t>
            </w:r>
            <w:r w:rsidRPr="00314CF0">
              <w:rPr>
                <w:rFonts w:ascii="Times New Roman" w:hAnsi="宋体" w:cs="Times New Roman" w:hint="eastAsia"/>
              </w:rPr>
              <w:t>立方米</w:t>
            </w:r>
            <w:r w:rsidRPr="00314CF0">
              <w:rPr>
                <w:rFonts w:ascii="Times New Roman" w:hAnsi="宋体" w:cs="Times New Roman" w:hint="eastAsia"/>
              </w:rPr>
              <w:t>/</w:t>
            </w:r>
            <w:r w:rsidRPr="00314CF0">
              <w:rPr>
                <w:rFonts w:ascii="Times New Roman" w:hAnsi="宋体" w:cs="Times New Roman" w:hint="eastAsia"/>
              </w:rPr>
              <w:t>小时</w:t>
            </w:r>
            <w:r w:rsidR="001E58A4" w:rsidRPr="00314CF0">
              <w:rPr>
                <w:rFonts w:ascii="Times New Roman" w:hAnsi="宋体" w:cs="Times New Roman"/>
              </w:rPr>
              <w:t>。</w:t>
            </w:r>
          </w:p>
        </w:tc>
      </w:tr>
      <w:tr w:rsidR="00337C42" w:rsidRPr="00314CF0">
        <w:trPr>
          <w:trHeight w:val="567"/>
          <w:jc w:val="center"/>
        </w:trPr>
        <w:tc>
          <w:tcPr>
            <w:tcW w:w="467" w:type="dxa"/>
            <w:vMerge/>
            <w:vAlign w:val="center"/>
          </w:tcPr>
          <w:p w:rsidR="00337C42" w:rsidRPr="00314CF0" w:rsidRDefault="00337C42">
            <w:pPr>
              <w:widowControl/>
              <w:spacing w:line="288" w:lineRule="auto"/>
              <w:jc w:val="left"/>
              <w:rPr>
                <w:rFonts w:ascii="Times New Roman" w:eastAsia="宋体" w:hAnsi="Times New Roman" w:cs="Times New Roman"/>
                <w:szCs w:val="21"/>
              </w:rPr>
            </w:pPr>
          </w:p>
        </w:tc>
        <w:tc>
          <w:tcPr>
            <w:tcW w:w="987"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循环水</w:t>
            </w:r>
            <w:r w:rsidRPr="00314CF0">
              <w:rPr>
                <w:rFonts w:ascii="Times New Roman" w:hAnsi="宋体" w:cs="Times New Roman" w:hint="eastAsia"/>
              </w:rPr>
              <w:t>系统</w:t>
            </w:r>
          </w:p>
        </w:tc>
        <w:tc>
          <w:tcPr>
            <w:tcW w:w="3904"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提供</w:t>
            </w:r>
            <w:r w:rsidRPr="00314CF0">
              <w:rPr>
                <w:rFonts w:ascii="Times New Roman" w:hAnsi="宋体" w:cs="Times New Roman" w:hint="eastAsia"/>
              </w:rPr>
              <w:t>试验车间</w:t>
            </w:r>
            <w:r w:rsidRPr="00314CF0">
              <w:rPr>
                <w:rFonts w:ascii="Times New Roman" w:hAnsi="宋体" w:cs="Times New Roman"/>
              </w:rPr>
              <w:t>所需的循环水（冷却塔）。</w:t>
            </w:r>
          </w:p>
        </w:tc>
        <w:tc>
          <w:tcPr>
            <w:tcW w:w="4049" w:type="dxa"/>
            <w:vAlign w:val="center"/>
          </w:tcPr>
          <w:p w:rsidR="00337C42" w:rsidRPr="00314CF0" w:rsidRDefault="00CC2566">
            <w:pPr>
              <w:spacing w:line="288" w:lineRule="auto"/>
              <w:jc w:val="center"/>
              <w:rPr>
                <w:rFonts w:ascii="Times New Roman" w:eastAsia="宋体" w:hAnsi="Times New Roman" w:cs="Times New Roman"/>
                <w:szCs w:val="21"/>
              </w:rPr>
            </w:pPr>
            <w:r w:rsidRPr="00314CF0">
              <w:rPr>
                <w:rFonts w:ascii="Times New Roman" w:hAnsi="宋体" w:cs="Times New Roman" w:hint="eastAsia"/>
              </w:rPr>
              <w:t>新增扩建，循环水量</w:t>
            </w:r>
            <w:r w:rsidRPr="00314CF0">
              <w:rPr>
                <w:rFonts w:ascii="Times New Roman" w:hAnsi="宋体" w:cs="Times New Roman" w:hint="eastAsia"/>
              </w:rPr>
              <w:t>350</w:t>
            </w:r>
            <w:r w:rsidRPr="00314CF0">
              <w:rPr>
                <w:rFonts w:ascii="Times New Roman" w:hAnsi="宋体" w:cs="Times New Roman" w:hint="eastAsia"/>
              </w:rPr>
              <w:t>立方米</w:t>
            </w:r>
            <w:r w:rsidRPr="00314CF0">
              <w:rPr>
                <w:rFonts w:ascii="Times New Roman" w:hAnsi="宋体" w:cs="Times New Roman" w:hint="eastAsia"/>
              </w:rPr>
              <w:t>/</w:t>
            </w:r>
            <w:r w:rsidRPr="00314CF0">
              <w:rPr>
                <w:rFonts w:ascii="Times New Roman" w:hAnsi="宋体" w:cs="Times New Roman" w:hint="eastAsia"/>
              </w:rPr>
              <w:t>小时</w:t>
            </w:r>
            <w:r w:rsidR="001E58A4" w:rsidRPr="00314CF0">
              <w:rPr>
                <w:rFonts w:ascii="Times New Roman" w:hAnsi="宋体" w:cs="Times New Roman"/>
              </w:rPr>
              <w:t>。</w:t>
            </w:r>
          </w:p>
        </w:tc>
      </w:tr>
      <w:tr w:rsidR="00337C42" w:rsidRPr="00314CF0">
        <w:trPr>
          <w:trHeight w:val="567"/>
          <w:jc w:val="center"/>
        </w:trPr>
        <w:tc>
          <w:tcPr>
            <w:tcW w:w="467" w:type="dxa"/>
            <w:vMerge/>
            <w:vAlign w:val="center"/>
          </w:tcPr>
          <w:p w:rsidR="00337C42" w:rsidRPr="00314CF0" w:rsidRDefault="00337C42">
            <w:pPr>
              <w:widowControl/>
              <w:spacing w:line="288" w:lineRule="auto"/>
              <w:jc w:val="left"/>
              <w:rPr>
                <w:rFonts w:ascii="Times New Roman" w:eastAsia="宋体" w:hAnsi="Times New Roman" w:cs="Times New Roman"/>
                <w:szCs w:val="21"/>
              </w:rPr>
            </w:pPr>
          </w:p>
        </w:tc>
        <w:tc>
          <w:tcPr>
            <w:tcW w:w="987"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配变电站</w:t>
            </w:r>
          </w:p>
        </w:tc>
        <w:tc>
          <w:tcPr>
            <w:tcW w:w="3904"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提供全厂生产和生活用电。</w:t>
            </w:r>
          </w:p>
        </w:tc>
        <w:tc>
          <w:tcPr>
            <w:tcW w:w="4049" w:type="dxa"/>
            <w:vAlign w:val="center"/>
          </w:tcPr>
          <w:p w:rsidR="00337C42" w:rsidRPr="00314CF0" w:rsidRDefault="00CC2566">
            <w:pPr>
              <w:spacing w:line="288" w:lineRule="auto"/>
              <w:jc w:val="center"/>
              <w:rPr>
                <w:rFonts w:ascii="Times New Roman" w:eastAsia="宋体" w:hAnsi="Times New Roman" w:cs="Times New Roman"/>
                <w:szCs w:val="21"/>
              </w:rPr>
            </w:pPr>
            <w:r w:rsidRPr="00314CF0">
              <w:rPr>
                <w:rFonts w:ascii="Times New Roman" w:hAnsi="宋体" w:cs="Times New Roman" w:hint="eastAsia"/>
              </w:rPr>
              <w:t>改造变配电室，含变压器开闭所。</w:t>
            </w:r>
          </w:p>
        </w:tc>
      </w:tr>
      <w:tr w:rsidR="00337C42" w:rsidRPr="00314CF0">
        <w:trPr>
          <w:trHeight w:val="567"/>
          <w:jc w:val="center"/>
        </w:trPr>
        <w:tc>
          <w:tcPr>
            <w:tcW w:w="467" w:type="dxa"/>
            <w:vMerge/>
            <w:vAlign w:val="center"/>
          </w:tcPr>
          <w:p w:rsidR="00337C42" w:rsidRPr="00314CF0" w:rsidRDefault="00337C42">
            <w:pPr>
              <w:widowControl/>
              <w:spacing w:line="288" w:lineRule="auto"/>
              <w:jc w:val="left"/>
              <w:rPr>
                <w:rFonts w:ascii="Times New Roman" w:eastAsia="宋体" w:hAnsi="Times New Roman" w:cs="Times New Roman"/>
                <w:szCs w:val="21"/>
              </w:rPr>
            </w:pPr>
          </w:p>
        </w:tc>
        <w:tc>
          <w:tcPr>
            <w:tcW w:w="987" w:type="dxa"/>
            <w:vAlign w:val="center"/>
          </w:tcPr>
          <w:p w:rsidR="00337C42" w:rsidRPr="00314CF0" w:rsidRDefault="001E58A4">
            <w:pPr>
              <w:spacing w:before="50" w:after="50" w:line="288" w:lineRule="auto"/>
              <w:jc w:val="center"/>
              <w:rPr>
                <w:rFonts w:ascii="Times New Roman" w:eastAsia="宋体" w:hAnsi="Times New Roman" w:cs="Times New Roman"/>
                <w:szCs w:val="21"/>
              </w:rPr>
            </w:pPr>
            <w:r w:rsidRPr="00314CF0">
              <w:rPr>
                <w:rFonts w:ascii="Times New Roman" w:hAnsi="宋体" w:cs="Times New Roman"/>
              </w:rPr>
              <w:t>综合办公楼</w:t>
            </w:r>
          </w:p>
        </w:tc>
        <w:tc>
          <w:tcPr>
            <w:tcW w:w="3904"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提供全厂综合办公场地。</w:t>
            </w:r>
          </w:p>
        </w:tc>
        <w:tc>
          <w:tcPr>
            <w:tcW w:w="4049"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不新建，依托现有工程。</w:t>
            </w:r>
          </w:p>
        </w:tc>
      </w:tr>
      <w:tr w:rsidR="00337C42" w:rsidRPr="00314CF0">
        <w:trPr>
          <w:trHeight w:val="567"/>
          <w:jc w:val="center"/>
        </w:trPr>
        <w:tc>
          <w:tcPr>
            <w:tcW w:w="467" w:type="dxa"/>
            <w:vMerge/>
            <w:vAlign w:val="center"/>
          </w:tcPr>
          <w:p w:rsidR="00337C42" w:rsidRPr="00314CF0" w:rsidRDefault="00337C42">
            <w:pPr>
              <w:widowControl/>
              <w:spacing w:line="288" w:lineRule="auto"/>
              <w:jc w:val="left"/>
              <w:rPr>
                <w:rFonts w:ascii="Times New Roman" w:eastAsia="宋体" w:hAnsi="Times New Roman" w:cs="Times New Roman"/>
                <w:szCs w:val="21"/>
              </w:rPr>
            </w:pPr>
          </w:p>
        </w:tc>
        <w:tc>
          <w:tcPr>
            <w:tcW w:w="987" w:type="dxa"/>
            <w:vAlign w:val="center"/>
          </w:tcPr>
          <w:p w:rsidR="00337C42" w:rsidRPr="00314CF0" w:rsidRDefault="001E58A4">
            <w:pPr>
              <w:spacing w:before="50" w:after="50" w:line="288" w:lineRule="auto"/>
              <w:jc w:val="center"/>
              <w:rPr>
                <w:rFonts w:ascii="Times New Roman" w:eastAsia="宋体" w:hAnsi="Times New Roman" w:cs="Times New Roman"/>
                <w:szCs w:val="21"/>
              </w:rPr>
            </w:pPr>
            <w:r w:rsidRPr="00314CF0">
              <w:rPr>
                <w:rFonts w:ascii="Times New Roman" w:hAnsi="宋体" w:cs="Times New Roman"/>
              </w:rPr>
              <w:t>食堂</w:t>
            </w:r>
          </w:p>
        </w:tc>
        <w:tc>
          <w:tcPr>
            <w:tcW w:w="3904"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员工就餐。</w:t>
            </w:r>
          </w:p>
        </w:tc>
        <w:tc>
          <w:tcPr>
            <w:tcW w:w="4049"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不新建，依托现有工程。</w:t>
            </w:r>
          </w:p>
        </w:tc>
      </w:tr>
      <w:tr w:rsidR="00337C42" w:rsidRPr="00314CF0">
        <w:trPr>
          <w:trHeight w:val="567"/>
          <w:jc w:val="center"/>
        </w:trPr>
        <w:tc>
          <w:tcPr>
            <w:tcW w:w="467" w:type="dxa"/>
            <w:vMerge/>
            <w:vAlign w:val="center"/>
          </w:tcPr>
          <w:p w:rsidR="00337C42" w:rsidRPr="00314CF0" w:rsidRDefault="00337C42">
            <w:pPr>
              <w:widowControl/>
              <w:spacing w:line="288" w:lineRule="auto"/>
              <w:jc w:val="left"/>
              <w:rPr>
                <w:rFonts w:ascii="Times New Roman" w:eastAsia="宋体" w:hAnsi="Times New Roman" w:cs="Times New Roman"/>
                <w:szCs w:val="21"/>
              </w:rPr>
            </w:pPr>
          </w:p>
        </w:tc>
        <w:tc>
          <w:tcPr>
            <w:tcW w:w="987" w:type="dxa"/>
            <w:vAlign w:val="center"/>
          </w:tcPr>
          <w:p w:rsidR="00337C42" w:rsidRPr="00314CF0" w:rsidRDefault="001E58A4">
            <w:pPr>
              <w:spacing w:before="50" w:after="50" w:line="288" w:lineRule="auto"/>
              <w:jc w:val="center"/>
              <w:rPr>
                <w:rFonts w:ascii="Times New Roman" w:eastAsia="宋体" w:hAnsi="Times New Roman" w:cs="Times New Roman"/>
                <w:szCs w:val="21"/>
              </w:rPr>
            </w:pPr>
            <w:r w:rsidRPr="00314CF0">
              <w:rPr>
                <w:rFonts w:ascii="Times New Roman" w:hAnsi="宋体" w:cs="Times New Roman"/>
              </w:rPr>
              <w:t>门卫室</w:t>
            </w:r>
          </w:p>
        </w:tc>
        <w:tc>
          <w:tcPr>
            <w:tcW w:w="3904"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门卫</w:t>
            </w:r>
          </w:p>
        </w:tc>
        <w:tc>
          <w:tcPr>
            <w:tcW w:w="4049"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不新建，依托现有工程。</w:t>
            </w:r>
          </w:p>
        </w:tc>
      </w:tr>
      <w:tr w:rsidR="00337C42" w:rsidRPr="00314CF0">
        <w:trPr>
          <w:trHeight w:val="567"/>
          <w:jc w:val="center"/>
        </w:trPr>
        <w:tc>
          <w:tcPr>
            <w:tcW w:w="467" w:type="dxa"/>
            <w:vMerge/>
            <w:vAlign w:val="center"/>
          </w:tcPr>
          <w:p w:rsidR="00337C42" w:rsidRPr="00314CF0" w:rsidRDefault="00337C42">
            <w:pPr>
              <w:widowControl/>
              <w:spacing w:line="288" w:lineRule="auto"/>
              <w:jc w:val="left"/>
              <w:rPr>
                <w:rFonts w:ascii="Times New Roman" w:eastAsia="宋体" w:hAnsi="Times New Roman" w:cs="Times New Roman"/>
                <w:szCs w:val="21"/>
              </w:rPr>
            </w:pPr>
          </w:p>
        </w:tc>
        <w:tc>
          <w:tcPr>
            <w:tcW w:w="987" w:type="dxa"/>
            <w:vAlign w:val="center"/>
          </w:tcPr>
          <w:p w:rsidR="00337C42" w:rsidRPr="00314CF0" w:rsidRDefault="001E58A4">
            <w:pPr>
              <w:spacing w:before="50" w:after="50" w:line="288" w:lineRule="auto"/>
              <w:jc w:val="center"/>
              <w:rPr>
                <w:rFonts w:ascii="Times New Roman" w:eastAsia="宋体" w:hAnsi="Times New Roman" w:cs="Times New Roman"/>
                <w:szCs w:val="21"/>
              </w:rPr>
            </w:pPr>
            <w:r w:rsidRPr="00314CF0">
              <w:rPr>
                <w:rFonts w:ascii="Times New Roman" w:hAnsi="宋体" w:cs="Times New Roman"/>
              </w:rPr>
              <w:t>停车场</w:t>
            </w:r>
          </w:p>
        </w:tc>
        <w:tc>
          <w:tcPr>
            <w:tcW w:w="3904"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员工停车场</w:t>
            </w:r>
          </w:p>
        </w:tc>
        <w:tc>
          <w:tcPr>
            <w:tcW w:w="4049"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不新建，依托现有工程。</w:t>
            </w:r>
          </w:p>
        </w:tc>
      </w:tr>
      <w:tr w:rsidR="00337C42" w:rsidRPr="00314CF0">
        <w:trPr>
          <w:trHeight w:val="567"/>
          <w:jc w:val="center"/>
        </w:trPr>
        <w:tc>
          <w:tcPr>
            <w:tcW w:w="467" w:type="dxa"/>
            <w:vMerge w:val="restart"/>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cs="Times New Roman"/>
              </w:rPr>
              <w:t>环保工程</w:t>
            </w:r>
          </w:p>
        </w:tc>
        <w:tc>
          <w:tcPr>
            <w:tcW w:w="987" w:type="dxa"/>
            <w:vAlign w:val="center"/>
          </w:tcPr>
          <w:p w:rsidR="00337C42" w:rsidRPr="00314CF0" w:rsidRDefault="001E58A4">
            <w:pPr>
              <w:spacing w:before="50" w:after="50" w:line="288" w:lineRule="auto"/>
              <w:jc w:val="center"/>
              <w:rPr>
                <w:rFonts w:ascii="Times New Roman" w:eastAsia="宋体" w:hAnsi="Times New Roman" w:cs="Times New Roman"/>
                <w:szCs w:val="21"/>
              </w:rPr>
            </w:pPr>
            <w:r w:rsidRPr="00314CF0">
              <w:rPr>
                <w:rFonts w:ascii="Times New Roman" w:hAnsi="宋体" w:cs="Times New Roman" w:hint="eastAsia"/>
              </w:rPr>
              <w:t>化粪池</w:t>
            </w:r>
          </w:p>
        </w:tc>
        <w:tc>
          <w:tcPr>
            <w:tcW w:w="3904"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约</w:t>
            </w:r>
            <w:r w:rsidRPr="00314CF0">
              <w:rPr>
                <w:rFonts w:ascii="Times New Roman" w:eastAsia="宋体" w:hAnsi="Times New Roman" w:cs="Times New Roman" w:hint="eastAsia"/>
                <w:szCs w:val="21"/>
              </w:rPr>
              <w:t>50m</w:t>
            </w:r>
            <w:r w:rsidRPr="00314CF0">
              <w:rPr>
                <w:rFonts w:ascii="Times New Roman" w:eastAsia="宋体" w:hAnsi="Times New Roman" w:cs="Times New Roman" w:hint="eastAsia"/>
                <w:szCs w:val="21"/>
                <w:vertAlign w:val="superscript"/>
              </w:rPr>
              <w:t>3</w:t>
            </w:r>
          </w:p>
        </w:tc>
        <w:tc>
          <w:tcPr>
            <w:tcW w:w="4049"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不改变现有工程，</w:t>
            </w:r>
            <w:r w:rsidRPr="00314CF0">
              <w:rPr>
                <w:rFonts w:ascii="Times New Roman" w:hAnsi="宋体" w:cs="Times New Roman" w:hint="eastAsia"/>
              </w:rPr>
              <w:t>改扩建工程不新增员工，不新增排水。</w:t>
            </w:r>
          </w:p>
        </w:tc>
      </w:tr>
      <w:tr w:rsidR="00337C42" w:rsidRPr="00314CF0">
        <w:trPr>
          <w:trHeight w:val="567"/>
          <w:jc w:val="center"/>
        </w:trPr>
        <w:tc>
          <w:tcPr>
            <w:tcW w:w="467" w:type="dxa"/>
            <w:vMerge/>
            <w:vAlign w:val="center"/>
          </w:tcPr>
          <w:p w:rsidR="00337C42" w:rsidRPr="00314CF0" w:rsidRDefault="00337C42">
            <w:pPr>
              <w:widowControl/>
              <w:spacing w:line="288" w:lineRule="auto"/>
              <w:jc w:val="left"/>
              <w:rPr>
                <w:rFonts w:ascii="Times New Roman" w:eastAsia="宋体" w:hAnsi="Times New Roman" w:cs="Times New Roman"/>
                <w:szCs w:val="21"/>
              </w:rPr>
            </w:pPr>
          </w:p>
        </w:tc>
        <w:tc>
          <w:tcPr>
            <w:tcW w:w="987" w:type="dxa"/>
            <w:vAlign w:val="center"/>
          </w:tcPr>
          <w:p w:rsidR="00337C42" w:rsidRPr="00314CF0" w:rsidRDefault="001E58A4">
            <w:pPr>
              <w:spacing w:before="50" w:after="50" w:line="288" w:lineRule="auto"/>
              <w:jc w:val="center"/>
              <w:rPr>
                <w:rFonts w:ascii="Times New Roman" w:eastAsia="宋体" w:hAnsi="Times New Roman" w:cs="Times New Roman"/>
                <w:szCs w:val="21"/>
              </w:rPr>
            </w:pPr>
            <w:r w:rsidRPr="00314CF0">
              <w:rPr>
                <w:rFonts w:ascii="Times New Roman" w:hAnsi="宋体" w:cs="Times New Roman"/>
              </w:rPr>
              <w:t>废气处理系统</w:t>
            </w:r>
          </w:p>
        </w:tc>
        <w:tc>
          <w:tcPr>
            <w:tcW w:w="3904"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hint="eastAsia"/>
              </w:rPr>
              <w:t>发动机试验产生的燃油废气</w:t>
            </w:r>
            <w:r w:rsidRPr="00314CF0">
              <w:rPr>
                <w:rFonts w:ascii="Times New Roman" w:hAnsi="宋体" w:cs="Times New Roman"/>
              </w:rPr>
              <w:t>，经</w:t>
            </w:r>
            <w:r w:rsidRPr="00314CF0">
              <w:rPr>
                <w:rFonts w:ascii="Times New Roman" w:hAnsi="Times New Roman" w:cs="Times New Roman"/>
              </w:rPr>
              <w:t>15m</w:t>
            </w:r>
            <w:r w:rsidRPr="00314CF0">
              <w:rPr>
                <w:rFonts w:ascii="Times New Roman" w:hAnsi="宋体" w:cs="Times New Roman"/>
              </w:rPr>
              <w:t>的排气筒排放。</w:t>
            </w:r>
          </w:p>
        </w:tc>
        <w:tc>
          <w:tcPr>
            <w:tcW w:w="4049"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宋体" w:cs="Times New Roman"/>
              </w:rPr>
              <w:t>不改变现有工程，</w:t>
            </w:r>
            <w:r w:rsidRPr="00314CF0">
              <w:rPr>
                <w:rFonts w:ascii="Times New Roman" w:hAnsi="宋体" w:cs="Times New Roman" w:hint="eastAsia"/>
              </w:rPr>
              <w:t>改扩建无需依托该废气处理系统。</w:t>
            </w:r>
          </w:p>
        </w:tc>
      </w:tr>
      <w:tr w:rsidR="00337C42" w:rsidRPr="00314CF0">
        <w:trPr>
          <w:trHeight w:val="567"/>
          <w:jc w:val="center"/>
        </w:trPr>
        <w:tc>
          <w:tcPr>
            <w:tcW w:w="467" w:type="dxa"/>
            <w:vMerge/>
            <w:vAlign w:val="center"/>
          </w:tcPr>
          <w:p w:rsidR="00337C42" w:rsidRPr="00314CF0" w:rsidRDefault="00337C42">
            <w:pPr>
              <w:widowControl/>
              <w:spacing w:line="288" w:lineRule="auto"/>
              <w:jc w:val="left"/>
              <w:rPr>
                <w:rFonts w:ascii="Times New Roman" w:eastAsia="宋体" w:hAnsi="Times New Roman" w:cs="Times New Roman"/>
                <w:szCs w:val="21"/>
              </w:rPr>
            </w:pPr>
          </w:p>
        </w:tc>
        <w:tc>
          <w:tcPr>
            <w:tcW w:w="987" w:type="dxa"/>
            <w:vAlign w:val="center"/>
          </w:tcPr>
          <w:p w:rsidR="00337C42" w:rsidRPr="00314CF0" w:rsidRDefault="001E58A4">
            <w:pPr>
              <w:spacing w:before="50" w:after="50" w:line="288" w:lineRule="auto"/>
              <w:jc w:val="center"/>
              <w:rPr>
                <w:rFonts w:ascii="Times New Roman" w:eastAsia="宋体" w:hAnsi="Times New Roman" w:cs="Times New Roman"/>
                <w:szCs w:val="21"/>
              </w:rPr>
            </w:pPr>
            <w:r w:rsidRPr="00314CF0">
              <w:rPr>
                <w:rFonts w:ascii="Times New Roman" w:hAnsi="Times New Roman" w:cs="Times New Roman"/>
              </w:rPr>
              <w:t>废料间</w:t>
            </w:r>
          </w:p>
        </w:tc>
        <w:tc>
          <w:tcPr>
            <w:tcW w:w="3904"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Times New Roman" w:cs="Times New Roman"/>
              </w:rPr>
              <w:t>位于</w:t>
            </w:r>
            <w:r w:rsidRPr="00314CF0">
              <w:rPr>
                <w:rFonts w:ascii="Times New Roman" w:hAnsi="Times New Roman" w:cs="Times New Roman" w:hint="eastAsia"/>
              </w:rPr>
              <w:t>试验车间内东侧的存油间内</w:t>
            </w:r>
            <w:r w:rsidRPr="00314CF0">
              <w:rPr>
                <w:rFonts w:ascii="Times New Roman" w:hAnsi="Times New Roman" w:cs="Times New Roman"/>
              </w:rPr>
              <w:t>。</w:t>
            </w:r>
          </w:p>
        </w:tc>
        <w:tc>
          <w:tcPr>
            <w:tcW w:w="4049" w:type="dxa"/>
            <w:vAlign w:val="center"/>
          </w:tcPr>
          <w:p w:rsidR="00337C42" w:rsidRPr="00314CF0" w:rsidRDefault="001E58A4">
            <w:pPr>
              <w:spacing w:line="288" w:lineRule="auto"/>
              <w:jc w:val="center"/>
              <w:rPr>
                <w:rFonts w:ascii="Times New Roman" w:eastAsia="宋体" w:hAnsi="Times New Roman" w:cs="Times New Roman"/>
                <w:szCs w:val="21"/>
              </w:rPr>
            </w:pPr>
            <w:r w:rsidRPr="00314CF0">
              <w:rPr>
                <w:rFonts w:ascii="Times New Roman" w:hAnsi="Times New Roman" w:cs="Times New Roman"/>
              </w:rPr>
              <w:t>不新建，依托现有工程。</w:t>
            </w:r>
          </w:p>
        </w:tc>
      </w:tr>
    </w:tbl>
    <w:p w:rsidR="00337C42" w:rsidRPr="00314CF0" w:rsidRDefault="00337C42">
      <w:pPr>
        <w:spacing w:line="360" w:lineRule="auto"/>
        <w:ind w:firstLineChars="200" w:firstLine="480"/>
        <w:rPr>
          <w:rFonts w:ascii="Times New Roman" w:hAnsi="宋体" w:cs="Times New Roman"/>
          <w:sz w:val="24"/>
          <w:szCs w:val="24"/>
        </w:rPr>
      </w:pPr>
    </w:p>
    <w:p w:rsidR="00337C42" w:rsidRPr="00314CF0" w:rsidRDefault="001E58A4">
      <w:pPr>
        <w:keepNext/>
        <w:keepLines/>
        <w:spacing w:line="360" w:lineRule="auto"/>
        <w:outlineLvl w:val="1"/>
        <w:rPr>
          <w:rFonts w:ascii="Times New Roman" w:eastAsia="黑体" w:hAnsi="Times New Roman"/>
          <w:b/>
          <w:bCs/>
          <w:sz w:val="28"/>
          <w:szCs w:val="32"/>
        </w:rPr>
      </w:pPr>
      <w:bookmarkStart w:id="13" w:name="_Toc32587"/>
      <w:r w:rsidRPr="00314CF0">
        <w:rPr>
          <w:rFonts w:ascii="Times New Roman" w:eastAsia="黑体" w:hAnsi="Times New Roman" w:hint="eastAsia"/>
          <w:b/>
          <w:bCs/>
          <w:sz w:val="28"/>
          <w:szCs w:val="32"/>
        </w:rPr>
        <w:lastRenderedPageBreak/>
        <w:t xml:space="preserve">2.3 </w:t>
      </w:r>
      <w:r w:rsidRPr="00314CF0">
        <w:rPr>
          <w:rFonts w:ascii="Times New Roman" w:eastAsia="黑体" w:hAnsi="Times New Roman" w:hint="eastAsia"/>
          <w:b/>
          <w:bCs/>
          <w:sz w:val="28"/>
          <w:szCs w:val="32"/>
        </w:rPr>
        <w:t>公用工程</w:t>
      </w:r>
      <w:bookmarkEnd w:id="13"/>
    </w:p>
    <w:p w:rsidR="00337C42" w:rsidRPr="00314CF0" w:rsidRDefault="001E58A4">
      <w:pPr>
        <w:widowControl/>
        <w:spacing w:line="500" w:lineRule="exact"/>
        <w:ind w:firstLineChars="200" w:firstLine="480"/>
        <w:rPr>
          <w:rFonts w:ascii="Times New Roman" w:eastAsia="宋体" w:hAnsi="Times New Roman" w:cs="Times New Roman"/>
          <w:sz w:val="24"/>
          <w:szCs w:val="24"/>
        </w:rPr>
      </w:pPr>
      <w:r w:rsidRPr="00314CF0">
        <w:rPr>
          <w:rFonts w:ascii="Times New Roman" w:eastAsia="宋体" w:hAnsi="宋体" w:cs="Times New Roman"/>
          <w:sz w:val="24"/>
          <w:szCs w:val="24"/>
        </w:rPr>
        <w:t>改扩建项目公用工程内容详见表</w:t>
      </w:r>
      <w:r w:rsidRPr="00314CF0">
        <w:rPr>
          <w:rFonts w:ascii="Times New Roman" w:eastAsia="宋体" w:hAnsi="Times New Roman" w:cs="Times New Roman" w:hint="eastAsia"/>
          <w:sz w:val="24"/>
          <w:szCs w:val="24"/>
        </w:rPr>
        <w:t>2-3</w:t>
      </w:r>
      <w:r w:rsidRPr="00314CF0">
        <w:rPr>
          <w:rFonts w:ascii="Times New Roman" w:eastAsia="宋体" w:hAnsi="宋体" w:cs="Times New Roman"/>
          <w:sz w:val="24"/>
          <w:szCs w:val="24"/>
        </w:rPr>
        <w:t>。</w:t>
      </w:r>
    </w:p>
    <w:p w:rsidR="00337C42" w:rsidRPr="00314CF0" w:rsidRDefault="001E58A4">
      <w:pPr>
        <w:widowControl/>
        <w:spacing w:line="500" w:lineRule="exact"/>
        <w:jc w:val="center"/>
        <w:rPr>
          <w:rFonts w:ascii="Times New Roman" w:eastAsia="宋体" w:hAnsi="Times New Roman" w:cs="Times New Roman"/>
          <w:b/>
          <w:szCs w:val="21"/>
        </w:rPr>
      </w:pPr>
      <w:r w:rsidRPr="00314CF0">
        <w:rPr>
          <w:rFonts w:ascii="Times New Roman" w:eastAsia="宋体" w:hAnsi="Times New Roman" w:cs="Times New Roman" w:hint="eastAsia"/>
          <w:b/>
          <w:szCs w:val="21"/>
        </w:rPr>
        <w:t>表</w:t>
      </w:r>
      <w:r w:rsidRPr="00314CF0">
        <w:rPr>
          <w:rFonts w:ascii="Times New Roman" w:eastAsia="宋体" w:hAnsi="Times New Roman" w:cs="Times New Roman" w:hint="eastAsia"/>
          <w:b/>
          <w:szCs w:val="21"/>
        </w:rPr>
        <w:t xml:space="preserve">2-3   </w:t>
      </w:r>
      <w:r w:rsidRPr="00314CF0">
        <w:rPr>
          <w:rFonts w:ascii="Times New Roman" w:eastAsia="宋体" w:hAnsi="Times New Roman" w:cs="Times New Roman" w:hint="eastAsia"/>
          <w:b/>
          <w:szCs w:val="21"/>
        </w:rPr>
        <w:t>改扩建工程公用工程内容一览表</w:t>
      </w:r>
    </w:p>
    <w:tbl>
      <w:tblPr>
        <w:tblStyle w:val="af2"/>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42"/>
        <w:gridCol w:w="4962"/>
        <w:gridCol w:w="3260"/>
      </w:tblGrid>
      <w:tr w:rsidR="00337C42" w:rsidRPr="00314CF0">
        <w:tc>
          <w:tcPr>
            <w:tcW w:w="1242" w:type="dxa"/>
            <w:vAlign w:val="center"/>
          </w:tcPr>
          <w:p w:rsidR="00337C42" w:rsidRPr="00314CF0" w:rsidRDefault="001E58A4">
            <w:pPr>
              <w:widowControl/>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工程类别</w:t>
            </w:r>
          </w:p>
        </w:tc>
        <w:tc>
          <w:tcPr>
            <w:tcW w:w="4962" w:type="dxa"/>
            <w:vAlign w:val="center"/>
          </w:tcPr>
          <w:p w:rsidR="00337C42" w:rsidRPr="00314CF0" w:rsidRDefault="001E58A4">
            <w:pPr>
              <w:widowControl/>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桂林厂区</w:t>
            </w:r>
          </w:p>
        </w:tc>
        <w:tc>
          <w:tcPr>
            <w:tcW w:w="3260" w:type="dxa"/>
            <w:vAlign w:val="center"/>
          </w:tcPr>
          <w:p w:rsidR="00337C42" w:rsidRPr="00314CF0" w:rsidRDefault="001E58A4">
            <w:pPr>
              <w:widowControl/>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柳州技术中心</w:t>
            </w:r>
          </w:p>
        </w:tc>
      </w:tr>
      <w:tr w:rsidR="00337C42" w:rsidRPr="00314CF0">
        <w:tc>
          <w:tcPr>
            <w:tcW w:w="1242" w:type="dxa"/>
            <w:vAlign w:val="center"/>
          </w:tcPr>
          <w:p w:rsidR="00337C42" w:rsidRPr="00314CF0" w:rsidRDefault="001E58A4">
            <w:pPr>
              <w:widowControl/>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给水</w:t>
            </w:r>
          </w:p>
        </w:tc>
        <w:tc>
          <w:tcPr>
            <w:tcW w:w="4962" w:type="dxa"/>
            <w:vAlign w:val="center"/>
          </w:tcPr>
          <w:p w:rsidR="00337C42" w:rsidRPr="00314CF0" w:rsidRDefault="001E58A4">
            <w:pPr>
              <w:widowControl/>
              <w:spacing w:line="288" w:lineRule="auto"/>
              <w:jc w:val="center"/>
              <w:rPr>
                <w:rFonts w:ascii="Times New Roman" w:eastAsia="宋体" w:hAnsi="Times New Roman" w:cs="Times New Roman"/>
                <w:szCs w:val="21"/>
              </w:rPr>
            </w:pPr>
            <w:r w:rsidRPr="00314CF0">
              <w:rPr>
                <w:rFonts w:ascii="Times New Roman" w:eastAsia="宋体" w:hAnsi="Times New Roman" w:cs="Times New Roman"/>
                <w:szCs w:val="21"/>
              </w:rPr>
              <w:t>供水水源为</w:t>
            </w:r>
            <w:r w:rsidRPr="00314CF0">
              <w:rPr>
                <w:rFonts w:ascii="Times New Roman" w:eastAsia="宋体" w:hAnsi="Times New Roman" w:cs="Times New Roman" w:hint="eastAsia"/>
                <w:szCs w:val="21"/>
              </w:rPr>
              <w:t>苏桥园区市政供水</w:t>
            </w:r>
            <w:r w:rsidRPr="00314CF0">
              <w:rPr>
                <w:rFonts w:ascii="Times New Roman" w:eastAsia="宋体" w:hAnsi="Times New Roman" w:cs="Times New Roman"/>
                <w:szCs w:val="21"/>
              </w:rPr>
              <w:t>，</w:t>
            </w:r>
            <w:r w:rsidRPr="00314CF0">
              <w:rPr>
                <w:rFonts w:ascii="Times New Roman" w:eastAsia="宋体" w:hAnsi="Times New Roman" w:cs="Times New Roman" w:hint="eastAsia"/>
                <w:szCs w:val="21"/>
              </w:rPr>
              <w:t>从南侧和北侧市政道路各接入</w:t>
            </w:r>
            <w:r w:rsidRPr="00314CF0">
              <w:rPr>
                <w:rFonts w:ascii="Times New Roman" w:eastAsia="宋体" w:hAnsi="Times New Roman" w:cs="Times New Roman"/>
                <w:szCs w:val="21"/>
              </w:rPr>
              <w:t>一</w:t>
            </w:r>
            <w:r w:rsidRPr="00314CF0">
              <w:rPr>
                <w:rFonts w:ascii="Times New Roman" w:eastAsia="宋体" w:hAnsi="Times New Roman" w:cs="Times New Roman" w:hint="eastAsia"/>
                <w:szCs w:val="21"/>
              </w:rPr>
              <w:t>根</w:t>
            </w:r>
            <w:r w:rsidRPr="00314CF0">
              <w:rPr>
                <w:rFonts w:ascii="Times New Roman" w:eastAsia="宋体" w:hAnsi="Times New Roman" w:cs="Times New Roman"/>
                <w:szCs w:val="21"/>
              </w:rPr>
              <w:t>DN</w:t>
            </w:r>
            <w:r w:rsidRPr="00314CF0">
              <w:rPr>
                <w:rFonts w:ascii="Times New Roman" w:eastAsia="宋体" w:hAnsi="Times New Roman" w:cs="Times New Roman" w:hint="eastAsia"/>
                <w:szCs w:val="21"/>
              </w:rPr>
              <w:t>25</w:t>
            </w:r>
            <w:r w:rsidRPr="00314CF0">
              <w:rPr>
                <w:rFonts w:ascii="Times New Roman" w:eastAsia="宋体" w:hAnsi="Times New Roman" w:cs="Times New Roman"/>
                <w:szCs w:val="21"/>
              </w:rPr>
              <w:t>0</w:t>
            </w:r>
            <w:r w:rsidRPr="00314CF0">
              <w:rPr>
                <w:rFonts w:ascii="Times New Roman" w:eastAsia="宋体" w:hAnsi="Times New Roman" w:cs="Times New Roman" w:hint="eastAsia"/>
                <w:szCs w:val="21"/>
              </w:rPr>
              <w:t>给水管</w:t>
            </w:r>
            <w:r w:rsidRPr="00314CF0">
              <w:rPr>
                <w:rFonts w:ascii="Times New Roman" w:eastAsia="宋体" w:hAnsi="Times New Roman" w:cs="Times New Roman"/>
                <w:szCs w:val="21"/>
              </w:rPr>
              <w:t>，供水</w:t>
            </w:r>
            <w:r w:rsidRPr="00314CF0">
              <w:rPr>
                <w:rFonts w:ascii="Times New Roman" w:eastAsia="宋体" w:hAnsi="Times New Roman" w:cs="Times New Roman" w:hint="eastAsia"/>
                <w:szCs w:val="21"/>
              </w:rPr>
              <w:t>保证</w:t>
            </w:r>
            <w:r w:rsidRPr="00314CF0">
              <w:rPr>
                <w:rFonts w:ascii="Times New Roman" w:eastAsia="宋体" w:hAnsi="Times New Roman" w:cs="Times New Roman"/>
                <w:szCs w:val="21"/>
              </w:rPr>
              <w:t>压力</w:t>
            </w:r>
            <w:r w:rsidRPr="00314CF0">
              <w:rPr>
                <w:rFonts w:ascii="Times New Roman" w:eastAsia="宋体" w:hAnsi="Times New Roman" w:cs="Times New Roman"/>
                <w:szCs w:val="21"/>
              </w:rPr>
              <w:t>0.</w:t>
            </w:r>
            <w:r w:rsidRPr="00314CF0">
              <w:rPr>
                <w:rFonts w:ascii="Times New Roman" w:eastAsia="宋体" w:hAnsi="Times New Roman" w:cs="Times New Roman" w:hint="eastAsia"/>
                <w:szCs w:val="21"/>
              </w:rPr>
              <w:t>30</w:t>
            </w:r>
            <w:r w:rsidRPr="00314CF0">
              <w:rPr>
                <w:rFonts w:ascii="Times New Roman" w:eastAsia="宋体" w:hAnsi="Times New Roman" w:cs="Times New Roman"/>
                <w:szCs w:val="21"/>
              </w:rPr>
              <w:t>MPa</w:t>
            </w:r>
            <w:r w:rsidRPr="00314CF0">
              <w:rPr>
                <w:rFonts w:ascii="Times New Roman" w:eastAsia="宋体" w:hAnsi="Times New Roman" w:cs="Times New Roman"/>
                <w:szCs w:val="21"/>
              </w:rPr>
              <w:t>。</w:t>
            </w:r>
          </w:p>
        </w:tc>
        <w:tc>
          <w:tcPr>
            <w:tcW w:w="3260" w:type="dxa"/>
            <w:vAlign w:val="center"/>
          </w:tcPr>
          <w:p w:rsidR="00337C42" w:rsidRPr="00314CF0" w:rsidRDefault="001E58A4">
            <w:pPr>
              <w:widowControl/>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依托企业现有供水，供水管与市政管网联通，满足项目生产、生活及消防等用水需求。</w:t>
            </w:r>
          </w:p>
        </w:tc>
      </w:tr>
      <w:tr w:rsidR="00337C42" w:rsidRPr="00314CF0">
        <w:tc>
          <w:tcPr>
            <w:tcW w:w="1242" w:type="dxa"/>
            <w:vAlign w:val="center"/>
          </w:tcPr>
          <w:p w:rsidR="00337C42" w:rsidRPr="00314CF0" w:rsidRDefault="001E58A4">
            <w:pPr>
              <w:widowControl/>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排水</w:t>
            </w:r>
          </w:p>
        </w:tc>
        <w:tc>
          <w:tcPr>
            <w:tcW w:w="4962" w:type="dxa"/>
            <w:vAlign w:val="center"/>
          </w:tcPr>
          <w:p w:rsidR="00337C42" w:rsidRPr="00314CF0" w:rsidRDefault="001E58A4">
            <w:pPr>
              <w:widowControl/>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采取雨污分流制，厂区雨水排入市政雨水管。</w:t>
            </w:r>
          </w:p>
          <w:p w:rsidR="00337C42" w:rsidRPr="00314CF0" w:rsidRDefault="001E58A4">
            <w:pPr>
              <w:widowControl/>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车间各冷却循环系统外排水及纯水站排污水直接排入厂区污水管，生活污水及有害工业废水经厂区废水处理站处理达标后排入市政污水管，经苏桥经济开发区污水处理厂处理达标后排放。</w:t>
            </w:r>
          </w:p>
        </w:tc>
        <w:tc>
          <w:tcPr>
            <w:tcW w:w="3260" w:type="dxa"/>
            <w:vAlign w:val="center"/>
          </w:tcPr>
          <w:p w:rsidR="00337C42" w:rsidRPr="00314CF0" w:rsidRDefault="001E58A4">
            <w:pPr>
              <w:widowControl/>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生产废水不外排；生活污水依托企业现有化粪池处理，通过厂区总排污口排入市政污水管网后再进入龙泉山污水处理厂处理达标后排入柳江。</w:t>
            </w:r>
          </w:p>
        </w:tc>
      </w:tr>
      <w:tr w:rsidR="00337C42" w:rsidRPr="00314CF0">
        <w:tc>
          <w:tcPr>
            <w:tcW w:w="1242" w:type="dxa"/>
            <w:vAlign w:val="center"/>
          </w:tcPr>
          <w:p w:rsidR="00337C42" w:rsidRPr="00314CF0" w:rsidRDefault="001E58A4">
            <w:pPr>
              <w:widowControl/>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循环水</w:t>
            </w:r>
          </w:p>
        </w:tc>
        <w:tc>
          <w:tcPr>
            <w:tcW w:w="4962" w:type="dxa"/>
            <w:vAlign w:val="center"/>
          </w:tcPr>
          <w:p w:rsidR="00337C42" w:rsidRPr="00314CF0" w:rsidRDefault="001E58A4">
            <w:pPr>
              <w:widowControl/>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依托现有工程，增加相应管道设备，按用水部门和用水设备分别设独立的冷却循环水系统，其中焊装车间冷却塔及冷、热水池设于焊装车间北侧绿化带内，由室外给水管道直接补水至冷水池；空压站冷却循环水池设于空压站房内，循环水设计浓缩倍数</w:t>
            </w:r>
            <w:r w:rsidRPr="00314CF0">
              <w:rPr>
                <w:rFonts w:ascii="Times New Roman" w:eastAsia="宋体" w:hAnsi="Times New Roman" w:cs="Times New Roman" w:hint="eastAsia"/>
                <w:szCs w:val="21"/>
              </w:rPr>
              <w:t>4~5</w:t>
            </w:r>
            <w:r w:rsidRPr="00314CF0">
              <w:rPr>
                <w:rFonts w:ascii="Times New Roman" w:eastAsia="宋体" w:hAnsi="Times New Roman" w:cs="Times New Roman" w:hint="eastAsia"/>
                <w:szCs w:val="21"/>
              </w:rPr>
              <w:t>倍。</w:t>
            </w:r>
          </w:p>
          <w:p w:rsidR="00337C42" w:rsidRPr="00314CF0" w:rsidRDefault="001E58A4">
            <w:pPr>
              <w:widowControl/>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大客厂区新设循环水系统。</w:t>
            </w:r>
          </w:p>
        </w:tc>
        <w:tc>
          <w:tcPr>
            <w:tcW w:w="3260" w:type="dxa"/>
            <w:vAlign w:val="center"/>
          </w:tcPr>
          <w:p w:rsidR="00337C42" w:rsidRPr="00314CF0" w:rsidRDefault="001E58A4">
            <w:pPr>
              <w:widowControl/>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依托现有工程设备冷却循环水系统。冷水循环水增加用量为</w:t>
            </w:r>
            <w:r w:rsidRPr="00314CF0">
              <w:rPr>
                <w:rFonts w:ascii="Times New Roman" w:eastAsia="宋体" w:hAnsi="Times New Roman" w:cs="Times New Roman" w:hint="eastAsia"/>
                <w:szCs w:val="21"/>
              </w:rPr>
              <w:t>3m</w:t>
            </w:r>
            <w:r w:rsidRPr="00314CF0">
              <w:rPr>
                <w:rFonts w:ascii="Times New Roman" w:eastAsia="宋体" w:hAnsi="Times New Roman" w:cs="Times New Roman" w:hint="eastAsia"/>
                <w:szCs w:val="21"/>
                <w:vertAlign w:val="superscript"/>
              </w:rPr>
              <w:t>3</w:t>
            </w:r>
            <w:r w:rsidRPr="00314CF0">
              <w:rPr>
                <w:rFonts w:ascii="Times New Roman" w:eastAsia="宋体" w:hAnsi="Times New Roman" w:cs="Times New Roman" w:hint="eastAsia"/>
                <w:szCs w:val="21"/>
              </w:rPr>
              <w:t>/d</w:t>
            </w:r>
            <w:r w:rsidRPr="00314CF0">
              <w:rPr>
                <w:rFonts w:ascii="Times New Roman" w:eastAsia="宋体" w:hAnsi="Times New Roman" w:cs="Times New Roman" w:hint="eastAsia"/>
                <w:szCs w:val="21"/>
              </w:rPr>
              <w:t>。</w:t>
            </w:r>
          </w:p>
        </w:tc>
      </w:tr>
      <w:tr w:rsidR="00337C42" w:rsidRPr="00314CF0">
        <w:tc>
          <w:tcPr>
            <w:tcW w:w="1242" w:type="dxa"/>
            <w:vAlign w:val="center"/>
          </w:tcPr>
          <w:p w:rsidR="00337C42" w:rsidRPr="00314CF0" w:rsidRDefault="001E58A4">
            <w:pPr>
              <w:widowControl/>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消防水</w:t>
            </w:r>
          </w:p>
        </w:tc>
        <w:tc>
          <w:tcPr>
            <w:tcW w:w="4962" w:type="dxa"/>
            <w:vAlign w:val="center"/>
          </w:tcPr>
          <w:p w:rsidR="00337C42" w:rsidRPr="00314CF0" w:rsidRDefault="001E58A4">
            <w:pPr>
              <w:widowControl/>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厂区消防水源为市政自来水及消防水池。室外消火栓与生产生活给水系统共用管网，供水压力</w:t>
            </w:r>
            <w:r w:rsidRPr="00314CF0">
              <w:rPr>
                <w:rFonts w:ascii="Times New Roman" w:eastAsia="宋体" w:hAnsi="Times New Roman" w:cs="Times New Roman" w:hint="eastAsia"/>
                <w:szCs w:val="21"/>
              </w:rPr>
              <w:t>0.38MPa</w:t>
            </w:r>
            <w:r w:rsidRPr="00314CF0">
              <w:rPr>
                <w:rFonts w:ascii="Times New Roman" w:eastAsia="宋体" w:hAnsi="Times New Roman" w:cs="Times New Roman" w:hint="eastAsia"/>
                <w:szCs w:val="21"/>
              </w:rPr>
              <w:t>，与市政有两个</w:t>
            </w:r>
            <w:r w:rsidRPr="00314CF0">
              <w:rPr>
                <w:rFonts w:ascii="Times New Roman" w:eastAsia="宋体" w:hAnsi="Times New Roman" w:cs="Times New Roman" w:hint="eastAsia"/>
                <w:szCs w:val="21"/>
              </w:rPr>
              <w:t>DN250</w:t>
            </w:r>
            <w:r w:rsidRPr="00314CF0">
              <w:rPr>
                <w:rFonts w:ascii="Times New Roman" w:eastAsia="宋体" w:hAnsi="Times New Roman" w:cs="Times New Roman" w:hint="eastAsia"/>
                <w:szCs w:val="21"/>
              </w:rPr>
              <w:t>接口，在厂区中成环状布置，干管管径</w:t>
            </w:r>
            <w:r w:rsidRPr="00314CF0">
              <w:rPr>
                <w:rFonts w:ascii="Times New Roman" w:eastAsia="宋体" w:hAnsi="Times New Roman" w:cs="Times New Roman" w:hint="eastAsia"/>
                <w:szCs w:val="21"/>
              </w:rPr>
              <w:t>DN250</w:t>
            </w:r>
            <w:r w:rsidRPr="00314CF0">
              <w:rPr>
                <w:rFonts w:ascii="Times New Roman" w:eastAsia="宋体" w:hAnsi="Times New Roman" w:cs="Times New Roman" w:hint="eastAsia"/>
                <w:szCs w:val="21"/>
              </w:rPr>
              <w:t>。厂区内设消防泵房及消防水池，消防水池有效容积</w:t>
            </w:r>
            <w:r w:rsidRPr="00314CF0">
              <w:rPr>
                <w:rFonts w:ascii="Times New Roman" w:eastAsia="宋体" w:hAnsi="Times New Roman" w:cs="Times New Roman" w:hint="eastAsia"/>
                <w:szCs w:val="21"/>
              </w:rPr>
              <w:t>400m</w:t>
            </w:r>
            <w:r w:rsidRPr="00314CF0">
              <w:rPr>
                <w:rFonts w:ascii="Times New Roman" w:eastAsia="宋体" w:hAnsi="Times New Roman" w:cs="Times New Roman" w:hint="eastAsia"/>
                <w:szCs w:val="21"/>
                <w:vertAlign w:val="superscript"/>
              </w:rPr>
              <w:t>3</w:t>
            </w:r>
            <w:r w:rsidRPr="00314CF0">
              <w:rPr>
                <w:rFonts w:ascii="Times New Roman" w:eastAsia="宋体" w:hAnsi="Times New Roman" w:cs="Times New Roman" w:hint="eastAsia"/>
                <w:szCs w:val="21"/>
              </w:rPr>
              <w:t>，设消防泵房内设消火栓加压泵组及自喷泵组。轻客区依托现有消防水系统；大客厂区新建消防水系统。</w:t>
            </w:r>
          </w:p>
        </w:tc>
        <w:tc>
          <w:tcPr>
            <w:tcW w:w="3260" w:type="dxa"/>
            <w:vAlign w:val="center"/>
          </w:tcPr>
          <w:p w:rsidR="00337C42" w:rsidRPr="00314CF0" w:rsidRDefault="001E58A4">
            <w:pPr>
              <w:widowControl/>
              <w:spacing w:line="288" w:lineRule="auto"/>
              <w:jc w:val="center"/>
              <w:rPr>
                <w:rFonts w:ascii="Times New Roman" w:eastAsia="宋体" w:hAnsi="Times New Roman" w:cs="Times New Roman"/>
                <w:szCs w:val="21"/>
                <w:highlight w:val="yellow"/>
              </w:rPr>
            </w:pPr>
            <w:r w:rsidRPr="00314CF0">
              <w:rPr>
                <w:rFonts w:ascii="Times New Roman" w:eastAsia="宋体" w:hAnsi="Times New Roman" w:cs="Times New Roman" w:hint="eastAsia"/>
                <w:szCs w:val="21"/>
              </w:rPr>
              <w:t>依托现有消防水系统。</w:t>
            </w:r>
          </w:p>
        </w:tc>
      </w:tr>
      <w:tr w:rsidR="00337C42" w:rsidRPr="00314CF0">
        <w:tc>
          <w:tcPr>
            <w:tcW w:w="1242" w:type="dxa"/>
            <w:vAlign w:val="center"/>
          </w:tcPr>
          <w:p w:rsidR="00337C42" w:rsidRPr="00314CF0" w:rsidRDefault="001E58A4">
            <w:pPr>
              <w:widowControl/>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供电</w:t>
            </w:r>
          </w:p>
        </w:tc>
        <w:tc>
          <w:tcPr>
            <w:tcW w:w="4962" w:type="dxa"/>
            <w:vAlign w:val="center"/>
          </w:tcPr>
          <w:p w:rsidR="00337C42" w:rsidRPr="00314CF0" w:rsidRDefault="001E58A4">
            <w:pPr>
              <w:widowControl/>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用电在苏桥园区内驳接，在主厂房中部新设一座</w:t>
            </w:r>
            <w:r w:rsidRPr="00314CF0">
              <w:rPr>
                <w:rFonts w:ascii="Times New Roman" w:eastAsia="宋体" w:hAnsi="Times New Roman" w:cs="Times New Roman" w:hint="eastAsia"/>
                <w:szCs w:val="21"/>
              </w:rPr>
              <w:t>10kV</w:t>
            </w:r>
            <w:r w:rsidRPr="00314CF0">
              <w:rPr>
                <w:rFonts w:ascii="Times New Roman" w:eastAsia="宋体" w:hAnsi="Times New Roman" w:cs="Times New Roman" w:hint="eastAsia"/>
                <w:szCs w:val="21"/>
              </w:rPr>
              <w:t>配变电所。</w:t>
            </w:r>
          </w:p>
        </w:tc>
        <w:tc>
          <w:tcPr>
            <w:tcW w:w="3260" w:type="dxa"/>
            <w:vAlign w:val="center"/>
          </w:tcPr>
          <w:p w:rsidR="00337C42" w:rsidRPr="00314CF0" w:rsidRDefault="00CC2566">
            <w:pPr>
              <w:widowControl/>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依托现有五菱</w:t>
            </w:r>
            <w:r w:rsidR="001E58A4" w:rsidRPr="00314CF0">
              <w:rPr>
                <w:rFonts w:ascii="Times New Roman" w:eastAsia="宋体" w:hAnsi="Times New Roman" w:cs="Times New Roman" w:hint="eastAsia"/>
                <w:szCs w:val="21"/>
              </w:rPr>
              <w:t>动力分公司提供的架空线路上“</w:t>
            </w:r>
            <w:r w:rsidR="001E58A4" w:rsidRPr="00314CF0">
              <w:rPr>
                <w:rFonts w:ascii="Times New Roman" w:eastAsia="宋体" w:hAnsi="Times New Roman" w:cs="Times New Roman" w:hint="eastAsia"/>
                <w:szCs w:val="21"/>
              </w:rPr>
              <w:t>T</w:t>
            </w:r>
            <w:r w:rsidR="001E58A4" w:rsidRPr="00314CF0">
              <w:rPr>
                <w:rFonts w:ascii="Times New Roman" w:eastAsia="宋体" w:hAnsi="Times New Roman" w:cs="Times New Roman" w:hint="eastAsia"/>
                <w:szCs w:val="21"/>
              </w:rPr>
              <w:t>”接入后引入厂区。</w:t>
            </w:r>
          </w:p>
        </w:tc>
      </w:tr>
      <w:tr w:rsidR="00337C42" w:rsidRPr="00314CF0">
        <w:tc>
          <w:tcPr>
            <w:tcW w:w="1242" w:type="dxa"/>
            <w:vAlign w:val="center"/>
          </w:tcPr>
          <w:p w:rsidR="00337C42" w:rsidRPr="00314CF0" w:rsidRDefault="001E58A4">
            <w:pPr>
              <w:widowControl/>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动力工程</w:t>
            </w:r>
          </w:p>
        </w:tc>
        <w:tc>
          <w:tcPr>
            <w:tcW w:w="4962" w:type="dxa"/>
            <w:vAlign w:val="center"/>
          </w:tcPr>
          <w:p w:rsidR="00337C42" w:rsidRPr="00314CF0" w:rsidRDefault="001E58A4">
            <w:pPr>
              <w:widowControl/>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生产所需用到的动力介质有压缩空气（额定供气压力</w:t>
            </w:r>
            <w:r w:rsidRPr="00314CF0">
              <w:rPr>
                <w:rFonts w:ascii="Times New Roman" w:eastAsia="宋体" w:hAnsi="Times New Roman" w:cs="Times New Roman" w:hint="eastAsia"/>
                <w:szCs w:val="21"/>
              </w:rPr>
              <w:t>0.6Mpa</w:t>
            </w:r>
            <w:r w:rsidRPr="00314CF0">
              <w:rPr>
                <w:rFonts w:ascii="Times New Roman" w:eastAsia="宋体" w:hAnsi="Times New Roman" w:cs="Times New Roman" w:hint="eastAsia"/>
                <w:szCs w:val="21"/>
              </w:rPr>
              <w:t>）、焊装车间用</w:t>
            </w:r>
            <w:r w:rsidRPr="00314CF0">
              <w:rPr>
                <w:rFonts w:ascii="Times New Roman" w:eastAsia="宋体" w:hAnsi="Times New Roman" w:cs="Times New Roman" w:hint="eastAsia"/>
                <w:szCs w:val="21"/>
              </w:rPr>
              <w:t>CO</w:t>
            </w:r>
            <w:r w:rsidRPr="00314CF0">
              <w:rPr>
                <w:rFonts w:ascii="Times New Roman" w:eastAsia="宋体" w:hAnsi="Times New Roman" w:cs="Times New Roman" w:hint="eastAsia"/>
                <w:szCs w:val="21"/>
                <w:vertAlign w:val="subscript"/>
              </w:rPr>
              <w:t>2</w:t>
            </w:r>
            <w:r w:rsidRPr="00314CF0">
              <w:rPr>
                <w:rFonts w:ascii="Times New Roman" w:eastAsia="宋体" w:hAnsi="Times New Roman" w:cs="Times New Roman" w:hint="eastAsia"/>
                <w:szCs w:val="21"/>
              </w:rPr>
              <w:t>气体、总装车间用汽油、涂装车间用天然气，压缩空气由新建的压缩空气站通过管道供应；</w:t>
            </w:r>
            <w:r w:rsidRPr="00314CF0">
              <w:rPr>
                <w:rFonts w:ascii="Times New Roman" w:eastAsia="宋体" w:hAnsi="Times New Roman" w:cs="Times New Roman" w:hint="eastAsia"/>
                <w:szCs w:val="21"/>
              </w:rPr>
              <w:t>CO</w:t>
            </w:r>
            <w:r w:rsidRPr="00314CF0">
              <w:rPr>
                <w:rFonts w:ascii="Times New Roman" w:eastAsia="宋体" w:hAnsi="Times New Roman" w:cs="Times New Roman" w:hint="eastAsia"/>
                <w:szCs w:val="21"/>
                <w:vertAlign w:val="subscript"/>
              </w:rPr>
              <w:t>2</w:t>
            </w:r>
            <w:r w:rsidRPr="00314CF0">
              <w:rPr>
                <w:rFonts w:ascii="Times New Roman" w:eastAsia="宋体" w:hAnsi="Times New Roman" w:cs="Times New Roman" w:hint="eastAsia"/>
                <w:szCs w:val="21"/>
              </w:rPr>
              <w:t>气体由</w:t>
            </w:r>
            <w:r w:rsidRPr="00314CF0">
              <w:rPr>
                <w:rFonts w:ascii="Times New Roman" w:eastAsia="宋体" w:hAnsi="Times New Roman" w:cs="Times New Roman" w:hint="eastAsia"/>
                <w:szCs w:val="21"/>
              </w:rPr>
              <w:t>CO</w:t>
            </w:r>
            <w:r w:rsidRPr="00314CF0">
              <w:rPr>
                <w:rFonts w:ascii="Times New Roman" w:eastAsia="宋体" w:hAnsi="Times New Roman" w:cs="Times New Roman" w:hint="eastAsia"/>
                <w:szCs w:val="21"/>
                <w:vertAlign w:val="subscript"/>
              </w:rPr>
              <w:t>2</w:t>
            </w:r>
            <w:r w:rsidRPr="00314CF0">
              <w:rPr>
                <w:rFonts w:ascii="Times New Roman" w:eastAsia="宋体" w:hAnsi="Times New Roman" w:cs="Times New Roman" w:hint="eastAsia"/>
                <w:szCs w:val="21"/>
              </w:rPr>
              <w:t>气化站通过减压阀组、管道供给焊接车间用；天然气由调压站通过管道供应。轻客区依托现有工程相应设施，增加相关设备。大客厂区新建动力工程系统。</w:t>
            </w:r>
          </w:p>
        </w:tc>
        <w:tc>
          <w:tcPr>
            <w:tcW w:w="3260" w:type="dxa"/>
            <w:vAlign w:val="center"/>
          </w:tcPr>
          <w:p w:rsidR="00337C42" w:rsidRPr="00314CF0" w:rsidRDefault="001E58A4">
            <w:pPr>
              <w:widowControl/>
              <w:spacing w:line="288" w:lineRule="auto"/>
              <w:jc w:val="center"/>
              <w:rPr>
                <w:rFonts w:ascii="Times New Roman" w:eastAsia="宋体" w:hAnsi="Times New Roman" w:cs="Times New Roman"/>
                <w:szCs w:val="21"/>
              </w:rPr>
            </w:pPr>
            <w:r w:rsidRPr="00314CF0">
              <w:rPr>
                <w:rFonts w:ascii="Times New Roman" w:eastAsia="宋体" w:hAnsi="Times New Roman" w:cs="Times New Roman" w:hint="eastAsia"/>
                <w:szCs w:val="21"/>
              </w:rPr>
              <w:t>/</w:t>
            </w:r>
          </w:p>
        </w:tc>
      </w:tr>
    </w:tbl>
    <w:p w:rsidR="00337C42" w:rsidRPr="00314CF0" w:rsidRDefault="001E58A4" w:rsidP="007D1FAA">
      <w:pPr>
        <w:pStyle w:val="118"/>
        <w:numPr>
          <w:ilvl w:val="0"/>
          <w:numId w:val="0"/>
        </w:numPr>
        <w:spacing w:before="156" w:after="156"/>
        <w:rPr>
          <w:rFonts w:ascii="Times New Roman" w:eastAsiaTheme="minorEastAsia" w:hAnsi="Times New Roman" w:cs="Times New Roman"/>
          <w:b/>
          <w:bCs/>
          <w:color w:val="auto"/>
        </w:rPr>
      </w:pPr>
      <w:bookmarkStart w:id="14" w:name="_Toc401517323"/>
      <w:bookmarkStart w:id="15" w:name="_Toc450477789"/>
      <w:bookmarkStart w:id="16" w:name="_Toc17498"/>
      <w:bookmarkStart w:id="17" w:name="_Toc105945632"/>
      <w:r w:rsidRPr="00314CF0">
        <w:rPr>
          <w:rFonts w:ascii="Times New Roman" w:eastAsiaTheme="minorEastAsia" w:hAnsi="Times New Roman" w:cs="Times New Roman" w:hint="eastAsia"/>
          <w:b/>
          <w:bCs/>
          <w:color w:val="auto"/>
        </w:rPr>
        <w:lastRenderedPageBreak/>
        <w:t>3</w:t>
      </w:r>
      <w:r w:rsidRPr="00314CF0">
        <w:rPr>
          <w:rFonts w:ascii="Times New Roman" w:eastAsiaTheme="minorEastAsia" w:hAnsi="Times New Roman" w:cs="Times New Roman"/>
          <w:b/>
          <w:bCs/>
          <w:color w:val="auto"/>
        </w:rPr>
        <w:t>环境现状调查与评价</w:t>
      </w:r>
      <w:bookmarkEnd w:id="14"/>
      <w:bookmarkEnd w:id="15"/>
      <w:bookmarkEnd w:id="16"/>
    </w:p>
    <w:p w:rsidR="00337C42" w:rsidRPr="00314CF0" w:rsidRDefault="001E58A4">
      <w:pPr>
        <w:pStyle w:val="2"/>
        <w:autoSpaceDE w:val="0"/>
        <w:autoSpaceDN w:val="0"/>
        <w:adjustRightInd w:val="0"/>
        <w:spacing w:before="120" w:after="120"/>
        <w:rPr>
          <w:rFonts w:ascii="Times New Roman" w:eastAsiaTheme="minorEastAsia" w:hAnsi="Times New Roman" w:cs="Times New Roman"/>
          <w:bCs w:val="0"/>
          <w:kern w:val="0"/>
          <w:sz w:val="30"/>
          <w:szCs w:val="30"/>
        </w:rPr>
      </w:pPr>
      <w:bookmarkStart w:id="18" w:name="_Toc487526576"/>
      <w:bookmarkStart w:id="19" w:name="_Toc24774"/>
      <w:bookmarkStart w:id="20" w:name="_Toc105945639"/>
      <w:bookmarkEnd w:id="17"/>
      <w:r w:rsidRPr="00314CF0">
        <w:rPr>
          <w:rFonts w:ascii="Times New Roman" w:eastAsiaTheme="minorEastAsia" w:hAnsi="Times New Roman" w:cs="Times New Roman" w:hint="eastAsia"/>
          <w:bCs w:val="0"/>
          <w:kern w:val="0"/>
          <w:sz w:val="30"/>
          <w:szCs w:val="30"/>
        </w:rPr>
        <w:t xml:space="preserve">3.1 </w:t>
      </w:r>
      <w:r w:rsidRPr="00314CF0">
        <w:rPr>
          <w:rFonts w:ascii="Times New Roman" w:eastAsiaTheme="minorEastAsia" w:hAnsi="Times New Roman" w:cs="Times New Roman" w:hint="eastAsia"/>
          <w:bCs w:val="0"/>
          <w:kern w:val="0"/>
          <w:sz w:val="30"/>
          <w:szCs w:val="30"/>
        </w:rPr>
        <w:t>环境影响评价范围</w:t>
      </w:r>
      <w:bookmarkEnd w:id="18"/>
      <w:bookmarkEnd w:id="19"/>
    </w:p>
    <w:p w:rsidR="00337C42" w:rsidRPr="00314CF0" w:rsidRDefault="001E58A4">
      <w:pPr>
        <w:spacing w:line="360" w:lineRule="auto"/>
        <w:ind w:firstLineChars="200" w:firstLine="422"/>
        <w:jc w:val="center"/>
        <w:rPr>
          <w:rFonts w:ascii="Times New Roman" w:hAnsi="Times New Roman" w:cs="Times New Roman"/>
          <w:b/>
          <w:szCs w:val="21"/>
        </w:rPr>
      </w:pPr>
      <w:r w:rsidRPr="00314CF0">
        <w:rPr>
          <w:rFonts w:ascii="Times New Roman" w:hAnsi="Times New Roman" w:cs="Times New Roman"/>
          <w:b/>
          <w:szCs w:val="21"/>
        </w:rPr>
        <w:t>表</w:t>
      </w:r>
      <w:r w:rsidRPr="00314CF0">
        <w:rPr>
          <w:rFonts w:ascii="Times New Roman" w:hAnsi="Times New Roman" w:cs="Times New Roman"/>
          <w:b/>
          <w:szCs w:val="21"/>
        </w:rPr>
        <w:t xml:space="preserve">3.1-1 </w:t>
      </w:r>
      <w:r w:rsidRPr="00314CF0">
        <w:rPr>
          <w:rFonts w:ascii="Times New Roman" w:hAnsi="Times New Roman" w:cs="Times New Roman"/>
          <w:b/>
          <w:szCs w:val="21"/>
        </w:rPr>
        <w:t>各环境要素评价范围一览表</w:t>
      </w:r>
    </w:p>
    <w:tbl>
      <w:tblPr>
        <w:tblW w:w="928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02"/>
        <w:gridCol w:w="1701"/>
        <w:gridCol w:w="6483"/>
      </w:tblGrid>
      <w:tr w:rsidR="00337C42" w:rsidRPr="00314CF0">
        <w:tc>
          <w:tcPr>
            <w:tcW w:w="1102" w:type="dxa"/>
            <w:vAlign w:val="center"/>
          </w:tcPr>
          <w:p w:rsidR="00337C42" w:rsidRPr="00314CF0" w:rsidRDefault="001E58A4">
            <w:pPr>
              <w:jc w:val="center"/>
              <w:rPr>
                <w:rFonts w:ascii="Times New Roman" w:hAnsi="Times New Roman" w:cs="Times New Roman"/>
                <w:b/>
                <w:szCs w:val="21"/>
              </w:rPr>
            </w:pPr>
            <w:r w:rsidRPr="00314CF0">
              <w:rPr>
                <w:rFonts w:ascii="Times New Roman" w:hAnsi="Times New Roman" w:cs="Times New Roman"/>
                <w:b/>
                <w:szCs w:val="21"/>
              </w:rPr>
              <w:t>序号</w:t>
            </w:r>
          </w:p>
        </w:tc>
        <w:tc>
          <w:tcPr>
            <w:tcW w:w="1701" w:type="dxa"/>
            <w:vAlign w:val="center"/>
          </w:tcPr>
          <w:p w:rsidR="00337C42" w:rsidRPr="00314CF0" w:rsidRDefault="001E58A4">
            <w:pPr>
              <w:jc w:val="center"/>
              <w:rPr>
                <w:rFonts w:ascii="Times New Roman" w:hAnsi="Times New Roman" w:cs="Times New Roman"/>
                <w:b/>
                <w:szCs w:val="21"/>
              </w:rPr>
            </w:pPr>
            <w:r w:rsidRPr="00314CF0">
              <w:rPr>
                <w:rFonts w:ascii="Times New Roman" w:hAnsi="Times New Roman" w:cs="Times New Roman"/>
                <w:b/>
                <w:szCs w:val="21"/>
              </w:rPr>
              <w:t>评价因素</w:t>
            </w:r>
          </w:p>
        </w:tc>
        <w:tc>
          <w:tcPr>
            <w:tcW w:w="6483" w:type="dxa"/>
            <w:vAlign w:val="center"/>
          </w:tcPr>
          <w:p w:rsidR="00337C42" w:rsidRPr="00314CF0" w:rsidRDefault="001E58A4">
            <w:pPr>
              <w:jc w:val="center"/>
              <w:rPr>
                <w:rFonts w:ascii="Times New Roman" w:hAnsi="Times New Roman" w:cs="Times New Roman"/>
                <w:b/>
                <w:szCs w:val="21"/>
              </w:rPr>
            </w:pPr>
            <w:r w:rsidRPr="00314CF0">
              <w:rPr>
                <w:rFonts w:ascii="Times New Roman" w:hAnsi="Times New Roman" w:cs="Times New Roman"/>
                <w:b/>
                <w:szCs w:val="21"/>
              </w:rPr>
              <w:t>评价范围</w:t>
            </w:r>
          </w:p>
        </w:tc>
      </w:tr>
      <w:tr w:rsidR="00337C42" w:rsidRPr="00314CF0">
        <w:tc>
          <w:tcPr>
            <w:tcW w:w="1102" w:type="dxa"/>
            <w:vMerge w:val="restart"/>
            <w:vAlign w:val="center"/>
          </w:tcPr>
          <w:p w:rsidR="00337C42" w:rsidRPr="00314CF0" w:rsidRDefault="001E58A4">
            <w:pPr>
              <w:jc w:val="center"/>
              <w:rPr>
                <w:rFonts w:ascii="Times New Roman" w:hAnsi="Times New Roman" w:cs="Times New Roman"/>
                <w:szCs w:val="21"/>
              </w:rPr>
            </w:pPr>
            <w:r w:rsidRPr="00314CF0">
              <w:rPr>
                <w:rFonts w:ascii="Times New Roman" w:hAnsi="Times New Roman" w:cs="Times New Roman"/>
                <w:szCs w:val="21"/>
              </w:rPr>
              <w:t>1</w:t>
            </w:r>
          </w:p>
        </w:tc>
        <w:tc>
          <w:tcPr>
            <w:tcW w:w="1701" w:type="dxa"/>
            <w:vMerge w:val="restart"/>
            <w:vAlign w:val="center"/>
          </w:tcPr>
          <w:p w:rsidR="00337C42" w:rsidRPr="00314CF0" w:rsidRDefault="001E58A4">
            <w:pPr>
              <w:jc w:val="center"/>
              <w:rPr>
                <w:rFonts w:ascii="Times New Roman" w:hAnsi="Times New Roman" w:cs="Times New Roman"/>
                <w:szCs w:val="21"/>
              </w:rPr>
            </w:pPr>
            <w:r w:rsidRPr="00314CF0">
              <w:rPr>
                <w:rFonts w:ascii="Times New Roman" w:hAnsi="Times New Roman" w:cs="Times New Roman"/>
                <w:szCs w:val="21"/>
              </w:rPr>
              <w:t>大气环境</w:t>
            </w:r>
          </w:p>
        </w:tc>
        <w:tc>
          <w:tcPr>
            <w:tcW w:w="6483" w:type="dxa"/>
            <w:vAlign w:val="center"/>
          </w:tcPr>
          <w:p w:rsidR="00337C42" w:rsidRPr="00314CF0" w:rsidRDefault="001E58A4">
            <w:pPr>
              <w:jc w:val="center"/>
              <w:rPr>
                <w:rFonts w:ascii="Times New Roman" w:hAnsi="Times New Roman" w:cs="Times New Roman"/>
                <w:szCs w:val="21"/>
              </w:rPr>
            </w:pPr>
            <w:r w:rsidRPr="00314CF0">
              <w:rPr>
                <w:rFonts w:ascii="Times New Roman" w:hAnsi="Times New Roman" w:cs="Times New Roman"/>
                <w:szCs w:val="21"/>
              </w:rPr>
              <w:t>桂林厂区：以厂址为中心、半径为</w:t>
            </w:r>
            <w:r w:rsidRPr="00314CF0">
              <w:rPr>
                <w:rFonts w:ascii="Times New Roman" w:hAnsi="Times New Roman" w:cs="Times New Roman"/>
                <w:szCs w:val="21"/>
              </w:rPr>
              <w:t>2.5km</w:t>
            </w:r>
            <w:r w:rsidRPr="00314CF0">
              <w:rPr>
                <w:rFonts w:ascii="Times New Roman" w:hAnsi="Times New Roman" w:cs="Times New Roman"/>
                <w:szCs w:val="21"/>
              </w:rPr>
              <w:t>的圆形区。</w:t>
            </w:r>
          </w:p>
        </w:tc>
      </w:tr>
      <w:tr w:rsidR="00337C42" w:rsidRPr="00314CF0">
        <w:tc>
          <w:tcPr>
            <w:tcW w:w="1102" w:type="dxa"/>
            <w:vMerge/>
            <w:vAlign w:val="center"/>
          </w:tcPr>
          <w:p w:rsidR="00337C42" w:rsidRPr="00314CF0" w:rsidRDefault="00337C42">
            <w:pPr>
              <w:jc w:val="center"/>
              <w:rPr>
                <w:rFonts w:ascii="Times New Roman" w:hAnsi="Times New Roman" w:cs="Times New Roman"/>
                <w:szCs w:val="21"/>
              </w:rPr>
            </w:pPr>
          </w:p>
        </w:tc>
        <w:tc>
          <w:tcPr>
            <w:tcW w:w="1701" w:type="dxa"/>
            <w:vMerge/>
            <w:vAlign w:val="center"/>
          </w:tcPr>
          <w:p w:rsidR="00337C42" w:rsidRPr="00314CF0" w:rsidRDefault="00337C42">
            <w:pPr>
              <w:jc w:val="center"/>
              <w:rPr>
                <w:rFonts w:ascii="Times New Roman" w:hAnsi="Times New Roman" w:cs="Times New Roman"/>
                <w:szCs w:val="21"/>
              </w:rPr>
            </w:pPr>
          </w:p>
        </w:tc>
        <w:tc>
          <w:tcPr>
            <w:tcW w:w="6483" w:type="dxa"/>
            <w:vAlign w:val="center"/>
          </w:tcPr>
          <w:p w:rsidR="00337C42" w:rsidRPr="00314CF0" w:rsidRDefault="001E58A4">
            <w:pPr>
              <w:jc w:val="center"/>
              <w:rPr>
                <w:rFonts w:ascii="Times New Roman" w:hAnsi="Times New Roman" w:cs="Times New Roman"/>
                <w:szCs w:val="21"/>
              </w:rPr>
            </w:pPr>
            <w:r w:rsidRPr="00314CF0">
              <w:rPr>
                <w:rFonts w:ascii="Times New Roman" w:hAnsi="Times New Roman" w:cs="Times New Roman"/>
                <w:szCs w:val="21"/>
              </w:rPr>
              <w:t>柳州技术中心：以厂址为中心、半径为</w:t>
            </w:r>
            <w:r w:rsidRPr="00314CF0">
              <w:rPr>
                <w:rFonts w:ascii="Times New Roman" w:hAnsi="Times New Roman" w:cs="Times New Roman"/>
                <w:szCs w:val="21"/>
              </w:rPr>
              <w:t>2.5km</w:t>
            </w:r>
            <w:r w:rsidRPr="00314CF0">
              <w:rPr>
                <w:rFonts w:ascii="Times New Roman" w:hAnsi="Times New Roman" w:cs="Times New Roman"/>
                <w:szCs w:val="21"/>
              </w:rPr>
              <w:t>的圆形区</w:t>
            </w:r>
          </w:p>
        </w:tc>
      </w:tr>
      <w:tr w:rsidR="00337C42" w:rsidRPr="00314CF0">
        <w:tc>
          <w:tcPr>
            <w:tcW w:w="1102" w:type="dxa"/>
            <w:vMerge w:val="restart"/>
            <w:vAlign w:val="center"/>
          </w:tcPr>
          <w:p w:rsidR="00337C42" w:rsidRPr="00314CF0" w:rsidRDefault="001E58A4">
            <w:pPr>
              <w:jc w:val="center"/>
              <w:rPr>
                <w:rFonts w:ascii="Times New Roman" w:hAnsi="Times New Roman" w:cs="Times New Roman"/>
                <w:szCs w:val="21"/>
              </w:rPr>
            </w:pPr>
            <w:r w:rsidRPr="00314CF0">
              <w:rPr>
                <w:rFonts w:ascii="Times New Roman" w:hAnsi="Times New Roman" w:cs="Times New Roman"/>
                <w:szCs w:val="21"/>
              </w:rPr>
              <w:t>2</w:t>
            </w:r>
          </w:p>
        </w:tc>
        <w:tc>
          <w:tcPr>
            <w:tcW w:w="1701" w:type="dxa"/>
            <w:vMerge w:val="restart"/>
            <w:vAlign w:val="center"/>
          </w:tcPr>
          <w:p w:rsidR="00337C42" w:rsidRPr="00314CF0" w:rsidRDefault="001E58A4">
            <w:pPr>
              <w:jc w:val="center"/>
              <w:rPr>
                <w:rFonts w:ascii="Times New Roman" w:hAnsi="Times New Roman" w:cs="Times New Roman"/>
                <w:szCs w:val="21"/>
              </w:rPr>
            </w:pPr>
            <w:r w:rsidRPr="00314CF0">
              <w:rPr>
                <w:rFonts w:ascii="Times New Roman" w:hAnsi="Times New Roman" w:cs="Times New Roman"/>
                <w:szCs w:val="21"/>
              </w:rPr>
              <w:t>地表水环境</w:t>
            </w:r>
          </w:p>
        </w:tc>
        <w:tc>
          <w:tcPr>
            <w:tcW w:w="6483" w:type="dxa"/>
            <w:vAlign w:val="center"/>
          </w:tcPr>
          <w:p w:rsidR="00337C42" w:rsidRPr="00314CF0" w:rsidRDefault="001E58A4">
            <w:pPr>
              <w:pStyle w:val="dxj"/>
              <w:spacing w:line="240" w:lineRule="auto"/>
              <w:ind w:firstLineChars="0" w:firstLine="0"/>
              <w:jc w:val="center"/>
              <w:rPr>
                <w:rFonts w:ascii="Times New Roman" w:hAnsi="Times New Roman" w:cs="Times New Roman"/>
                <w:sz w:val="21"/>
                <w:szCs w:val="21"/>
              </w:rPr>
            </w:pPr>
            <w:r w:rsidRPr="00314CF0">
              <w:rPr>
                <w:rFonts w:ascii="Times New Roman" w:hAnsi="Times New Roman" w:cs="Times New Roman"/>
                <w:sz w:val="21"/>
                <w:szCs w:val="21"/>
              </w:rPr>
              <w:t>大溪河：排污口上游</w:t>
            </w:r>
            <w:r w:rsidRPr="00314CF0">
              <w:rPr>
                <w:rFonts w:ascii="Times New Roman" w:hAnsi="Times New Roman" w:cs="Times New Roman"/>
                <w:sz w:val="21"/>
                <w:szCs w:val="21"/>
              </w:rPr>
              <w:t>500m</w:t>
            </w:r>
            <w:r w:rsidRPr="00314CF0">
              <w:rPr>
                <w:rFonts w:ascii="Times New Roman" w:hAnsi="Times New Roman" w:cs="Times New Roman"/>
                <w:sz w:val="21"/>
                <w:szCs w:val="21"/>
              </w:rPr>
              <w:t>至下游</w:t>
            </w:r>
            <w:r w:rsidRPr="00314CF0">
              <w:rPr>
                <w:rFonts w:ascii="Times New Roman" w:hAnsi="Times New Roman" w:cs="Times New Roman"/>
                <w:sz w:val="21"/>
                <w:szCs w:val="21"/>
              </w:rPr>
              <w:t>3000m</w:t>
            </w:r>
            <w:r w:rsidRPr="00314CF0">
              <w:rPr>
                <w:rFonts w:ascii="Times New Roman" w:hAnsi="Times New Roman" w:cs="Times New Roman"/>
                <w:sz w:val="21"/>
                <w:szCs w:val="21"/>
              </w:rPr>
              <w:t>之间的河段</w:t>
            </w:r>
          </w:p>
        </w:tc>
      </w:tr>
      <w:tr w:rsidR="00337C42" w:rsidRPr="00314CF0">
        <w:tc>
          <w:tcPr>
            <w:tcW w:w="1102" w:type="dxa"/>
            <w:vMerge/>
            <w:vAlign w:val="center"/>
          </w:tcPr>
          <w:p w:rsidR="00337C42" w:rsidRPr="00314CF0" w:rsidRDefault="00337C42">
            <w:pPr>
              <w:jc w:val="center"/>
              <w:rPr>
                <w:rFonts w:ascii="Times New Roman" w:hAnsi="Times New Roman" w:cs="Times New Roman"/>
                <w:szCs w:val="21"/>
              </w:rPr>
            </w:pPr>
          </w:p>
        </w:tc>
        <w:tc>
          <w:tcPr>
            <w:tcW w:w="1701" w:type="dxa"/>
            <w:vMerge/>
            <w:vAlign w:val="center"/>
          </w:tcPr>
          <w:p w:rsidR="00337C42" w:rsidRPr="00314CF0" w:rsidRDefault="00337C42">
            <w:pPr>
              <w:jc w:val="center"/>
              <w:rPr>
                <w:rFonts w:ascii="Times New Roman" w:hAnsi="Times New Roman" w:cs="Times New Roman"/>
                <w:szCs w:val="21"/>
              </w:rPr>
            </w:pPr>
          </w:p>
        </w:tc>
        <w:tc>
          <w:tcPr>
            <w:tcW w:w="6483" w:type="dxa"/>
            <w:vAlign w:val="center"/>
          </w:tcPr>
          <w:p w:rsidR="00337C42" w:rsidRPr="00314CF0" w:rsidRDefault="001E58A4">
            <w:pPr>
              <w:pStyle w:val="dxj"/>
              <w:spacing w:line="240" w:lineRule="auto"/>
              <w:ind w:firstLineChars="0" w:firstLine="0"/>
              <w:jc w:val="center"/>
              <w:rPr>
                <w:rFonts w:ascii="Times New Roman" w:hAnsi="Times New Roman" w:cs="Times New Roman"/>
                <w:sz w:val="21"/>
                <w:szCs w:val="21"/>
              </w:rPr>
            </w:pPr>
            <w:r w:rsidRPr="00314CF0">
              <w:rPr>
                <w:rFonts w:ascii="Times New Roman" w:hAnsi="Times New Roman" w:cs="Times New Roman"/>
                <w:sz w:val="21"/>
                <w:szCs w:val="21"/>
              </w:rPr>
              <w:t>柳江洛埠－古亭河段。</w:t>
            </w:r>
          </w:p>
        </w:tc>
      </w:tr>
      <w:tr w:rsidR="00337C42" w:rsidRPr="00314CF0">
        <w:tc>
          <w:tcPr>
            <w:tcW w:w="1102" w:type="dxa"/>
            <w:vAlign w:val="center"/>
          </w:tcPr>
          <w:p w:rsidR="00337C42" w:rsidRPr="00314CF0" w:rsidRDefault="001E58A4">
            <w:pPr>
              <w:jc w:val="center"/>
              <w:rPr>
                <w:rFonts w:ascii="Times New Roman" w:hAnsi="Times New Roman" w:cs="Times New Roman"/>
                <w:szCs w:val="21"/>
              </w:rPr>
            </w:pPr>
            <w:r w:rsidRPr="00314CF0">
              <w:rPr>
                <w:rFonts w:ascii="Times New Roman" w:hAnsi="Times New Roman" w:cs="Times New Roman"/>
                <w:szCs w:val="21"/>
              </w:rPr>
              <w:t>3</w:t>
            </w:r>
          </w:p>
        </w:tc>
        <w:tc>
          <w:tcPr>
            <w:tcW w:w="1701" w:type="dxa"/>
            <w:vAlign w:val="center"/>
          </w:tcPr>
          <w:p w:rsidR="00337C42" w:rsidRPr="00314CF0" w:rsidRDefault="001E58A4">
            <w:pPr>
              <w:jc w:val="center"/>
              <w:rPr>
                <w:rFonts w:ascii="Times New Roman" w:hAnsi="Times New Roman" w:cs="Times New Roman"/>
                <w:szCs w:val="21"/>
              </w:rPr>
            </w:pPr>
            <w:r w:rsidRPr="00314CF0">
              <w:rPr>
                <w:rFonts w:ascii="Times New Roman" w:hAnsi="Times New Roman" w:cs="Times New Roman"/>
                <w:szCs w:val="21"/>
              </w:rPr>
              <w:t>声环境</w:t>
            </w:r>
          </w:p>
        </w:tc>
        <w:tc>
          <w:tcPr>
            <w:tcW w:w="6483" w:type="dxa"/>
            <w:vAlign w:val="center"/>
          </w:tcPr>
          <w:p w:rsidR="00337C42" w:rsidRPr="00314CF0" w:rsidRDefault="001E58A4">
            <w:pPr>
              <w:jc w:val="center"/>
              <w:rPr>
                <w:rFonts w:ascii="Times New Roman" w:hAnsi="Times New Roman" w:cs="Times New Roman"/>
                <w:szCs w:val="21"/>
              </w:rPr>
            </w:pPr>
            <w:r w:rsidRPr="00314CF0">
              <w:rPr>
                <w:rFonts w:ascii="Times New Roman" w:hAnsi="Times New Roman" w:cs="Times New Roman"/>
                <w:szCs w:val="21"/>
              </w:rPr>
              <w:t>项目桂林厂区厂界、柳州试验车间厂界外</w:t>
            </w:r>
            <w:r w:rsidRPr="00314CF0">
              <w:rPr>
                <w:rFonts w:ascii="Times New Roman" w:hAnsi="Times New Roman" w:cs="Times New Roman"/>
                <w:szCs w:val="21"/>
              </w:rPr>
              <w:t>200m</w:t>
            </w:r>
            <w:r w:rsidRPr="00314CF0">
              <w:rPr>
                <w:rFonts w:ascii="Times New Roman" w:hAnsi="Times New Roman" w:cs="Times New Roman"/>
                <w:szCs w:val="21"/>
              </w:rPr>
              <w:t>范围</w:t>
            </w:r>
          </w:p>
        </w:tc>
      </w:tr>
      <w:tr w:rsidR="00337C42" w:rsidRPr="00314CF0">
        <w:tc>
          <w:tcPr>
            <w:tcW w:w="1102" w:type="dxa"/>
            <w:vMerge w:val="restart"/>
            <w:vAlign w:val="center"/>
          </w:tcPr>
          <w:p w:rsidR="00337C42" w:rsidRPr="00314CF0" w:rsidRDefault="001E58A4">
            <w:pPr>
              <w:jc w:val="center"/>
              <w:rPr>
                <w:rFonts w:ascii="Times New Roman" w:hAnsi="Times New Roman" w:cs="Times New Roman"/>
                <w:szCs w:val="21"/>
              </w:rPr>
            </w:pPr>
            <w:r w:rsidRPr="00314CF0">
              <w:rPr>
                <w:rFonts w:ascii="Times New Roman" w:hAnsi="Times New Roman" w:cs="Times New Roman"/>
                <w:szCs w:val="21"/>
              </w:rPr>
              <w:t>4</w:t>
            </w:r>
          </w:p>
        </w:tc>
        <w:tc>
          <w:tcPr>
            <w:tcW w:w="1701" w:type="dxa"/>
            <w:vMerge w:val="restart"/>
            <w:vAlign w:val="center"/>
          </w:tcPr>
          <w:p w:rsidR="00337C42" w:rsidRPr="00314CF0" w:rsidRDefault="001E58A4">
            <w:pPr>
              <w:jc w:val="center"/>
              <w:rPr>
                <w:rFonts w:ascii="Times New Roman" w:hAnsi="Times New Roman" w:cs="Times New Roman"/>
                <w:szCs w:val="21"/>
              </w:rPr>
            </w:pPr>
            <w:r w:rsidRPr="00314CF0">
              <w:rPr>
                <w:rFonts w:ascii="Times New Roman" w:hAnsi="Times New Roman" w:cs="Times New Roman"/>
                <w:szCs w:val="21"/>
              </w:rPr>
              <w:t>地下水环境</w:t>
            </w:r>
          </w:p>
        </w:tc>
        <w:tc>
          <w:tcPr>
            <w:tcW w:w="6483" w:type="dxa"/>
            <w:vAlign w:val="center"/>
          </w:tcPr>
          <w:p w:rsidR="00337C42" w:rsidRPr="00314CF0" w:rsidRDefault="001E58A4">
            <w:pPr>
              <w:jc w:val="center"/>
              <w:rPr>
                <w:rFonts w:ascii="Times New Roman" w:hAnsi="Times New Roman" w:cs="Times New Roman"/>
                <w:szCs w:val="21"/>
              </w:rPr>
            </w:pPr>
            <w:r w:rsidRPr="00314CF0">
              <w:rPr>
                <w:rFonts w:ascii="Times New Roman" w:hAnsi="Times New Roman" w:cs="Times New Roman"/>
                <w:szCs w:val="21"/>
              </w:rPr>
              <w:t>桂林厂区：以项目污水处理站为中心，</w:t>
            </w:r>
            <w:r w:rsidRPr="00314CF0">
              <w:rPr>
                <w:rFonts w:ascii="Times New Roman" w:hAnsi="Times New Roman" w:cs="Times New Roman"/>
                <w:szCs w:val="21"/>
              </w:rPr>
              <w:t>3km×2km</w:t>
            </w:r>
            <w:r w:rsidRPr="00314CF0">
              <w:rPr>
                <w:rFonts w:ascii="Times New Roman" w:hAnsi="Times New Roman" w:cs="Times New Roman"/>
                <w:szCs w:val="21"/>
              </w:rPr>
              <w:t>的矩形区域</w:t>
            </w:r>
          </w:p>
        </w:tc>
      </w:tr>
      <w:tr w:rsidR="00337C42" w:rsidRPr="00314CF0">
        <w:tc>
          <w:tcPr>
            <w:tcW w:w="1102" w:type="dxa"/>
            <w:vMerge/>
            <w:vAlign w:val="center"/>
          </w:tcPr>
          <w:p w:rsidR="00337C42" w:rsidRPr="00314CF0" w:rsidRDefault="00337C42">
            <w:pPr>
              <w:jc w:val="center"/>
              <w:rPr>
                <w:rFonts w:ascii="Times New Roman" w:hAnsi="Times New Roman" w:cs="Times New Roman"/>
                <w:szCs w:val="21"/>
              </w:rPr>
            </w:pPr>
          </w:p>
        </w:tc>
        <w:tc>
          <w:tcPr>
            <w:tcW w:w="1701" w:type="dxa"/>
            <w:vMerge/>
            <w:vAlign w:val="center"/>
          </w:tcPr>
          <w:p w:rsidR="00337C42" w:rsidRPr="00314CF0" w:rsidRDefault="00337C42">
            <w:pPr>
              <w:jc w:val="center"/>
              <w:rPr>
                <w:rFonts w:ascii="Times New Roman" w:hAnsi="Times New Roman" w:cs="Times New Roman"/>
                <w:szCs w:val="21"/>
              </w:rPr>
            </w:pPr>
          </w:p>
        </w:tc>
        <w:tc>
          <w:tcPr>
            <w:tcW w:w="6483" w:type="dxa"/>
            <w:vAlign w:val="center"/>
          </w:tcPr>
          <w:p w:rsidR="00337C42" w:rsidRPr="00314CF0" w:rsidRDefault="001E58A4">
            <w:pPr>
              <w:jc w:val="center"/>
              <w:rPr>
                <w:rFonts w:ascii="Times New Roman" w:hAnsi="Times New Roman" w:cs="Times New Roman"/>
                <w:szCs w:val="21"/>
              </w:rPr>
            </w:pPr>
            <w:r w:rsidRPr="00314CF0">
              <w:rPr>
                <w:rFonts w:ascii="Times New Roman" w:hAnsi="Times New Roman" w:cs="Times New Roman"/>
                <w:szCs w:val="21"/>
              </w:rPr>
              <w:t>柳州技术中心：以试验车间的中心为中心，</w:t>
            </w:r>
            <w:r w:rsidRPr="00314CF0">
              <w:rPr>
                <w:rFonts w:ascii="Times New Roman" w:hAnsi="Times New Roman" w:cs="Times New Roman"/>
                <w:szCs w:val="21"/>
              </w:rPr>
              <w:t>3km×2km</w:t>
            </w:r>
            <w:r w:rsidRPr="00314CF0">
              <w:rPr>
                <w:rFonts w:ascii="Times New Roman" w:hAnsi="Times New Roman" w:cs="Times New Roman"/>
                <w:szCs w:val="21"/>
              </w:rPr>
              <w:t>的矩形区域</w:t>
            </w:r>
          </w:p>
        </w:tc>
      </w:tr>
      <w:tr w:rsidR="00337C42" w:rsidRPr="00314CF0">
        <w:tc>
          <w:tcPr>
            <w:tcW w:w="1102" w:type="dxa"/>
            <w:vAlign w:val="center"/>
          </w:tcPr>
          <w:p w:rsidR="00337C42" w:rsidRPr="00314CF0" w:rsidRDefault="001E58A4">
            <w:pPr>
              <w:jc w:val="center"/>
              <w:rPr>
                <w:rFonts w:ascii="Times New Roman" w:hAnsi="Times New Roman" w:cs="Times New Roman"/>
                <w:szCs w:val="21"/>
              </w:rPr>
            </w:pPr>
            <w:r w:rsidRPr="00314CF0">
              <w:rPr>
                <w:rFonts w:ascii="Times New Roman" w:hAnsi="Times New Roman" w:cs="Times New Roman"/>
                <w:szCs w:val="21"/>
              </w:rPr>
              <w:t>5</w:t>
            </w:r>
          </w:p>
        </w:tc>
        <w:tc>
          <w:tcPr>
            <w:tcW w:w="1701" w:type="dxa"/>
            <w:vAlign w:val="center"/>
          </w:tcPr>
          <w:p w:rsidR="00337C42" w:rsidRPr="00314CF0" w:rsidRDefault="001E58A4">
            <w:pPr>
              <w:jc w:val="center"/>
              <w:rPr>
                <w:rFonts w:ascii="Times New Roman" w:hAnsi="Times New Roman" w:cs="Times New Roman"/>
                <w:szCs w:val="21"/>
              </w:rPr>
            </w:pPr>
            <w:r w:rsidRPr="00314CF0">
              <w:rPr>
                <w:rFonts w:ascii="Times New Roman" w:hAnsi="Times New Roman" w:cs="Times New Roman"/>
                <w:szCs w:val="21"/>
              </w:rPr>
              <w:t>生态环境</w:t>
            </w:r>
          </w:p>
        </w:tc>
        <w:tc>
          <w:tcPr>
            <w:tcW w:w="6483" w:type="dxa"/>
            <w:vAlign w:val="center"/>
          </w:tcPr>
          <w:p w:rsidR="00337C42" w:rsidRPr="00314CF0" w:rsidRDefault="001E58A4">
            <w:pPr>
              <w:jc w:val="center"/>
              <w:rPr>
                <w:rFonts w:ascii="Times New Roman" w:hAnsi="Times New Roman" w:cs="Times New Roman"/>
                <w:szCs w:val="21"/>
              </w:rPr>
            </w:pPr>
            <w:r w:rsidRPr="00314CF0">
              <w:rPr>
                <w:rFonts w:ascii="Times New Roman" w:hAnsi="Times New Roman" w:cs="Times New Roman"/>
                <w:szCs w:val="21"/>
              </w:rPr>
              <w:t>以项目用地范围为主，兼顾项目区域周边</w:t>
            </w:r>
            <w:r w:rsidRPr="00314CF0">
              <w:rPr>
                <w:rFonts w:ascii="Times New Roman" w:hAnsi="Times New Roman" w:cs="Times New Roman"/>
                <w:szCs w:val="21"/>
              </w:rPr>
              <w:t>500m</w:t>
            </w:r>
            <w:r w:rsidRPr="00314CF0">
              <w:rPr>
                <w:rFonts w:ascii="Times New Roman" w:hAnsi="Times New Roman" w:cs="Times New Roman"/>
                <w:szCs w:val="21"/>
              </w:rPr>
              <w:t>范围内</w:t>
            </w:r>
          </w:p>
        </w:tc>
      </w:tr>
    </w:tbl>
    <w:p w:rsidR="00337C42" w:rsidRPr="00314CF0" w:rsidRDefault="001E58A4" w:rsidP="007D1FAA">
      <w:pPr>
        <w:pStyle w:val="2011016"/>
        <w:spacing w:before="156" w:after="156"/>
        <w:rPr>
          <w:rFonts w:cs="Times New Roman"/>
          <w:color w:val="auto"/>
        </w:rPr>
      </w:pPr>
      <w:bookmarkStart w:id="21" w:name="_Toc487526577"/>
      <w:bookmarkStart w:id="22" w:name="_Toc478123490"/>
      <w:bookmarkStart w:id="23" w:name="_Toc23789"/>
      <w:r w:rsidRPr="00314CF0">
        <w:rPr>
          <w:rFonts w:ascii="Times New Roman" w:hAnsi="Times New Roman" w:cs="Times New Roman"/>
          <w:color w:val="auto"/>
        </w:rPr>
        <w:t>3.2</w:t>
      </w:r>
      <w:r w:rsidRPr="00314CF0">
        <w:rPr>
          <w:rFonts w:cs="Times New Roman"/>
          <w:color w:val="auto"/>
        </w:rPr>
        <w:t>环境质量现状调查与评价</w:t>
      </w:r>
      <w:bookmarkEnd w:id="21"/>
      <w:bookmarkEnd w:id="22"/>
      <w:bookmarkEnd w:id="23"/>
    </w:p>
    <w:p w:rsidR="00337C42" w:rsidRPr="00314CF0" w:rsidRDefault="001E58A4" w:rsidP="00314CF0">
      <w:pPr>
        <w:keepNext/>
        <w:keepLines/>
        <w:spacing w:beforeLines="50" w:afterLines="50" w:line="360" w:lineRule="auto"/>
        <w:outlineLvl w:val="2"/>
        <w:rPr>
          <w:rFonts w:ascii="Times New Roman" w:hAnsi="Times New Roman" w:cs="Times New Roman"/>
          <w:b/>
          <w:sz w:val="24"/>
          <w:lang w:val="zh-CN"/>
        </w:rPr>
      </w:pPr>
      <w:bookmarkStart w:id="24" w:name="_Toc30633"/>
      <w:bookmarkEnd w:id="20"/>
      <w:r w:rsidRPr="00314CF0">
        <w:rPr>
          <w:rFonts w:ascii="Times New Roman" w:hAnsi="Times New Roman" w:cs="Times New Roman" w:hint="eastAsia"/>
          <w:b/>
          <w:sz w:val="24"/>
        </w:rPr>
        <w:t>3</w:t>
      </w:r>
      <w:r w:rsidRPr="00314CF0">
        <w:rPr>
          <w:rFonts w:ascii="Times New Roman" w:hAnsi="Times New Roman" w:cs="Times New Roman"/>
          <w:b/>
          <w:sz w:val="24"/>
          <w:lang w:val="zh-CN"/>
        </w:rPr>
        <w:t>.</w:t>
      </w:r>
      <w:r w:rsidRPr="00314CF0">
        <w:rPr>
          <w:rFonts w:ascii="Times New Roman" w:hAnsi="Times New Roman" w:cs="Times New Roman" w:hint="eastAsia"/>
          <w:b/>
          <w:sz w:val="24"/>
        </w:rPr>
        <w:t>2</w:t>
      </w:r>
      <w:r w:rsidRPr="00314CF0">
        <w:rPr>
          <w:rFonts w:ascii="Times New Roman" w:hAnsi="Times New Roman" w:cs="Times New Roman"/>
          <w:b/>
          <w:sz w:val="24"/>
          <w:lang w:val="zh-CN"/>
        </w:rPr>
        <w:t>.1</w:t>
      </w:r>
      <w:r w:rsidRPr="00314CF0">
        <w:rPr>
          <w:rFonts w:ascii="Times New Roman" w:hAnsi="Times New Roman" w:cs="Times New Roman"/>
          <w:b/>
          <w:sz w:val="24"/>
          <w:lang w:val="zh-CN"/>
        </w:rPr>
        <w:t>环境空气质量现状调查与评价</w:t>
      </w:r>
      <w:bookmarkEnd w:id="24"/>
    </w:p>
    <w:p w:rsidR="00337C42" w:rsidRPr="00314CF0" w:rsidRDefault="001E58A4">
      <w:pPr>
        <w:pStyle w:val="afc"/>
        <w:spacing w:line="360" w:lineRule="auto"/>
        <w:ind w:firstLineChars="200" w:firstLine="480"/>
        <w:rPr>
          <w:rFonts w:ascii="Times New Roman" w:hAnsi="Times New Roman" w:cs="Times New Roman"/>
        </w:rPr>
      </w:pPr>
      <w:r w:rsidRPr="00314CF0">
        <w:rPr>
          <w:rFonts w:ascii="Times New Roman" w:hAnsi="Times New Roman" w:cs="Times New Roman"/>
        </w:rPr>
        <w:t>本次桂林厂区监测共布设</w:t>
      </w:r>
      <w:r w:rsidRPr="00314CF0">
        <w:rPr>
          <w:rFonts w:ascii="Times New Roman" w:hAnsi="Times New Roman" w:cs="Times New Roman"/>
        </w:rPr>
        <w:t>4</w:t>
      </w:r>
      <w:r w:rsidRPr="00314CF0">
        <w:rPr>
          <w:rFonts w:ascii="Times New Roman" w:hAnsi="Times New Roman" w:cs="Times New Roman"/>
        </w:rPr>
        <w:t>个监测点</w:t>
      </w:r>
      <w:r w:rsidRPr="00314CF0">
        <w:rPr>
          <w:rFonts w:ascii="Times New Roman" w:hAnsi="Times New Roman" w:cs="Times New Roman" w:hint="eastAsia"/>
        </w:rPr>
        <w:t>。</w:t>
      </w:r>
      <w:bookmarkStart w:id="25" w:name="_Toc248904450"/>
      <w:bookmarkStart w:id="26" w:name="_Toc350151930"/>
      <w:bookmarkStart w:id="27" w:name="_Toc339639939"/>
      <w:bookmarkStart w:id="28" w:name="_Toc236168149"/>
      <w:r w:rsidRPr="00314CF0">
        <w:rPr>
          <w:rFonts w:ascii="Times New Roman" w:hAnsi="Times New Roman" w:cs="Times New Roman"/>
        </w:rPr>
        <w:t>监测结果表明，监测期间桂林厂区各</w:t>
      </w:r>
      <w:r w:rsidRPr="00314CF0">
        <w:rPr>
          <w:rFonts w:ascii="Times New Roman" w:hAnsi="Times New Roman" w:cs="Times New Roman" w:hint="eastAsia"/>
        </w:rPr>
        <w:t>监</w:t>
      </w:r>
      <w:r w:rsidRPr="00314CF0">
        <w:rPr>
          <w:rFonts w:ascii="Times New Roman" w:hAnsi="Times New Roman" w:cs="Times New Roman"/>
        </w:rPr>
        <w:t>测点</w:t>
      </w:r>
      <w:r w:rsidRPr="00314CF0">
        <w:rPr>
          <w:rFonts w:ascii="Times New Roman" w:hAnsi="Times New Roman" w:cs="Times New Roman"/>
        </w:rPr>
        <w:t>SO</w:t>
      </w:r>
      <w:r w:rsidRPr="00314CF0">
        <w:rPr>
          <w:rFonts w:ascii="Times New Roman" w:hAnsi="Times New Roman" w:cs="Times New Roman"/>
          <w:vertAlign w:val="subscript"/>
        </w:rPr>
        <w:t>2</w:t>
      </w:r>
      <w:r w:rsidRPr="00314CF0">
        <w:rPr>
          <w:rFonts w:ascii="Times New Roman" w:hAnsi="Times New Roman" w:cs="Times New Roman"/>
        </w:rPr>
        <w:t>、</w:t>
      </w:r>
      <w:r w:rsidRPr="00314CF0">
        <w:rPr>
          <w:rFonts w:ascii="Times New Roman" w:hAnsi="Times New Roman" w:cs="Times New Roman"/>
        </w:rPr>
        <w:t>NO</w:t>
      </w:r>
      <w:r w:rsidRPr="00314CF0">
        <w:rPr>
          <w:rFonts w:ascii="Times New Roman" w:hAnsi="Times New Roman" w:cs="Times New Roman"/>
          <w:vertAlign w:val="subscript"/>
        </w:rPr>
        <w:t>2</w:t>
      </w:r>
      <w:r w:rsidRPr="00314CF0">
        <w:rPr>
          <w:rFonts w:ascii="Times New Roman" w:hAnsi="Times New Roman" w:cs="Times New Roman"/>
        </w:rPr>
        <w:t>、</w:t>
      </w:r>
      <w:r w:rsidRPr="00314CF0">
        <w:rPr>
          <w:rFonts w:ascii="Times New Roman" w:hAnsi="Times New Roman" w:cs="Times New Roman"/>
        </w:rPr>
        <w:t>TSP</w:t>
      </w:r>
      <w:r w:rsidRPr="00314CF0">
        <w:rPr>
          <w:rFonts w:ascii="Times New Roman" w:hAnsi="Times New Roman" w:cs="Times New Roman"/>
        </w:rPr>
        <w:t>、</w:t>
      </w:r>
      <w:r w:rsidRPr="00314CF0">
        <w:rPr>
          <w:rFonts w:ascii="Times New Roman" w:hAnsi="Times New Roman" w:cs="Times New Roman"/>
        </w:rPr>
        <w:t>PM</w:t>
      </w:r>
      <w:r w:rsidRPr="00314CF0">
        <w:rPr>
          <w:rFonts w:ascii="Times New Roman" w:hAnsi="Times New Roman" w:cs="Times New Roman"/>
          <w:vertAlign w:val="subscript"/>
        </w:rPr>
        <w:t>10</w:t>
      </w:r>
      <w:r w:rsidRPr="00314CF0">
        <w:rPr>
          <w:rFonts w:ascii="Times New Roman" w:hAnsi="Times New Roman" w:cs="Times New Roman"/>
        </w:rPr>
        <w:t>监测值均可达到《环境空气质量标准》（</w:t>
      </w:r>
      <w:r w:rsidRPr="00314CF0">
        <w:rPr>
          <w:rFonts w:ascii="Times New Roman" w:hAnsi="Times New Roman" w:cs="Times New Roman"/>
        </w:rPr>
        <w:t>GB3095-2012</w:t>
      </w:r>
      <w:r w:rsidRPr="00314CF0">
        <w:rPr>
          <w:rFonts w:ascii="Times New Roman" w:hAnsi="Times New Roman" w:cs="Times New Roman"/>
        </w:rPr>
        <w:t>）二级标准要求。对特征污染物甲苯、二甲苯、非甲烷总烃的监测结果表明，</w:t>
      </w:r>
      <w:r w:rsidRPr="00314CF0">
        <w:rPr>
          <w:rFonts w:ascii="Times New Roman" w:hAnsi="Times New Roman" w:cs="Times New Roman" w:hint="eastAsia"/>
        </w:rPr>
        <w:t>各</w:t>
      </w:r>
      <w:r w:rsidRPr="00314CF0">
        <w:rPr>
          <w:rFonts w:ascii="Times New Roman" w:hAnsi="Times New Roman" w:cs="Times New Roman"/>
        </w:rPr>
        <w:t>监测点甲苯</w:t>
      </w:r>
      <w:r w:rsidRPr="00314CF0">
        <w:rPr>
          <w:rFonts w:ascii="Times New Roman" w:hAnsi="Times New Roman" w:cs="Times New Roman" w:hint="eastAsia"/>
        </w:rPr>
        <w:t>监测值均</w:t>
      </w:r>
      <w:r w:rsidRPr="00314CF0">
        <w:rPr>
          <w:rFonts w:ascii="Times New Roman" w:hAnsi="Times New Roman" w:cs="Times New Roman"/>
        </w:rPr>
        <w:t>满足前苏联居民区大气中的有害物质最大允许浓度要求；</w:t>
      </w:r>
      <w:r w:rsidRPr="00314CF0">
        <w:rPr>
          <w:rFonts w:ascii="Times New Roman" w:hAnsi="Times New Roman" w:cs="Times New Roman" w:hint="eastAsia"/>
        </w:rPr>
        <w:t>各监测点</w:t>
      </w:r>
      <w:r w:rsidRPr="00314CF0">
        <w:rPr>
          <w:rFonts w:ascii="Times New Roman" w:hAnsi="Times New Roman" w:cs="Times New Roman"/>
        </w:rPr>
        <w:t>二甲苯</w:t>
      </w:r>
      <w:r w:rsidRPr="00314CF0">
        <w:rPr>
          <w:rFonts w:ascii="Times New Roman" w:hAnsi="Times New Roman" w:cs="Times New Roman" w:hint="eastAsia"/>
        </w:rPr>
        <w:t>均未检出，</w:t>
      </w:r>
      <w:r w:rsidRPr="00314CF0">
        <w:rPr>
          <w:rFonts w:ascii="Times New Roman" w:hAnsi="Times New Roman" w:cs="Times New Roman"/>
        </w:rPr>
        <w:t>满足《工业企业设计卫生标准》（</w:t>
      </w:r>
      <w:r w:rsidRPr="00314CF0">
        <w:rPr>
          <w:rFonts w:ascii="Times New Roman" w:hAnsi="Times New Roman" w:cs="Times New Roman"/>
        </w:rPr>
        <w:t>TJ36-79</w:t>
      </w:r>
      <w:r w:rsidRPr="00314CF0">
        <w:rPr>
          <w:rFonts w:ascii="Times New Roman" w:hAnsi="Times New Roman" w:cs="Times New Roman"/>
        </w:rPr>
        <w:t>）表</w:t>
      </w:r>
      <w:r w:rsidRPr="00314CF0">
        <w:rPr>
          <w:rFonts w:ascii="Times New Roman" w:hAnsi="Times New Roman" w:cs="Times New Roman"/>
        </w:rPr>
        <w:t>1</w:t>
      </w:r>
      <w:r w:rsidRPr="00314CF0">
        <w:rPr>
          <w:rFonts w:ascii="Times New Roman" w:hAnsi="Times New Roman" w:cs="Times New Roman"/>
        </w:rPr>
        <w:t>中居住区大气中有害物质的最高容许浓度值要求；非甲烷总烃</w:t>
      </w:r>
      <w:r w:rsidRPr="00314CF0">
        <w:rPr>
          <w:rFonts w:ascii="Times New Roman" w:hAnsi="Times New Roman" w:cs="Times New Roman" w:hint="eastAsia"/>
        </w:rPr>
        <w:t>监测值均</w:t>
      </w:r>
      <w:r w:rsidRPr="00314CF0">
        <w:rPr>
          <w:rFonts w:ascii="Times New Roman" w:hAnsi="Times New Roman" w:cs="Times New Roman"/>
        </w:rPr>
        <w:t>满足《大气污染物综合排放标准详解》第</w:t>
      </w:r>
      <w:r w:rsidRPr="00314CF0">
        <w:rPr>
          <w:rFonts w:ascii="Times New Roman" w:hAnsi="Times New Roman" w:cs="Times New Roman"/>
        </w:rPr>
        <w:t>244</w:t>
      </w:r>
      <w:r w:rsidRPr="00314CF0">
        <w:rPr>
          <w:rFonts w:ascii="Times New Roman" w:hAnsi="Times New Roman" w:cs="Times New Roman"/>
        </w:rPr>
        <w:t>页低于</w:t>
      </w:r>
      <w:r w:rsidRPr="00314CF0">
        <w:rPr>
          <w:rFonts w:ascii="Times New Roman" w:hAnsi="Times New Roman" w:cs="Times New Roman"/>
        </w:rPr>
        <w:t>2mg/m</w:t>
      </w:r>
      <w:r w:rsidRPr="00314CF0">
        <w:rPr>
          <w:rFonts w:ascii="Times New Roman" w:hAnsi="Times New Roman" w:cs="Times New Roman"/>
          <w:vertAlign w:val="superscript"/>
        </w:rPr>
        <w:t>3</w:t>
      </w:r>
      <w:r w:rsidRPr="00314CF0">
        <w:rPr>
          <w:rFonts w:ascii="Times New Roman" w:hAnsi="Times New Roman" w:cs="Times New Roman"/>
        </w:rPr>
        <w:t>要求；</w:t>
      </w:r>
      <w:r w:rsidRPr="00314CF0">
        <w:rPr>
          <w:rFonts w:ascii="Times New Roman" w:hAnsi="Times New Roman" w:cs="Times New Roman"/>
        </w:rPr>
        <w:t>TVOC</w:t>
      </w:r>
      <w:r w:rsidRPr="00314CF0">
        <w:rPr>
          <w:rFonts w:ascii="Times New Roman" w:hAnsi="Times New Roman" w:cs="Times New Roman" w:hint="eastAsia"/>
        </w:rPr>
        <w:t>监测值均</w:t>
      </w:r>
      <w:r w:rsidRPr="00314CF0">
        <w:rPr>
          <w:rFonts w:ascii="Times New Roman" w:hAnsi="Times New Roman" w:cs="Times New Roman"/>
        </w:rPr>
        <w:t>满足室内空气质量标准《</w:t>
      </w:r>
      <w:r w:rsidRPr="00314CF0">
        <w:rPr>
          <w:rFonts w:ascii="Times New Roman" w:hAnsi="Times New Roman" w:cs="Times New Roman"/>
        </w:rPr>
        <w:t>GBT18883-2002</w:t>
      </w:r>
      <w:r w:rsidRPr="00314CF0">
        <w:rPr>
          <w:rFonts w:ascii="Times New Roman" w:hAnsi="Times New Roman" w:cs="Times New Roman"/>
        </w:rPr>
        <w:t>》</w:t>
      </w:r>
      <w:r w:rsidRPr="00314CF0">
        <w:rPr>
          <w:rFonts w:ascii="Times New Roman" w:hAnsi="Times New Roman" w:cs="Times New Roman"/>
        </w:rPr>
        <w:t>8</w:t>
      </w:r>
      <w:r w:rsidRPr="00314CF0">
        <w:rPr>
          <w:rFonts w:ascii="Times New Roman" w:hAnsi="Times New Roman" w:cs="Times New Roman"/>
        </w:rPr>
        <w:t>小时均值要求。</w:t>
      </w:r>
    </w:p>
    <w:p w:rsidR="00337C42" w:rsidRPr="00314CF0" w:rsidRDefault="001E58A4" w:rsidP="00314CF0">
      <w:pPr>
        <w:keepNext/>
        <w:keepLines/>
        <w:spacing w:beforeLines="50" w:afterLines="50" w:line="360" w:lineRule="auto"/>
        <w:outlineLvl w:val="2"/>
        <w:rPr>
          <w:rFonts w:ascii="Times New Roman" w:hAnsi="Times New Roman" w:cs="Times New Roman"/>
          <w:b/>
          <w:sz w:val="24"/>
          <w:lang w:val="zh-CN"/>
        </w:rPr>
      </w:pPr>
      <w:bookmarkStart w:id="29" w:name="_Toc12174"/>
      <w:r w:rsidRPr="00314CF0">
        <w:rPr>
          <w:rFonts w:ascii="Times New Roman" w:hAnsi="Times New Roman" w:cs="Times New Roman" w:hint="eastAsia"/>
          <w:b/>
          <w:sz w:val="24"/>
        </w:rPr>
        <w:t>3</w:t>
      </w:r>
      <w:r w:rsidRPr="00314CF0">
        <w:rPr>
          <w:rFonts w:ascii="Times New Roman" w:hAnsi="Times New Roman" w:cs="Times New Roman"/>
          <w:b/>
          <w:sz w:val="24"/>
          <w:lang w:val="zh-CN"/>
        </w:rPr>
        <w:t>.</w:t>
      </w:r>
      <w:r w:rsidRPr="00314CF0">
        <w:rPr>
          <w:rFonts w:ascii="Times New Roman" w:hAnsi="Times New Roman" w:cs="Times New Roman" w:hint="eastAsia"/>
          <w:b/>
          <w:sz w:val="24"/>
        </w:rPr>
        <w:t>2</w:t>
      </w:r>
      <w:r w:rsidRPr="00314CF0">
        <w:rPr>
          <w:rFonts w:ascii="Times New Roman" w:hAnsi="Times New Roman" w:cs="Times New Roman"/>
          <w:b/>
          <w:sz w:val="24"/>
          <w:lang w:val="zh-CN"/>
        </w:rPr>
        <w:t>.2</w:t>
      </w:r>
      <w:r w:rsidRPr="00314CF0">
        <w:rPr>
          <w:rFonts w:ascii="Times New Roman" w:hAnsi="Times New Roman" w:cs="Times New Roman"/>
          <w:b/>
          <w:sz w:val="24"/>
          <w:lang w:val="zh-CN"/>
        </w:rPr>
        <w:t>地表水环境现状调查与评价</w:t>
      </w:r>
      <w:bookmarkEnd w:id="29"/>
    </w:p>
    <w:p w:rsidR="00337C42" w:rsidRPr="00314CF0" w:rsidRDefault="001E58A4" w:rsidP="00314CF0">
      <w:pPr>
        <w:pStyle w:val="afc"/>
        <w:spacing w:beforeLines="50" w:afterLines="50" w:line="360" w:lineRule="auto"/>
        <w:ind w:firstLineChars="200" w:firstLine="480"/>
        <w:rPr>
          <w:rFonts w:ascii="Times New Roman" w:hAnsi="Times New Roman" w:cs="Times New Roman"/>
        </w:rPr>
      </w:pPr>
      <w:r w:rsidRPr="00314CF0">
        <w:rPr>
          <w:rFonts w:ascii="Times New Roman" w:hAnsi="Times New Roman" w:cs="Times New Roman" w:hint="eastAsia"/>
        </w:rPr>
        <w:t>监测结果表明</w:t>
      </w:r>
      <w:r w:rsidRPr="00314CF0">
        <w:rPr>
          <w:rFonts w:ascii="Times New Roman" w:hAnsi="Times New Roman" w:cs="Times New Roman"/>
        </w:rPr>
        <w:t>，桂林厂区</w:t>
      </w:r>
      <w:r w:rsidRPr="00314CF0">
        <w:rPr>
          <w:rFonts w:ascii="Times New Roman" w:hAnsi="Times New Roman" w:cs="Times New Roman" w:hint="eastAsia"/>
        </w:rPr>
        <w:t>无名沟、大溪河断面和青龙口水库</w:t>
      </w:r>
      <w:r w:rsidRPr="00314CF0">
        <w:rPr>
          <w:rFonts w:ascii="Times New Roman" w:hAnsi="Times New Roman" w:cs="Times New Roman"/>
        </w:rPr>
        <w:t>各监测项目均能达到（</w:t>
      </w:r>
      <w:r w:rsidRPr="00314CF0">
        <w:rPr>
          <w:rFonts w:ascii="Times New Roman" w:hAnsi="Times New Roman" w:cs="Times New Roman"/>
        </w:rPr>
        <w:t>GB3838-2002</w:t>
      </w:r>
      <w:r w:rsidRPr="00314CF0">
        <w:rPr>
          <w:rFonts w:ascii="Times New Roman" w:hAnsi="Times New Roman" w:cs="Times New Roman"/>
        </w:rPr>
        <w:t>）《地表水环境质量标准》</w:t>
      </w:r>
      <w:r w:rsidRPr="00314CF0">
        <w:rPr>
          <w:rFonts w:ascii="Times New Roman" w:hAnsi="Times New Roman" w:cs="Times New Roman"/>
        </w:rPr>
        <w:t>III</w:t>
      </w:r>
      <w:r w:rsidRPr="00314CF0">
        <w:rPr>
          <w:rFonts w:ascii="Times New Roman" w:hAnsi="Times New Roman" w:cs="Times New Roman"/>
        </w:rPr>
        <w:t>类水质标准。</w:t>
      </w:r>
    </w:p>
    <w:p w:rsidR="00337C42" w:rsidRPr="00314CF0" w:rsidRDefault="001E58A4" w:rsidP="00314CF0">
      <w:pPr>
        <w:keepNext/>
        <w:keepLines/>
        <w:spacing w:beforeLines="50" w:afterLines="50" w:line="360" w:lineRule="auto"/>
        <w:outlineLvl w:val="2"/>
        <w:rPr>
          <w:rFonts w:ascii="Times New Roman" w:hAnsi="Times New Roman" w:cs="Times New Roman"/>
          <w:b/>
          <w:sz w:val="24"/>
          <w:lang w:val="zh-CN"/>
        </w:rPr>
      </w:pPr>
      <w:bookmarkStart w:id="30" w:name="_Toc3712"/>
      <w:r w:rsidRPr="00314CF0">
        <w:rPr>
          <w:rFonts w:ascii="Times New Roman" w:hAnsi="Times New Roman" w:cs="Times New Roman" w:hint="eastAsia"/>
          <w:b/>
          <w:sz w:val="24"/>
        </w:rPr>
        <w:t>3</w:t>
      </w:r>
      <w:r w:rsidRPr="00314CF0">
        <w:rPr>
          <w:rFonts w:ascii="Times New Roman" w:hAnsi="Times New Roman" w:cs="Times New Roman"/>
          <w:b/>
          <w:sz w:val="24"/>
          <w:lang w:val="zh-CN"/>
        </w:rPr>
        <w:t>.</w:t>
      </w:r>
      <w:r w:rsidRPr="00314CF0">
        <w:rPr>
          <w:rFonts w:ascii="Times New Roman" w:hAnsi="Times New Roman" w:cs="Times New Roman" w:hint="eastAsia"/>
          <w:b/>
          <w:sz w:val="24"/>
        </w:rPr>
        <w:t>2</w:t>
      </w:r>
      <w:r w:rsidRPr="00314CF0">
        <w:rPr>
          <w:rFonts w:ascii="Times New Roman" w:hAnsi="Times New Roman" w:cs="Times New Roman"/>
          <w:b/>
          <w:sz w:val="24"/>
          <w:lang w:val="zh-CN"/>
        </w:rPr>
        <w:t>.3</w:t>
      </w:r>
      <w:r w:rsidRPr="00314CF0">
        <w:rPr>
          <w:rFonts w:ascii="Times New Roman" w:hAnsi="Times New Roman" w:cs="Times New Roman"/>
          <w:b/>
          <w:sz w:val="24"/>
          <w:lang w:val="zh-CN"/>
        </w:rPr>
        <w:t>声环境现状调查与评价</w:t>
      </w:r>
      <w:bookmarkEnd w:id="30"/>
    </w:p>
    <w:p w:rsidR="00337C42" w:rsidRPr="00314CF0" w:rsidRDefault="001E58A4">
      <w:pPr>
        <w:spacing w:line="360" w:lineRule="auto"/>
        <w:ind w:firstLineChars="200" w:firstLine="480"/>
        <w:jc w:val="left"/>
        <w:rPr>
          <w:rFonts w:ascii="Times New Roman" w:hAnsi="Times New Roman" w:cs="Times New Roman"/>
          <w:sz w:val="24"/>
          <w:lang w:val="zh-CN"/>
        </w:rPr>
      </w:pPr>
      <w:r w:rsidRPr="00314CF0">
        <w:rPr>
          <w:rFonts w:ascii="Times New Roman" w:hAnsi="Times New Roman" w:cs="Times New Roman"/>
          <w:bCs/>
          <w:sz w:val="24"/>
          <w:szCs w:val="24"/>
        </w:rPr>
        <w:t>根据环境噪声现状监测及评价结果</w:t>
      </w:r>
      <w:r w:rsidRPr="00314CF0">
        <w:rPr>
          <w:rFonts w:ascii="Times New Roman" w:hAnsi="Times New Roman" w:cs="Times New Roman"/>
          <w:sz w:val="24"/>
          <w:szCs w:val="24"/>
        </w:rPr>
        <w:t>，桂林厂区</w:t>
      </w:r>
      <w:r w:rsidRPr="00314CF0">
        <w:rPr>
          <w:rFonts w:ascii="Times New Roman" w:hAnsi="Times New Roman" w:cs="Times New Roman"/>
          <w:sz w:val="24"/>
        </w:rPr>
        <w:t>厂址（厂界）测点夜间噪声值均低于《声环境质量标准》（</w:t>
      </w:r>
      <w:r w:rsidRPr="00314CF0">
        <w:rPr>
          <w:rFonts w:ascii="Times New Roman" w:hAnsi="Times New Roman" w:cs="Times New Roman"/>
          <w:sz w:val="24"/>
        </w:rPr>
        <w:t>GB3096-2008</w:t>
      </w:r>
      <w:r w:rsidRPr="00314CF0">
        <w:rPr>
          <w:rFonts w:ascii="Times New Roman" w:hAnsi="Times New Roman" w:cs="Times New Roman"/>
          <w:sz w:val="24"/>
        </w:rPr>
        <w:t>）中</w:t>
      </w:r>
      <w:r w:rsidRPr="00314CF0">
        <w:rPr>
          <w:rFonts w:ascii="Times New Roman" w:hAnsi="Times New Roman" w:cs="Times New Roman"/>
          <w:sz w:val="24"/>
        </w:rPr>
        <w:t>3</w:t>
      </w:r>
      <w:r w:rsidRPr="00314CF0">
        <w:rPr>
          <w:rFonts w:ascii="Times New Roman" w:hAnsi="Times New Roman" w:cs="Times New Roman"/>
          <w:sz w:val="24"/>
        </w:rPr>
        <w:t>类标准，敏感点测点夜间噪声值均低于《声</w:t>
      </w:r>
      <w:r w:rsidRPr="00314CF0">
        <w:rPr>
          <w:rFonts w:ascii="Times New Roman" w:hAnsi="Times New Roman" w:cs="Times New Roman"/>
          <w:sz w:val="24"/>
        </w:rPr>
        <w:lastRenderedPageBreak/>
        <w:t>环境质量标准》（</w:t>
      </w:r>
      <w:r w:rsidRPr="00314CF0">
        <w:rPr>
          <w:rFonts w:ascii="Times New Roman" w:hAnsi="Times New Roman" w:cs="Times New Roman"/>
          <w:sz w:val="24"/>
        </w:rPr>
        <w:t>GB3096-2008</w:t>
      </w:r>
      <w:r w:rsidRPr="00314CF0">
        <w:rPr>
          <w:rFonts w:ascii="Times New Roman" w:hAnsi="Times New Roman" w:cs="Times New Roman"/>
          <w:sz w:val="24"/>
        </w:rPr>
        <w:t>）中</w:t>
      </w:r>
      <w:r w:rsidRPr="00314CF0">
        <w:rPr>
          <w:rFonts w:ascii="Times New Roman" w:hAnsi="Times New Roman" w:cs="Times New Roman"/>
          <w:sz w:val="24"/>
        </w:rPr>
        <w:t>2</w:t>
      </w:r>
      <w:r w:rsidRPr="00314CF0">
        <w:rPr>
          <w:rFonts w:ascii="Times New Roman" w:hAnsi="Times New Roman" w:cs="Times New Roman"/>
          <w:sz w:val="24"/>
        </w:rPr>
        <w:t>类标准。柳州厂区厂址（厂界）测点昼间噪声值均低于《工业企业厂界环境噪声排放标准》（</w:t>
      </w:r>
      <w:r w:rsidRPr="00314CF0">
        <w:rPr>
          <w:rFonts w:ascii="Times New Roman" w:hAnsi="Times New Roman" w:cs="Times New Roman"/>
          <w:sz w:val="24"/>
        </w:rPr>
        <w:t>GB12348</w:t>
      </w:r>
      <w:r w:rsidRPr="00314CF0">
        <w:rPr>
          <w:rFonts w:ascii="Times New Roman" w:hAnsi="Times New Roman" w:cs="Times New Roman"/>
          <w:sz w:val="24"/>
        </w:rPr>
        <w:t>－</w:t>
      </w:r>
      <w:r w:rsidRPr="00314CF0">
        <w:rPr>
          <w:rFonts w:ascii="Times New Roman" w:hAnsi="Times New Roman" w:cs="Times New Roman"/>
          <w:sz w:val="24"/>
        </w:rPr>
        <w:t>2008</w:t>
      </w:r>
      <w:r w:rsidRPr="00314CF0">
        <w:rPr>
          <w:rFonts w:ascii="Times New Roman" w:hAnsi="Times New Roman" w:cs="Times New Roman"/>
          <w:sz w:val="24"/>
        </w:rPr>
        <w:t>）中</w:t>
      </w:r>
      <w:r w:rsidRPr="00314CF0">
        <w:rPr>
          <w:rFonts w:ascii="Times New Roman" w:hAnsi="Times New Roman" w:cs="Times New Roman"/>
          <w:sz w:val="24"/>
        </w:rPr>
        <w:t>3</w:t>
      </w:r>
      <w:r w:rsidRPr="00314CF0">
        <w:rPr>
          <w:rFonts w:ascii="Times New Roman" w:hAnsi="Times New Roman" w:cs="Times New Roman"/>
          <w:sz w:val="24"/>
        </w:rPr>
        <w:t>类标准。</w:t>
      </w:r>
    </w:p>
    <w:p w:rsidR="00337C42" w:rsidRPr="00314CF0" w:rsidRDefault="001E58A4" w:rsidP="00314CF0">
      <w:pPr>
        <w:keepNext/>
        <w:keepLines/>
        <w:spacing w:beforeLines="50" w:afterLines="50" w:line="360" w:lineRule="auto"/>
        <w:outlineLvl w:val="2"/>
        <w:rPr>
          <w:rFonts w:ascii="Times New Roman" w:hAnsi="Times New Roman" w:cs="Times New Roman"/>
          <w:b/>
          <w:sz w:val="24"/>
          <w:lang w:val="zh-CN"/>
        </w:rPr>
      </w:pPr>
      <w:bookmarkStart w:id="31" w:name="_Toc16635"/>
      <w:r w:rsidRPr="00314CF0">
        <w:rPr>
          <w:rFonts w:ascii="Times New Roman" w:hAnsi="Times New Roman" w:cs="Times New Roman" w:hint="eastAsia"/>
          <w:b/>
          <w:sz w:val="24"/>
        </w:rPr>
        <w:t>3</w:t>
      </w:r>
      <w:r w:rsidRPr="00314CF0">
        <w:rPr>
          <w:rFonts w:ascii="Times New Roman" w:hAnsi="Times New Roman" w:cs="Times New Roman"/>
          <w:b/>
          <w:sz w:val="24"/>
          <w:lang w:val="zh-CN"/>
        </w:rPr>
        <w:t>.</w:t>
      </w:r>
      <w:r w:rsidRPr="00314CF0">
        <w:rPr>
          <w:rFonts w:ascii="Times New Roman" w:hAnsi="Times New Roman" w:cs="Times New Roman" w:hint="eastAsia"/>
          <w:b/>
          <w:sz w:val="24"/>
        </w:rPr>
        <w:t>2</w:t>
      </w:r>
      <w:r w:rsidRPr="00314CF0">
        <w:rPr>
          <w:rFonts w:ascii="Times New Roman" w:hAnsi="Times New Roman" w:cs="Times New Roman"/>
          <w:b/>
          <w:sz w:val="24"/>
          <w:lang w:val="zh-CN"/>
        </w:rPr>
        <w:t>.4</w:t>
      </w:r>
      <w:r w:rsidRPr="00314CF0">
        <w:rPr>
          <w:rFonts w:ascii="Times New Roman" w:hAnsi="Times New Roman" w:cs="Times New Roman"/>
          <w:b/>
          <w:sz w:val="24"/>
          <w:lang w:val="zh-CN"/>
        </w:rPr>
        <w:t>生态及土壤环境现状调查与评价</w:t>
      </w:r>
      <w:bookmarkEnd w:id="31"/>
    </w:p>
    <w:p w:rsidR="00337C42" w:rsidRPr="00314CF0" w:rsidRDefault="001E58A4">
      <w:pPr>
        <w:spacing w:line="360" w:lineRule="auto"/>
        <w:rPr>
          <w:rFonts w:ascii="Times New Roman" w:hAnsi="Times New Roman" w:cs="Times New Roman"/>
          <w:b/>
          <w:bCs/>
          <w:sz w:val="24"/>
          <w:szCs w:val="24"/>
          <w:lang w:val="zh-CN"/>
        </w:rPr>
      </w:pPr>
      <w:r w:rsidRPr="00314CF0">
        <w:rPr>
          <w:rFonts w:ascii="Times New Roman" w:hAnsi="Times New Roman" w:cs="Times New Roman"/>
          <w:b/>
          <w:bCs/>
          <w:sz w:val="24"/>
          <w:szCs w:val="24"/>
          <w:lang w:val="zh-CN"/>
        </w:rPr>
        <w:t>1</w:t>
      </w:r>
      <w:r w:rsidRPr="00314CF0">
        <w:rPr>
          <w:rFonts w:ascii="Times New Roman" w:hAnsi="Times New Roman" w:cs="Times New Roman" w:hint="eastAsia"/>
          <w:b/>
          <w:bCs/>
          <w:sz w:val="24"/>
          <w:szCs w:val="24"/>
          <w:lang w:val="zh-CN"/>
        </w:rPr>
        <w:t>、</w:t>
      </w:r>
      <w:r w:rsidRPr="00314CF0">
        <w:rPr>
          <w:rFonts w:ascii="Times New Roman" w:hAnsi="Times New Roman" w:cs="Times New Roman"/>
          <w:b/>
          <w:bCs/>
          <w:sz w:val="24"/>
          <w:szCs w:val="24"/>
          <w:lang w:val="zh-CN"/>
        </w:rPr>
        <w:t>桂林厂区生态及土壤环境现状调查与评价</w:t>
      </w:r>
    </w:p>
    <w:p w:rsidR="00337C42" w:rsidRPr="00314CF0" w:rsidRDefault="001E58A4">
      <w:pPr>
        <w:spacing w:line="360" w:lineRule="auto"/>
        <w:ind w:firstLine="482"/>
        <w:rPr>
          <w:rFonts w:ascii="Times New Roman" w:hAnsi="Times New Roman" w:cs="Times New Roman"/>
          <w:sz w:val="24"/>
        </w:rPr>
      </w:pPr>
      <w:r w:rsidRPr="00314CF0">
        <w:rPr>
          <w:rFonts w:ascii="Times New Roman" w:hAnsi="Times New Roman" w:cs="Times New Roman"/>
          <w:sz w:val="24"/>
        </w:rPr>
        <w:t>项目新建部分内容均在桂林厂区内建设，桂林厂区已建成，厂区位于桂林国家高新区苏桥园</w:t>
      </w:r>
      <w:r w:rsidRPr="00314CF0">
        <w:rPr>
          <w:rFonts w:ascii="Times New Roman" w:hAnsi="Times New Roman" w:cs="Times New Roman"/>
          <w:sz w:val="24"/>
        </w:rPr>
        <w:t>A6-2</w:t>
      </w:r>
      <w:r w:rsidRPr="00314CF0">
        <w:rPr>
          <w:rFonts w:ascii="Times New Roman" w:hAnsi="Times New Roman" w:cs="Times New Roman"/>
          <w:sz w:val="24"/>
        </w:rPr>
        <w:t>地块，为人类活动频繁区，厂区周边区域植被稀疏，主要为杂草，未发现乔木灌木，野生动物主要是麻雀、老鼠等常见的小型动物。</w:t>
      </w:r>
    </w:p>
    <w:p w:rsidR="00337C42" w:rsidRPr="00314CF0" w:rsidRDefault="001E58A4">
      <w:pPr>
        <w:spacing w:line="360" w:lineRule="auto"/>
        <w:ind w:firstLine="482"/>
        <w:rPr>
          <w:rFonts w:ascii="Times New Roman" w:hAnsi="Times New Roman" w:cs="Times New Roman"/>
          <w:kern w:val="0"/>
          <w:szCs w:val="21"/>
        </w:rPr>
      </w:pPr>
      <w:r w:rsidRPr="00314CF0">
        <w:rPr>
          <w:rFonts w:ascii="Times New Roman" w:hAnsi="Times New Roman" w:cs="Times New Roman"/>
          <w:sz w:val="24"/>
        </w:rPr>
        <w:t>据调查访问，评价区内无国家保护的珍稀野生动、植物。</w:t>
      </w:r>
    </w:p>
    <w:p w:rsidR="00337C42" w:rsidRPr="00314CF0" w:rsidRDefault="001E58A4">
      <w:pPr>
        <w:spacing w:line="360" w:lineRule="auto"/>
        <w:ind w:firstLine="480"/>
        <w:rPr>
          <w:rFonts w:ascii="Times New Roman" w:hAnsi="Times New Roman" w:cs="Times New Roman"/>
          <w:kern w:val="0"/>
          <w:szCs w:val="21"/>
        </w:rPr>
      </w:pPr>
      <w:r w:rsidRPr="00314CF0">
        <w:rPr>
          <w:rFonts w:ascii="Times New Roman" w:hAnsi="Times New Roman" w:cs="Times New Roman"/>
          <w:sz w:val="24"/>
        </w:rPr>
        <w:t>本次评价共布设</w:t>
      </w:r>
      <w:r w:rsidRPr="00314CF0">
        <w:rPr>
          <w:rFonts w:ascii="Times New Roman" w:hAnsi="Times New Roman" w:cs="Times New Roman"/>
          <w:sz w:val="24"/>
        </w:rPr>
        <w:t>1</w:t>
      </w:r>
      <w:r w:rsidRPr="00314CF0">
        <w:rPr>
          <w:rFonts w:ascii="Times New Roman" w:hAnsi="Times New Roman" w:cs="Times New Roman"/>
          <w:sz w:val="24"/>
        </w:rPr>
        <w:t>个土壤监测点，</w:t>
      </w:r>
      <w:r w:rsidRPr="00314CF0">
        <w:rPr>
          <w:rFonts w:ascii="Times New Roman" w:hAnsi="Times New Roman" w:cs="Times New Roman"/>
          <w:kern w:val="0"/>
          <w:sz w:val="24"/>
        </w:rPr>
        <w:t>根据现状监测及评价结果，取样点土壤中铜、锌、铅、镉、铬、砷、汞等含量全部达到《土壤环境质量标准》（</w:t>
      </w:r>
      <w:r w:rsidRPr="00314CF0">
        <w:rPr>
          <w:rFonts w:ascii="Times New Roman" w:hAnsi="Times New Roman" w:cs="Times New Roman"/>
          <w:kern w:val="0"/>
          <w:sz w:val="24"/>
        </w:rPr>
        <w:t>GB15618-1995</w:t>
      </w:r>
      <w:r w:rsidRPr="00314CF0">
        <w:rPr>
          <w:rFonts w:ascii="Times New Roman" w:hAnsi="Times New Roman" w:cs="Times New Roman"/>
          <w:kern w:val="0"/>
          <w:sz w:val="24"/>
        </w:rPr>
        <w:t>）二级标准限值</w:t>
      </w:r>
      <w:r w:rsidRPr="00314CF0">
        <w:rPr>
          <w:rFonts w:ascii="Times New Roman" w:hAnsi="Times New Roman" w:cs="Times New Roman"/>
          <w:kern w:val="0"/>
          <w:szCs w:val="21"/>
        </w:rPr>
        <w:t>。</w:t>
      </w:r>
    </w:p>
    <w:p w:rsidR="00337C42" w:rsidRPr="00314CF0" w:rsidRDefault="001E58A4">
      <w:pPr>
        <w:spacing w:line="360" w:lineRule="auto"/>
        <w:rPr>
          <w:rFonts w:ascii="Times New Roman" w:hAnsi="Times New Roman" w:cs="Times New Roman"/>
          <w:b/>
          <w:bCs/>
          <w:sz w:val="24"/>
          <w:szCs w:val="24"/>
          <w:lang w:val="zh-CN"/>
        </w:rPr>
      </w:pPr>
      <w:r w:rsidRPr="00314CF0">
        <w:rPr>
          <w:rFonts w:ascii="Times New Roman" w:hAnsi="Times New Roman" w:cs="Times New Roman" w:hint="eastAsia"/>
          <w:b/>
          <w:bCs/>
          <w:sz w:val="24"/>
          <w:szCs w:val="24"/>
        </w:rPr>
        <w:t>2</w:t>
      </w:r>
      <w:r w:rsidRPr="00314CF0">
        <w:rPr>
          <w:rFonts w:ascii="Times New Roman" w:hAnsi="Times New Roman" w:cs="Times New Roman" w:hint="eastAsia"/>
          <w:b/>
          <w:bCs/>
          <w:sz w:val="24"/>
          <w:szCs w:val="24"/>
        </w:rPr>
        <w:t>、</w:t>
      </w:r>
      <w:r w:rsidRPr="00314CF0">
        <w:rPr>
          <w:rFonts w:ascii="Times New Roman" w:hAnsi="Times New Roman" w:cs="Times New Roman"/>
          <w:b/>
          <w:bCs/>
          <w:sz w:val="24"/>
          <w:szCs w:val="24"/>
          <w:lang w:val="zh-CN"/>
        </w:rPr>
        <w:t>柳州厂区生态环境现状调查与评价</w:t>
      </w:r>
    </w:p>
    <w:p w:rsidR="00337C42" w:rsidRPr="00314CF0" w:rsidRDefault="001E58A4">
      <w:pPr>
        <w:adjustRightInd w:val="0"/>
        <w:snapToGrid w:val="0"/>
        <w:spacing w:line="360" w:lineRule="auto"/>
        <w:ind w:firstLineChars="200" w:firstLine="480"/>
        <w:rPr>
          <w:rFonts w:ascii="Times New Roman" w:hAnsi="Times New Roman" w:cs="Times New Roman"/>
          <w:snapToGrid w:val="0"/>
          <w:kern w:val="0"/>
          <w:sz w:val="24"/>
        </w:rPr>
      </w:pPr>
      <w:r w:rsidRPr="00314CF0">
        <w:rPr>
          <w:rFonts w:ascii="Times New Roman" w:hAnsi="Times New Roman" w:cs="Times New Roman"/>
          <w:snapToGrid w:val="0"/>
          <w:kern w:val="0"/>
          <w:sz w:val="24"/>
        </w:rPr>
        <w:t>柳州厂区主要调查河西工业区依托工程区域的生态环境现状。</w:t>
      </w:r>
    </w:p>
    <w:p w:rsidR="00337C42" w:rsidRPr="00314CF0" w:rsidRDefault="001E58A4">
      <w:pPr>
        <w:adjustRightInd w:val="0"/>
        <w:snapToGrid w:val="0"/>
        <w:spacing w:line="360" w:lineRule="auto"/>
        <w:ind w:firstLineChars="200" w:firstLine="480"/>
        <w:rPr>
          <w:rFonts w:ascii="Times New Roman" w:hAnsi="Times New Roman" w:cs="Times New Roman"/>
          <w:snapToGrid w:val="0"/>
          <w:kern w:val="0"/>
          <w:sz w:val="24"/>
        </w:rPr>
      </w:pPr>
      <w:r w:rsidRPr="00314CF0">
        <w:rPr>
          <w:rFonts w:ascii="Times New Roman" w:hAnsi="Times New Roman" w:cs="Times New Roman"/>
          <w:snapToGrid w:val="0"/>
          <w:kern w:val="0"/>
          <w:sz w:val="24"/>
        </w:rPr>
        <w:t>一、陆地生态系统</w:t>
      </w:r>
    </w:p>
    <w:p w:rsidR="00337C42" w:rsidRPr="00314CF0" w:rsidRDefault="001E58A4">
      <w:pPr>
        <w:adjustRightInd w:val="0"/>
        <w:snapToGrid w:val="0"/>
        <w:spacing w:line="360" w:lineRule="auto"/>
        <w:ind w:firstLineChars="200" w:firstLine="480"/>
        <w:rPr>
          <w:rFonts w:ascii="Times New Roman" w:hAnsi="Times New Roman" w:cs="Times New Roman"/>
          <w:snapToGrid w:val="0"/>
          <w:kern w:val="0"/>
          <w:sz w:val="24"/>
        </w:rPr>
      </w:pPr>
      <w:r w:rsidRPr="00314CF0">
        <w:rPr>
          <w:rFonts w:ascii="Times New Roman" w:hAnsi="Times New Roman" w:cs="Times New Roman"/>
          <w:snapToGrid w:val="0"/>
          <w:kern w:val="0"/>
          <w:sz w:val="24"/>
        </w:rPr>
        <w:t>柳州市西鹅北片区位于柳州市西部，西鹅北片区为绵延起伏的丘陵山地，山谷零星分布着农田。评价范围中的丘陵山地野生植被均为次生林和次生灌丛，人工栽培植物为水稻、菜地、甘蔗地、果树等农作物。现存的生态类型为森林生态系统、农田生态系统。规划范围内植被覆盖率较高。</w:t>
      </w:r>
    </w:p>
    <w:p w:rsidR="00337C42" w:rsidRPr="00314CF0" w:rsidRDefault="001E58A4">
      <w:pPr>
        <w:adjustRightInd w:val="0"/>
        <w:snapToGrid w:val="0"/>
        <w:spacing w:line="360" w:lineRule="auto"/>
        <w:ind w:firstLineChars="200" w:firstLine="480"/>
        <w:rPr>
          <w:rFonts w:ascii="Times New Roman" w:hAnsi="Times New Roman" w:cs="Times New Roman"/>
          <w:snapToGrid w:val="0"/>
          <w:kern w:val="0"/>
          <w:sz w:val="24"/>
        </w:rPr>
      </w:pPr>
      <w:r w:rsidRPr="00314CF0">
        <w:rPr>
          <w:rFonts w:ascii="Times New Roman" w:hAnsi="Times New Roman" w:cs="Times New Roman"/>
          <w:snapToGrid w:val="0"/>
          <w:kern w:val="0"/>
          <w:sz w:val="24"/>
        </w:rPr>
        <w:t>（</w:t>
      </w:r>
      <w:r w:rsidRPr="00314CF0">
        <w:rPr>
          <w:rFonts w:ascii="Times New Roman" w:hAnsi="Times New Roman" w:cs="Times New Roman"/>
          <w:snapToGrid w:val="0"/>
          <w:kern w:val="0"/>
          <w:sz w:val="24"/>
        </w:rPr>
        <w:t>1</w:t>
      </w:r>
      <w:r w:rsidRPr="00314CF0">
        <w:rPr>
          <w:rFonts w:ascii="Times New Roman" w:hAnsi="Times New Roman" w:cs="Times New Roman"/>
          <w:snapToGrid w:val="0"/>
          <w:kern w:val="0"/>
          <w:sz w:val="24"/>
        </w:rPr>
        <w:t>）森林生态系统</w:t>
      </w:r>
    </w:p>
    <w:p w:rsidR="00337C42" w:rsidRPr="00314CF0" w:rsidRDefault="001E58A4">
      <w:pPr>
        <w:adjustRightInd w:val="0"/>
        <w:snapToGrid w:val="0"/>
        <w:spacing w:line="360" w:lineRule="auto"/>
        <w:ind w:firstLineChars="200" w:firstLine="480"/>
        <w:rPr>
          <w:rFonts w:ascii="Times New Roman" w:hAnsi="Times New Roman" w:cs="Times New Roman"/>
          <w:snapToGrid w:val="0"/>
          <w:kern w:val="0"/>
          <w:sz w:val="24"/>
        </w:rPr>
      </w:pPr>
      <w:r w:rsidRPr="00314CF0">
        <w:rPr>
          <w:rFonts w:ascii="Times New Roman" w:hAnsi="Times New Roman" w:cs="Times New Roman"/>
          <w:snapToGrid w:val="0"/>
          <w:kern w:val="0"/>
          <w:sz w:val="24"/>
        </w:rPr>
        <w:t>森林生态系统的植被主要为丘陵山地植被，主要植物物种如下：</w:t>
      </w:r>
    </w:p>
    <w:p w:rsidR="00337C42" w:rsidRPr="00314CF0" w:rsidRDefault="001E58A4">
      <w:pPr>
        <w:adjustRightInd w:val="0"/>
        <w:snapToGrid w:val="0"/>
        <w:spacing w:line="360" w:lineRule="auto"/>
        <w:ind w:firstLineChars="200" w:firstLine="480"/>
        <w:rPr>
          <w:rFonts w:ascii="Times New Roman" w:hAnsi="Times New Roman" w:cs="Times New Roman"/>
          <w:snapToGrid w:val="0"/>
          <w:kern w:val="0"/>
          <w:sz w:val="24"/>
        </w:rPr>
      </w:pPr>
      <w:r w:rsidRPr="00314CF0">
        <w:rPr>
          <w:rFonts w:ascii="Times New Roman" w:hAnsi="Times New Roman" w:cs="Times New Roman"/>
          <w:snapToGrid w:val="0"/>
          <w:kern w:val="0"/>
          <w:sz w:val="24"/>
        </w:rPr>
        <w:t>乔木类型：马尾松、湿地松、桉树、构树、苦楝树等。</w:t>
      </w:r>
    </w:p>
    <w:p w:rsidR="00337C42" w:rsidRPr="00314CF0" w:rsidRDefault="001E58A4">
      <w:pPr>
        <w:adjustRightInd w:val="0"/>
        <w:snapToGrid w:val="0"/>
        <w:spacing w:line="360" w:lineRule="auto"/>
        <w:ind w:firstLineChars="200" w:firstLine="480"/>
        <w:rPr>
          <w:rFonts w:ascii="Times New Roman" w:hAnsi="Times New Roman" w:cs="Times New Roman"/>
          <w:snapToGrid w:val="0"/>
          <w:kern w:val="0"/>
          <w:sz w:val="24"/>
        </w:rPr>
      </w:pPr>
      <w:r w:rsidRPr="00314CF0">
        <w:rPr>
          <w:rFonts w:ascii="Times New Roman" w:hAnsi="Times New Roman" w:cs="Times New Roman"/>
          <w:snapToGrid w:val="0"/>
          <w:kern w:val="0"/>
          <w:sz w:val="24"/>
        </w:rPr>
        <w:t>灌木类型：桃金娘、铁芒萁、盐肤木、悬钩子、地桃花等。</w:t>
      </w:r>
    </w:p>
    <w:p w:rsidR="00337C42" w:rsidRPr="00314CF0" w:rsidRDefault="001E58A4">
      <w:pPr>
        <w:adjustRightInd w:val="0"/>
        <w:snapToGrid w:val="0"/>
        <w:spacing w:line="360" w:lineRule="auto"/>
        <w:ind w:firstLineChars="200" w:firstLine="480"/>
        <w:rPr>
          <w:rFonts w:ascii="Times New Roman" w:hAnsi="Times New Roman" w:cs="Times New Roman"/>
          <w:snapToGrid w:val="0"/>
          <w:kern w:val="0"/>
          <w:sz w:val="24"/>
        </w:rPr>
      </w:pPr>
      <w:r w:rsidRPr="00314CF0">
        <w:rPr>
          <w:rFonts w:ascii="Times New Roman" w:hAnsi="Times New Roman" w:cs="Times New Roman"/>
          <w:snapToGrid w:val="0"/>
          <w:kern w:val="0"/>
          <w:sz w:val="24"/>
        </w:rPr>
        <w:t>草本植物：狗牙根、五节芒、黄茅草等。</w:t>
      </w:r>
    </w:p>
    <w:p w:rsidR="00337C42" w:rsidRPr="00314CF0" w:rsidRDefault="001E58A4">
      <w:pPr>
        <w:adjustRightInd w:val="0"/>
        <w:snapToGrid w:val="0"/>
        <w:spacing w:line="360" w:lineRule="auto"/>
        <w:ind w:firstLineChars="200" w:firstLine="480"/>
        <w:rPr>
          <w:rFonts w:ascii="Times New Roman" w:hAnsi="Times New Roman" w:cs="Times New Roman"/>
          <w:snapToGrid w:val="0"/>
          <w:kern w:val="0"/>
          <w:sz w:val="24"/>
        </w:rPr>
      </w:pPr>
      <w:r w:rsidRPr="00314CF0">
        <w:rPr>
          <w:rFonts w:ascii="Times New Roman" w:hAnsi="Times New Roman" w:cs="Times New Roman"/>
          <w:snapToGrid w:val="0"/>
          <w:kern w:val="0"/>
          <w:sz w:val="24"/>
        </w:rPr>
        <w:t>（</w:t>
      </w:r>
      <w:r w:rsidRPr="00314CF0">
        <w:rPr>
          <w:rFonts w:ascii="Times New Roman" w:hAnsi="Times New Roman" w:cs="Times New Roman"/>
          <w:snapToGrid w:val="0"/>
          <w:kern w:val="0"/>
          <w:sz w:val="24"/>
        </w:rPr>
        <w:t>2</w:t>
      </w:r>
      <w:r w:rsidRPr="00314CF0">
        <w:rPr>
          <w:rFonts w:ascii="Times New Roman" w:hAnsi="Times New Roman" w:cs="Times New Roman"/>
          <w:snapToGrid w:val="0"/>
          <w:kern w:val="0"/>
          <w:sz w:val="24"/>
        </w:rPr>
        <w:t>）农田生态系统</w:t>
      </w:r>
    </w:p>
    <w:p w:rsidR="00337C42" w:rsidRPr="00314CF0" w:rsidRDefault="001E58A4">
      <w:pPr>
        <w:adjustRightInd w:val="0"/>
        <w:snapToGrid w:val="0"/>
        <w:spacing w:line="360" w:lineRule="auto"/>
        <w:ind w:firstLineChars="200" w:firstLine="480"/>
        <w:rPr>
          <w:rFonts w:ascii="Times New Roman" w:hAnsi="Times New Roman" w:cs="Times New Roman"/>
          <w:snapToGrid w:val="0"/>
          <w:kern w:val="0"/>
          <w:sz w:val="24"/>
        </w:rPr>
      </w:pPr>
      <w:r w:rsidRPr="00314CF0">
        <w:rPr>
          <w:rFonts w:ascii="Times New Roman" w:hAnsi="Times New Roman" w:cs="Times New Roman"/>
          <w:snapToGrid w:val="0"/>
          <w:kern w:val="0"/>
          <w:sz w:val="24"/>
        </w:rPr>
        <w:t>项目范围内的低洼地带和缓坡上分布着农田，农田以种植水稻为主，零星分布有菜地、玉米地、红薯地、甘蔗地等区域常见的农田生态系统类型。</w:t>
      </w:r>
    </w:p>
    <w:p w:rsidR="00337C42" w:rsidRPr="00314CF0" w:rsidRDefault="001E58A4">
      <w:pPr>
        <w:adjustRightInd w:val="0"/>
        <w:snapToGrid w:val="0"/>
        <w:spacing w:line="360" w:lineRule="auto"/>
        <w:ind w:firstLineChars="200" w:firstLine="480"/>
        <w:rPr>
          <w:rFonts w:ascii="Times New Roman" w:hAnsi="Times New Roman" w:cs="Times New Roman"/>
          <w:snapToGrid w:val="0"/>
          <w:kern w:val="0"/>
          <w:sz w:val="24"/>
        </w:rPr>
      </w:pPr>
      <w:r w:rsidRPr="00314CF0">
        <w:rPr>
          <w:rFonts w:ascii="Times New Roman" w:hAnsi="Times New Roman" w:cs="Times New Roman"/>
          <w:snapToGrid w:val="0"/>
          <w:kern w:val="0"/>
          <w:sz w:val="24"/>
        </w:rPr>
        <w:t xml:space="preserve"> </w:t>
      </w:r>
      <w:r w:rsidRPr="00314CF0">
        <w:rPr>
          <w:rFonts w:ascii="Times New Roman" w:hAnsi="Times New Roman" w:cs="Times New Roman"/>
          <w:snapToGrid w:val="0"/>
          <w:kern w:val="0"/>
          <w:sz w:val="24"/>
        </w:rPr>
        <w:t>规划区为次生林和农田生态环境，区域生态受人为干扰比较严重，区域内主要分布常见的小型动物，例如老鼠、蛇、鸟类及家禽和家畜。</w:t>
      </w:r>
    </w:p>
    <w:p w:rsidR="00337C42" w:rsidRPr="00314CF0" w:rsidRDefault="001E58A4">
      <w:pPr>
        <w:adjustRightInd w:val="0"/>
        <w:snapToGrid w:val="0"/>
        <w:spacing w:line="360" w:lineRule="auto"/>
        <w:ind w:firstLineChars="200" w:firstLine="480"/>
        <w:rPr>
          <w:rFonts w:ascii="Times New Roman" w:hAnsi="Times New Roman" w:cs="Times New Roman"/>
          <w:snapToGrid w:val="0"/>
          <w:kern w:val="0"/>
          <w:sz w:val="24"/>
        </w:rPr>
      </w:pPr>
      <w:r w:rsidRPr="00314CF0">
        <w:rPr>
          <w:rFonts w:ascii="Times New Roman" w:hAnsi="Times New Roman" w:cs="Times New Roman"/>
          <w:snapToGrid w:val="0"/>
          <w:kern w:val="0"/>
          <w:sz w:val="24"/>
        </w:rPr>
        <w:t>（</w:t>
      </w:r>
      <w:r w:rsidRPr="00314CF0">
        <w:rPr>
          <w:rFonts w:ascii="Times New Roman" w:hAnsi="Times New Roman" w:cs="Times New Roman"/>
          <w:snapToGrid w:val="0"/>
          <w:kern w:val="0"/>
          <w:sz w:val="24"/>
        </w:rPr>
        <w:t>4</w:t>
      </w:r>
      <w:r w:rsidRPr="00314CF0">
        <w:rPr>
          <w:rFonts w:ascii="Times New Roman" w:hAnsi="Times New Roman" w:cs="Times New Roman"/>
          <w:snapToGrid w:val="0"/>
          <w:kern w:val="0"/>
          <w:sz w:val="24"/>
        </w:rPr>
        <w:t>）珍贵野生动植物</w:t>
      </w:r>
    </w:p>
    <w:p w:rsidR="00337C42" w:rsidRPr="00314CF0" w:rsidRDefault="001E58A4">
      <w:pPr>
        <w:adjustRightInd w:val="0"/>
        <w:snapToGrid w:val="0"/>
        <w:spacing w:line="360" w:lineRule="auto"/>
        <w:ind w:firstLineChars="200" w:firstLine="480"/>
        <w:rPr>
          <w:rFonts w:ascii="Times New Roman" w:hAnsi="Times New Roman" w:cs="Times New Roman"/>
          <w:snapToGrid w:val="0"/>
          <w:kern w:val="0"/>
          <w:sz w:val="24"/>
        </w:rPr>
      </w:pPr>
      <w:r w:rsidRPr="00314CF0">
        <w:rPr>
          <w:rFonts w:ascii="Times New Roman" w:hAnsi="Times New Roman" w:cs="Times New Roman"/>
          <w:snapToGrid w:val="0"/>
          <w:kern w:val="0"/>
          <w:sz w:val="24"/>
        </w:rPr>
        <w:lastRenderedPageBreak/>
        <w:t>据调查，评价范围内无国家重点保护的野生动植物资源。</w:t>
      </w:r>
    </w:p>
    <w:p w:rsidR="00337C42" w:rsidRPr="00314CF0" w:rsidRDefault="001E58A4">
      <w:pPr>
        <w:adjustRightInd w:val="0"/>
        <w:snapToGrid w:val="0"/>
        <w:spacing w:line="360" w:lineRule="auto"/>
        <w:ind w:firstLineChars="200" w:firstLine="480"/>
        <w:rPr>
          <w:rFonts w:ascii="Times New Roman" w:hAnsi="Times New Roman" w:cs="Times New Roman"/>
          <w:snapToGrid w:val="0"/>
          <w:kern w:val="0"/>
          <w:sz w:val="24"/>
        </w:rPr>
      </w:pPr>
      <w:r w:rsidRPr="00314CF0">
        <w:rPr>
          <w:rFonts w:ascii="Times New Roman" w:hAnsi="Times New Roman" w:cs="Times New Roman"/>
          <w:snapToGrid w:val="0"/>
          <w:kern w:val="0"/>
          <w:sz w:val="24"/>
        </w:rPr>
        <w:t>二、水生生态环境现状</w:t>
      </w:r>
    </w:p>
    <w:p w:rsidR="00337C42" w:rsidRPr="00314CF0" w:rsidRDefault="001E58A4">
      <w:pPr>
        <w:adjustRightInd w:val="0"/>
        <w:snapToGrid w:val="0"/>
        <w:spacing w:line="360" w:lineRule="auto"/>
        <w:ind w:firstLineChars="200" w:firstLine="480"/>
        <w:rPr>
          <w:rFonts w:ascii="Times New Roman" w:hAnsi="Times New Roman" w:cs="Times New Roman"/>
          <w:snapToGrid w:val="0"/>
          <w:kern w:val="0"/>
          <w:sz w:val="24"/>
        </w:rPr>
      </w:pPr>
      <w:r w:rsidRPr="00314CF0">
        <w:rPr>
          <w:rFonts w:ascii="Times New Roman" w:hAnsi="Times New Roman" w:cs="Times New Roman"/>
          <w:snapToGrid w:val="0"/>
          <w:kern w:val="0"/>
          <w:sz w:val="24"/>
        </w:rPr>
        <w:t>本项目评价区域属于柳江的汇水区域，项目的废水经收集处理后最后排入柳江。在红花电站蓄水发电后，柳州市辖区范围内的柳江河段位于红花电站库区范围内。</w:t>
      </w:r>
    </w:p>
    <w:p w:rsidR="00337C42" w:rsidRPr="00314CF0" w:rsidRDefault="001E58A4">
      <w:pPr>
        <w:adjustRightInd w:val="0"/>
        <w:snapToGrid w:val="0"/>
        <w:spacing w:line="360" w:lineRule="auto"/>
        <w:ind w:firstLineChars="200" w:firstLine="480"/>
        <w:rPr>
          <w:rFonts w:ascii="Times New Roman" w:hAnsi="Times New Roman" w:cs="Times New Roman"/>
          <w:snapToGrid w:val="0"/>
          <w:kern w:val="0"/>
          <w:sz w:val="24"/>
        </w:rPr>
      </w:pPr>
      <w:r w:rsidRPr="00314CF0">
        <w:rPr>
          <w:rFonts w:ascii="Times New Roman" w:hAnsi="Times New Roman" w:cs="Times New Roman"/>
          <w:snapToGrid w:val="0"/>
          <w:kern w:val="0"/>
          <w:sz w:val="24"/>
        </w:rPr>
        <w:t>据调查，柳江水系中有浮游植物</w:t>
      </w:r>
      <w:r w:rsidRPr="00314CF0">
        <w:rPr>
          <w:rFonts w:ascii="Times New Roman" w:hAnsi="Times New Roman" w:cs="Times New Roman"/>
          <w:snapToGrid w:val="0"/>
          <w:kern w:val="0"/>
          <w:sz w:val="24"/>
        </w:rPr>
        <w:t>58</w:t>
      </w:r>
      <w:r w:rsidRPr="00314CF0">
        <w:rPr>
          <w:rFonts w:ascii="Times New Roman" w:hAnsi="Times New Roman" w:cs="Times New Roman"/>
          <w:snapToGrid w:val="0"/>
          <w:kern w:val="0"/>
          <w:sz w:val="24"/>
        </w:rPr>
        <w:t>属，</w:t>
      </w:r>
      <w:r w:rsidRPr="00314CF0">
        <w:rPr>
          <w:rFonts w:ascii="Times New Roman" w:hAnsi="Times New Roman" w:cs="Times New Roman"/>
          <w:snapToGrid w:val="0"/>
          <w:kern w:val="0"/>
          <w:sz w:val="24"/>
        </w:rPr>
        <w:t>134</w:t>
      </w:r>
      <w:r w:rsidRPr="00314CF0">
        <w:rPr>
          <w:rFonts w:ascii="Times New Roman" w:hAnsi="Times New Roman" w:cs="Times New Roman"/>
          <w:snapToGrid w:val="0"/>
          <w:kern w:val="0"/>
          <w:sz w:val="24"/>
        </w:rPr>
        <w:t>种；底栖动物</w:t>
      </w:r>
      <w:r w:rsidRPr="00314CF0">
        <w:rPr>
          <w:rFonts w:ascii="Times New Roman" w:hAnsi="Times New Roman" w:cs="Times New Roman"/>
          <w:snapToGrid w:val="0"/>
          <w:kern w:val="0"/>
          <w:sz w:val="24"/>
        </w:rPr>
        <w:t>66</w:t>
      </w:r>
      <w:r w:rsidRPr="00314CF0">
        <w:rPr>
          <w:rFonts w:ascii="Times New Roman" w:hAnsi="Times New Roman" w:cs="Times New Roman"/>
          <w:snapToGrid w:val="0"/>
          <w:kern w:val="0"/>
          <w:sz w:val="24"/>
        </w:rPr>
        <w:t>种，其中以节肢动物为主，河蚬、淡水壳等软体动物分布较多，环棱螺、短沟蜷为特有种类。</w:t>
      </w:r>
    </w:p>
    <w:p w:rsidR="00337C42" w:rsidRPr="00314CF0" w:rsidRDefault="001E58A4">
      <w:pPr>
        <w:adjustRightInd w:val="0"/>
        <w:snapToGrid w:val="0"/>
        <w:spacing w:line="360" w:lineRule="auto"/>
        <w:ind w:firstLineChars="200" w:firstLine="480"/>
        <w:rPr>
          <w:rFonts w:ascii="Times New Roman" w:hAnsi="Times New Roman" w:cs="Times New Roman"/>
          <w:snapToGrid w:val="0"/>
          <w:kern w:val="0"/>
          <w:sz w:val="24"/>
        </w:rPr>
      </w:pPr>
      <w:r w:rsidRPr="00314CF0">
        <w:rPr>
          <w:rFonts w:ascii="Times New Roman" w:hAnsi="Times New Roman" w:cs="Times New Roman"/>
          <w:snapToGrid w:val="0"/>
          <w:kern w:val="0"/>
          <w:sz w:val="24"/>
        </w:rPr>
        <w:t>按鱼类地理区划，柳江处于东洋界华南区的珠江亚区，在</w:t>
      </w:r>
      <w:r w:rsidRPr="00314CF0">
        <w:rPr>
          <w:rFonts w:ascii="Times New Roman" w:hAnsi="Times New Roman" w:cs="Times New Roman"/>
          <w:snapToGrid w:val="0"/>
          <w:kern w:val="0"/>
          <w:sz w:val="24"/>
        </w:rPr>
        <w:t>151</w:t>
      </w:r>
      <w:r w:rsidRPr="00314CF0">
        <w:rPr>
          <w:rFonts w:ascii="Times New Roman" w:hAnsi="Times New Roman" w:cs="Times New Roman"/>
          <w:snapToGrid w:val="0"/>
          <w:kern w:val="0"/>
          <w:sz w:val="24"/>
        </w:rPr>
        <w:t>种纯淡水鱼类中，华南区独有的共</w:t>
      </w:r>
      <w:r w:rsidRPr="00314CF0">
        <w:rPr>
          <w:rFonts w:ascii="Times New Roman" w:hAnsi="Times New Roman" w:cs="Times New Roman"/>
          <w:snapToGrid w:val="0"/>
          <w:kern w:val="0"/>
          <w:sz w:val="24"/>
        </w:rPr>
        <w:t>54</w:t>
      </w:r>
      <w:r w:rsidRPr="00314CF0">
        <w:rPr>
          <w:rFonts w:ascii="Times New Roman" w:hAnsi="Times New Roman" w:cs="Times New Roman"/>
          <w:snapToGrid w:val="0"/>
          <w:kern w:val="0"/>
          <w:sz w:val="24"/>
        </w:rPr>
        <w:t>种，其中为珠江亚区所独有的为</w:t>
      </w:r>
      <w:r w:rsidRPr="00314CF0">
        <w:rPr>
          <w:rFonts w:ascii="Times New Roman" w:hAnsi="Times New Roman" w:cs="Times New Roman"/>
          <w:snapToGrid w:val="0"/>
          <w:kern w:val="0"/>
          <w:sz w:val="24"/>
        </w:rPr>
        <w:t>25</w:t>
      </w:r>
      <w:r w:rsidRPr="00314CF0">
        <w:rPr>
          <w:rFonts w:ascii="Times New Roman" w:hAnsi="Times New Roman" w:cs="Times New Roman"/>
          <w:snapToGrid w:val="0"/>
          <w:kern w:val="0"/>
          <w:sz w:val="24"/>
        </w:rPr>
        <w:t>种。柳江流域的主要鱼类有鳗鲡、南方马口鱼、大眼红鲌、卷口鱼、桂花鲮、东方墨头鱼、鲤、泥鳅、黄鳝、大眼鳜、胡子鲇等。柳江鱼类种群组成有较大差异，下游（洛清江口以下）柳江的捕捞对象主要为红鲌属种类、鲤亚科种类、青鱼、草鱼、鲢鱼、鳙鱼、唇鱼、赤眼鳟、赤魟、鳗鲡、鲇类及鳜属鱼类等的大型种类为主；融江及上游浔江、都柳江以白甲鱼属、结鱼属等鲃亚科鱼类以及骨鳔属等中型鱼类为主；其它支流则以小型鱼类为主。</w:t>
      </w:r>
    </w:p>
    <w:p w:rsidR="00337C42" w:rsidRPr="00314CF0" w:rsidRDefault="001E58A4">
      <w:pPr>
        <w:adjustRightInd w:val="0"/>
        <w:snapToGrid w:val="0"/>
        <w:spacing w:line="360" w:lineRule="auto"/>
        <w:ind w:firstLineChars="200" w:firstLine="480"/>
        <w:rPr>
          <w:rFonts w:ascii="Times New Roman" w:hAnsi="Times New Roman" w:cs="Times New Roman"/>
          <w:snapToGrid w:val="0"/>
          <w:kern w:val="0"/>
          <w:sz w:val="24"/>
        </w:rPr>
      </w:pPr>
      <w:r w:rsidRPr="00314CF0">
        <w:rPr>
          <w:rFonts w:ascii="Times New Roman" w:hAnsi="Times New Roman" w:cs="Times New Roman"/>
          <w:snapToGrid w:val="0"/>
          <w:kern w:val="0"/>
          <w:sz w:val="24"/>
        </w:rPr>
        <w:t>柳江水系生物资源丰富，饵料生物河鱼类资源组成了一个复杂的水生生态系统。</w:t>
      </w:r>
    </w:p>
    <w:p w:rsidR="00337C42" w:rsidRPr="00314CF0" w:rsidRDefault="001E58A4">
      <w:pPr>
        <w:adjustRightInd w:val="0"/>
        <w:snapToGrid w:val="0"/>
        <w:spacing w:line="360" w:lineRule="auto"/>
        <w:ind w:firstLineChars="200" w:firstLine="480"/>
        <w:rPr>
          <w:rFonts w:ascii="Times New Roman" w:hAnsi="Times New Roman" w:cs="Times New Roman"/>
          <w:snapToGrid w:val="0"/>
          <w:kern w:val="0"/>
          <w:sz w:val="24"/>
        </w:rPr>
      </w:pPr>
      <w:r w:rsidRPr="00314CF0">
        <w:rPr>
          <w:rFonts w:ascii="Times New Roman" w:hAnsi="Times New Roman" w:cs="Times New Roman"/>
          <w:snapToGrid w:val="0"/>
          <w:kern w:val="0"/>
          <w:sz w:val="24"/>
        </w:rPr>
        <w:t>红花电站蓄水发电后，库区浮游植物大量增加，但硅藻数量有所减少；库区浮游动物的数量和生物量增加，底栖动物种类减少；库区急水性产卵（如白甲鱼、鲮鱼、卷口鱼等）和产漂流性卵的鱼类（如青、草、链、鳙、赤眼鳟、鳜鱼等）减少；为适应拦坝引起的环境变化，水库中漂流性鱼卵的鱼类上溯库尾上游江段产卵，因此库区的经济鱼类有减少趋势。</w:t>
      </w:r>
      <w:bookmarkStart w:id="32" w:name="_Toc368465368"/>
      <w:bookmarkStart w:id="33" w:name="_Toc105945654"/>
      <w:bookmarkStart w:id="34" w:name="_Toc377323442"/>
      <w:bookmarkStart w:id="35" w:name="_Toc368903500"/>
      <w:bookmarkEnd w:id="25"/>
      <w:bookmarkEnd w:id="26"/>
      <w:bookmarkEnd w:id="27"/>
      <w:bookmarkEnd w:id="28"/>
    </w:p>
    <w:p w:rsidR="00337C42" w:rsidRPr="00314CF0" w:rsidRDefault="001E58A4" w:rsidP="00314CF0">
      <w:pPr>
        <w:keepNext/>
        <w:keepLines/>
        <w:spacing w:beforeLines="50" w:afterLines="50" w:line="360" w:lineRule="auto"/>
        <w:outlineLvl w:val="2"/>
        <w:rPr>
          <w:rFonts w:ascii="Times New Roman" w:hAnsi="Times New Roman" w:cs="Times New Roman"/>
          <w:b/>
          <w:sz w:val="24"/>
          <w:lang w:val="zh-CN"/>
        </w:rPr>
      </w:pPr>
      <w:bookmarkStart w:id="36" w:name="_Toc20994"/>
      <w:r w:rsidRPr="00314CF0">
        <w:rPr>
          <w:rFonts w:ascii="Times New Roman" w:hAnsi="Times New Roman" w:cs="Times New Roman" w:hint="eastAsia"/>
          <w:b/>
          <w:sz w:val="24"/>
        </w:rPr>
        <w:t>3.2</w:t>
      </w:r>
      <w:r w:rsidRPr="00314CF0">
        <w:rPr>
          <w:rFonts w:ascii="Times New Roman" w:hAnsi="Times New Roman" w:cs="Times New Roman"/>
          <w:b/>
          <w:sz w:val="24"/>
          <w:lang w:val="zh-CN"/>
        </w:rPr>
        <w:t>.5</w:t>
      </w:r>
      <w:r w:rsidRPr="00314CF0">
        <w:rPr>
          <w:rFonts w:ascii="Times New Roman" w:hAnsi="Times New Roman" w:cs="Times New Roman"/>
          <w:b/>
          <w:sz w:val="24"/>
          <w:lang w:val="zh-CN"/>
        </w:rPr>
        <w:t>地下水环境现状调查与评价</w:t>
      </w:r>
      <w:bookmarkEnd w:id="36"/>
    </w:p>
    <w:p w:rsidR="00337C42" w:rsidRPr="00314CF0" w:rsidRDefault="001E58A4">
      <w:pPr>
        <w:adjustRightInd w:val="0"/>
        <w:snapToGrid w:val="0"/>
        <w:spacing w:line="360" w:lineRule="auto"/>
        <w:ind w:firstLineChars="200" w:firstLine="480"/>
        <w:rPr>
          <w:rFonts w:ascii="Times New Roman" w:hAnsi="Times New Roman" w:cs="Times New Roman"/>
          <w:snapToGrid w:val="0"/>
          <w:kern w:val="0"/>
          <w:sz w:val="24"/>
          <w:highlight w:val="yellow"/>
        </w:rPr>
      </w:pPr>
      <w:r w:rsidRPr="00314CF0">
        <w:rPr>
          <w:rFonts w:ascii="Times New Roman" w:hAnsi="Times New Roman" w:cs="Times New Roman" w:hint="eastAsia"/>
          <w:snapToGrid w:val="0"/>
          <w:kern w:val="0"/>
          <w:sz w:val="24"/>
        </w:rPr>
        <w:t>根据</w:t>
      </w:r>
      <w:r w:rsidRPr="00314CF0">
        <w:rPr>
          <w:rFonts w:ascii="Times New Roman" w:hAnsi="Times New Roman" w:cs="Times New Roman"/>
          <w:snapToGrid w:val="0"/>
          <w:kern w:val="0"/>
          <w:sz w:val="24"/>
        </w:rPr>
        <w:t>地下水水质现状监测统计和评价结果</w:t>
      </w:r>
      <w:r w:rsidRPr="00314CF0">
        <w:rPr>
          <w:rFonts w:ascii="Times New Roman" w:hAnsi="Times New Roman" w:cs="Times New Roman" w:hint="eastAsia"/>
          <w:snapToGrid w:val="0"/>
          <w:kern w:val="0"/>
          <w:sz w:val="24"/>
        </w:rPr>
        <w:t>，各监测点位的</w:t>
      </w:r>
      <w:r w:rsidRPr="00314CF0">
        <w:rPr>
          <w:rFonts w:ascii="Times New Roman" w:hAnsi="Times New Roman" w:cs="Times New Roman"/>
          <w:snapToGrid w:val="0"/>
          <w:kern w:val="0"/>
          <w:sz w:val="24"/>
        </w:rPr>
        <w:t>监测因子均达到《地下水质量标准》（</w:t>
      </w:r>
      <w:r w:rsidRPr="00314CF0">
        <w:rPr>
          <w:rFonts w:ascii="Times New Roman" w:hAnsi="Times New Roman" w:cs="Times New Roman"/>
          <w:snapToGrid w:val="0"/>
          <w:kern w:val="0"/>
          <w:sz w:val="24"/>
        </w:rPr>
        <w:t>GB/T14848-93</w:t>
      </w:r>
      <w:r w:rsidRPr="00314CF0">
        <w:rPr>
          <w:rFonts w:ascii="Times New Roman" w:hAnsi="Times New Roman" w:cs="Times New Roman"/>
          <w:snapToGrid w:val="0"/>
          <w:kern w:val="0"/>
          <w:sz w:val="24"/>
        </w:rPr>
        <w:t>）</w:t>
      </w:r>
      <w:r w:rsidRPr="00314CF0">
        <w:rPr>
          <w:rFonts w:ascii="Times New Roman" w:hAnsi="Times New Roman" w:cs="Times New Roman"/>
          <w:snapToGrid w:val="0"/>
          <w:kern w:val="0"/>
          <w:sz w:val="24"/>
        </w:rPr>
        <w:t>Ⅲ</w:t>
      </w:r>
      <w:r w:rsidRPr="00314CF0">
        <w:rPr>
          <w:rFonts w:ascii="Times New Roman" w:hAnsi="Times New Roman" w:cs="Times New Roman"/>
          <w:snapToGrid w:val="0"/>
          <w:kern w:val="0"/>
          <w:sz w:val="24"/>
        </w:rPr>
        <w:t>类水质标准。</w:t>
      </w:r>
    </w:p>
    <w:p w:rsidR="00337C42" w:rsidRPr="00314CF0" w:rsidRDefault="001E58A4">
      <w:pPr>
        <w:pStyle w:val="1"/>
        <w:spacing w:before="0" w:after="0" w:line="360" w:lineRule="auto"/>
        <w:rPr>
          <w:rFonts w:eastAsia="黑体"/>
          <w:sz w:val="30"/>
        </w:rPr>
      </w:pPr>
      <w:bookmarkStart w:id="37" w:name="_Toc8760"/>
      <w:bookmarkEnd w:id="32"/>
      <w:bookmarkEnd w:id="33"/>
      <w:bookmarkEnd w:id="34"/>
      <w:bookmarkEnd w:id="35"/>
      <w:r w:rsidRPr="00314CF0">
        <w:rPr>
          <w:rFonts w:eastAsia="黑体" w:hint="eastAsia"/>
          <w:sz w:val="30"/>
        </w:rPr>
        <w:t>4</w:t>
      </w:r>
      <w:r w:rsidRPr="00314CF0">
        <w:rPr>
          <w:rFonts w:eastAsia="黑体" w:hint="eastAsia"/>
          <w:sz w:val="30"/>
        </w:rPr>
        <w:t>环境影响预测与评价</w:t>
      </w:r>
      <w:bookmarkEnd w:id="37"/>
    </w:p>
    <w:p w:rsidR="00337C42" w:rsidRPr="00314CF0" w:rsidRDefault="001E58A4">
      <w:pPr>
        <w:keepNext/>
        <w:keepLines/>
        <w:spacing w:line="360" w:lineRule="auto"/>
        <w:outlineLvl w:val="1"/>
        <w:rPr>
          <w:rFonts w:ascii="Times New Roman" w:eastAsia="黑体" w:hAnsi="Times New Roman"/>
          <w:b/>
          <w:bCs/>
          <w:sz w:val="28"/>
          <w:szCs w:val="32"/>
        </w:rPr>
      </w:pPr>
      <w:bookmarkStart w:id="38" w:name="_Toc29096"/>
      <w:r w:rsidRPr="00314CF0">
        <w:rPr>
          <w:rFonts w:ascii="Times New Roman" w:eastAsia="黑体" w:hAnsi="Times New Roman" w:hint="eastAsia"/>
          <w:b/>
          <w:bCs/>
          <w:sz w:val="28"/>
          <w:szCs w:val="32"/>
        </w:rPr>
        <w:t>4.1</w:t>
      </w:r>
      <w:r w:rsidRPr="00314CF0">
        <w:rPr>
          <w:rFonts w:ascii="Times New Roman" w:eastAsia="黑体" w:hAnsi="Times New Roman" w:hint="eastAsia"/>
          <w:b/>
          <w:bCs/>
          <w:sz w:val="28"/>
          <w:szCs w:val="32"/>
        </w:rPr>
        <w:t>施工期环境影响与评价</w:t>
      </w:r>
      <w:bookmarkEnd w:id="38"/>
    </w:p>
    <w:p w:rsidR="00337C42" w:rsidRPr="00314CF0" w:rsidRDefault="001E58A4">
      <w:pPr>
        <w:keepNext/>
        <w:keepLines/>
        <w:spacing w:line="360" w:lineRule="auto"/>
        <w:outlineLvl w:val="2"/>
        <w:rPr>
          <w:rFonts w:ascii="Times New Roman" w:eastAsia="黑体" w:hAnsi="Times New Roman" w:cs="Times New Roman"/>
          <w:b/>
          <w:bCs/>
          <w:sz w:val="24"/>
          <w:szCs w:val="32"/>
        </w:rPr>
      </w:pPr>
      <w:bookmarkStart w:id="39" w:name="_Toc9553"/>
      <w:r w:rsidRPr="00314CF0">
        <w:rPr>
          <w:rFonts w:ascii="Times New Roman" w:eastAsia="黑体" w:hAnsi="Times New Roman" w:cs="Times New Roman" w:hint="eastAsia"/>
          <w:b/>
          <w:bCs/>
          <w:sz w:val="24"/>
          <w:szCs w:val="32"/>
        </w:rPr>
        <w:t>4</w:t>
      </w:r>
      <w:r w:rsidRPr="00314CF0">
        <w:rPr>
          <w:rFonts w:ascii="Times New Roman" w:eastAsia="黑体" w:hAnsi="Times New Roman" w:cs="Times New Roman"/>
          <w:b/>
          <w:bCs/>
          <w:sz w:val="24"/>
          <w:szCs w:val="32"/>
        </w:rPr>
        <w:t>.1.1</w:t>
      </w:r>
      <w:r w:rsidRPr="00314CF0">
        <w:rPr>
          <w:rFonts w:ascii="Times New Roman" w:eastAsia="黑体" w:hAnsi="Times New Roman" w:cs="Times New Roman"/>
          <w:b/>
          <w:bCs/>
          <w:sz w:val="24"/>
          <w:szCs w:val="32"/>
        </w:rPr>
        <w:t>施工期大气环境影响评价</w:t>
      </w:r>
      <w:bookmarkEnd w:id="39"/>
    </w:p>
    <w:p w:rsidR="00337C42" w:rsidRPr="00314CF0" w:rsidRDefault="001E58A4">
      <w:pPr>
        <w:spacing w:line="360" w:lineRule="auto"/>
        <w:ind w:firstLine="480"/>
        <w:rPr>
          <w:rFonts w:ascii="Times New Roman" w:hAnsi="Times New Roman" w:cs="Times New Roman"/>
          <w:sz w:val="24"/>
          <w:szCs w:val="24"/>
        </w:rPr>
      </w:pPr>
      <w:r w:rsidRPr="00314CF0">
        <w:rPr>
          <w:rFonts w:ascii="Times New Roman" w:hAnsi="Times New Roman" w:cs="Times New Roman"/>
          <w:sz w:val="24"/>
          <w:szCs w:val="24"/>
        </w:rPr>
        <w:t>1</w:t>
      </w:r>
      <w:r w:rsidRPr="00314CF0">
        <w:rPr>
          <w:rFonts w:ascii="Times New Roman" w:hAnsi="Times New Roman" w:cs="Times New Roman"/>
          <w:sz w:val="24"/>
          <w:szCs w:val="24"/>
        </w:rPr>
        <w:t>、大气污染源</w:t>
      </w:r>
    </w:p>
    <w:p w:rsidR="00337C42" w:rsidRPr="00314CF0" w:rsidRDefault="001E58A4">
      <w:pPr>
        <w:spacing w:line="360" w:lineRule="auto"/>
        <w:ind w:firstLine="480"/>
        <w:rPr>
          <w:rFonts w:ascii="Times New Roman" w:hAnsi="Times New Roman" w:cs="Times New Roman"/>
          <w:sz w:val="24"/>
          <w:szCs w:val="24"/>
        </w:rPr>
      </w:pPr>
      <w:r w:rsidRPr="00314CF0">
        <w:rPr>
          <w:rFonts w:ascii="Times New Roman" w:hAnsi="Times New Roman" w:cs="Times New Roman"/>
          <w:sz w:val="24"/>
          <w:szCs w:val="24"/>
        </w:rPr>
        <w:t>工地二次扬尘、运输车辆以及燃油动力机械等都是施工期大气污染的主要来源，前者是间歇性的污染源，后两者属流动性污染源。施工期产生的主要大气污染物为</w:t>
      </w:r>
      <w:r w:rsidRPr="00314CF0">
        <w:rPr>
          <w:rFonts w:ascii="Times New Roman" w:hAnsi="Times New Roman" w:cs="Times New Roman"/>
          <w:sz w:val="24"/>
          <w:szCs w:val="24"/>
        </w:rPr>
        <w:t>CO</w:t>
      </w:r>
      <w:r w:rsidRPr="00314CF0">
        <w:rPr>
          <w:rFonts w:ascii="Times New Roman" w:hAnsi="Times New Roman" w:cs="Times New Roman"/>
          <w:sz w:val="24"/>
          <w:szCs w:val="24"/>
        </w:rPr>
        <w:t>、</w:t>
      </w:r>
      <w:r w:rsidRPr="00314CF0">
        <w:rPr>
          <w:rFonts w:ascii="Times New Roman" w:hAnsi="Times New Roman" w:cs="Times New Roman"/>
          <w:sz w:val="24"/>
          <w:szCs w:val="24"/>
        </w:rPr>
        <w:lastRenderedPageBreak/>
        <w:t>SO</w:t>
      </w:r>
      <w:r w:rsidRPr="00314CF0">
        <w:rPr>
          <w:rFonts w:ascii="Times New Roman" w:hAnsi="Times New Roman" w:cs="Times New Roman"/>
          <w:sz w:val="24"/>
          <w:szCs w:val="24"/>
          <w:vertAlign w:val="subscript"/>
        </w:rPr>
        <w:t>2</w:t>
      </w:r>
      <w:r w:rsidRPr="00314CF0">
        <w:rPr>
          <w:rFonts w:ascii="Times New Roman" w:hAnsi="Times New Roman" w:cs="Times New Roman"/>
          <w:sz w:val="24"/>
          <w:szCs w:val="24"/>
        </w:rPr>
        <w:t>、</w:t>
      </w:r>
      <w:r w:rsidRPr="00314CF0">
        <w:rPr>
          <w:rFonts w:ascii="Times New Roman" w:hAnsi="Times New Roman" w:cs="Times New Roman"/>
          <w:sz w:val="24"/>
          <w:szCs w:val="24"/>
        </w:rPr>
        <w:t>NOx</w:t>
      </w:r>
      <w:r w:rsidRPr="00314CF0">
        <w:rPr>
          <w:rFonts w:ascii="Times New Roman" w:hAnsi="Times New Roman" w:cs="Times New Roman"/>
          <w:sz w:val="24"/>
          <w:szCs w:val="24"/>
        </w:rPr>
        <w:t>、</w:t>
      </w:r>
      <w:r w:rsidRPr="00314CF0">
        <w:rPr>
          <w:rFonts w:ascii="Times New Roman" w:hAnsi="Times New Roman" w:cs="Times New Roman"/>
          <w:sz w:val="24"/>
          <w:szCs w:val="24"/>
        </w:rPr>
        <w:t>HC</w:t>
      </w:r>
      <w:r w:rsidRPr="00314CF0">
        <w:rPr>
          <w:rFonts w:ascii="Times New Roman" w:hAnsi="Times New Roman" w:cs="Times New Roman"/>
          <w:sz w:val="24"/>
          <w:szCs w:val="24"/>
        </w:rPr>
        <w:t>、烟尘，以及施工过程中产生的扬尘。</w:t>
      </w:r>
    </w:p>
    <w:p w:rsidR="00337C42" w:rsidRPr="00314CF0" w:rsidRDefault="001E58A4">
      <w:pPr>
        <w:spacing w:line="360" w:lineRule="auto"/>
        <w:ind w:firstLine="480"/>
        <w:rPr>
          <w:rFonts w:ascii="Times New Roman" w:hAnsi="Times New Roman" w:cs="Times New Roman"/>
          <w:sz w:val="24"/>
          <w:szCs w:val="24"/>
        </w:rPr>
      </w:pPr>
      <w:r w:rsidRPr="00314CF0">
        <w:rPr>
          <w:rFonts w:ascii="Times New Roman" w:hAnsi="Times New Roman" w:cs="Times New Roman" w:hint="eastAsia"/>
          <w:sz w:val="24"/>
          <w:szCs w:val="24"/>
        </w:rPr>
        <w:t>2</w:t>
      </w:r>
      <w:r w:rsidRPr="00314CF0">
        <w:rPr>
          <w:rFonts w:ascii="Times New Roman" w:hAnsi="Times New Roman" w:cs="Times New Roman"/>
          <w:sz w:val="24"/>
          <w:szCs w:val="24"/>
        </w:rPr>
        <w:t>、施工扬尘控制措施</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1</w:t>
      </w:r>
      <w:r w:rsidRPr="00314CF0">
        <w:rPr>
          <w:rFonts w:ascii="Times New Roman" w:hAnsi="宋体" w:cs="Times New Roman"/>
          <w:sz w:val="24"/>
          <w:szCs w:val="24"/>
        </w:rPr>
        <w:t>）开挖基础作业时，应经常洒水使作业面土壤保持较高的湿度；对施工场地内裸露的地面，也应经常洒水防止扬尘。</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2</w:t>
      </w:r>
      <w:r w:rsidRPr="00314CF0">
        <w:rPr>
          <w:rFonts w:ascii="Times New Roman" w:hAnsi="宋体" w:cs="Times New Roman"/>
          <w:sz w:val="24"/>
          <w:szCs w:val="24"/>
        </w:rPr>
        <w:t>）施工场地产生的多余土方应尽量用于填方，并注意填方后要随时压实、撒水防止扬尘。</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3</w:t>
      </w:r>
      <w:r w:rsidRPr="00314CF0">
        <w:rPr>
          <w:rFonts w:ascii="Times New Roman" w:hAnsi="宋体" w:cs="Times New Roman"/>
          <w:sz w:val="24"/>
          <w:szCs w:val="24"/>
        </w:rPr>
        <w:t>）开挖基础作业时，土方应随挖随装车运走，不要堆存在施工场地，以免风吹扬尘。</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4</w:t>
      </w:r>
      <w:r w:rsidRPr="00314CF0">
        <w:rPr>
          <w:rFonts w:ascii="Times New Roman" w:hAnsi="宋体" w:cs="Times New Roman"/>
          <w:sz w:val="24"/>
          <w:szCs w:val="24"/>
        </w:rPr>
        <w:t>）运土及运粉状建筑材料的运输车辆应采用加盖专用车辆或者配置防洒落装置，车辆装载不宜过满，保证运输过程中不散落；</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5</w:t>
      </w:r>
      <w:r w:rsidRPr="00314CF0">
        <w:rPr>
          <w:rFonts w:ascii="Times New Roman" w:hAnsi="宋体" w:cs="Times New Roman"/>
          <w:sz w:val="24"/>
          <w:szCs w:val="24"/>
        </w:rPr>
        <w:t>）在施工场地边界建设临时围墙，整个施工场地只设一个供人员和车辆出入的大门。在大门入口设临时洗车场，车辆出施工场地前必须将车辆冲洗干净。</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6</w:t>
      </w:r>
      <w:r w:rsidRPr="00314CF0">
        <w:rPr>
          <w:rFonts w:ascii="Times New Roman" w:hAnsi="宋体" w:cs="Times New Roman"/>
          <w:sz w:val="24"/>
          <w:szCs w:val="24"/>
        </w:rPr>
        <w:t>）对运输过程中散落在路面上的泥土要及时清扫，以减少运行过程中的扬尘。</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Times New Roman" w:cs="Times New Roman"/>
          <w:sz w:val="24"/>
          <w:szCs w:val="24"/>
        </w:rPr>
        <w:t>（</w:t>
      </w:r>
      <w:r w:rsidRPr="00314CF0">
        <w:rPr>
          <w:rFonts w:ascii="Times New Roman" w:hAnsi="Times New Roman" w:cs="Times New Roman"/>
          <w:sz w:val="24"/>
          <w:szCs w:val="24"/>
        </w:rPr>
        <w:t>7</w:t>
      </w:r>
      <w:r w:rsidRPr="00314CF0">
        <w:rPr>
          <w:rFonts w:ascii="Times New Roman" w:hAnsi="Times New Roman" w:cs="Times New Roman"/>
          <w:sz w:val="24"/>
          <w:szCs w:val="24"/>
        </w:rPr>
        <w:t>）施工过程中，应严禁将废弃的建筑材料焚烧。</w:t>
      </w:r>
    </w:p>
    <w:p w:rsidR="00337C42" w:rsidRPr="00314CF0" w:rsidRDefault="001E58A4">
      <w:pPr>
        <w:spacing w:line="360" w:lineRule="auto"/>
        <w:ind w:left="480"/>
        <w:rPr>
          <w:rFonts w:ascii="Times New Roman" w:hAnsi="Times New Roman" w:cs="Times New Roman"/>
          <w:sz w:val="24"/>
          <w:szCs w:val="24"/>
        </w:rPr>
      </w:pPr>
      <w:r w:rsidRPr="00314CF0">
        <w:rPr>
          <w:rFonts w:ascii="Times New Roman" w:hAnsi="Times New Roman" w:cs="Times New Roman"/>
          <w:sz w:val="24"/>
          <w:szCs w:val="24"/>
        </w:rPr>
        <w:t>（</w:t>
      </w:r>
      <w:r w:rsidRPr="00314CF0">
        <w:rPr>
          <w:rFonts w:ascii="Times New Roman" w:hAnsi="Times New Roman" w:cs="Times New Roman"/>
          <w:sz w:val="24"/>
          <w:szCs w:val="24"/>
        </w:rPr>
        <w:t>8</w:t>
      </w:r>
      <w:r w:rsidRPr="00314CF0">
        <w:rPr>
          <w:rFonts w:ascii="Times New Roman" w:hAnsi="Times New Roman" w:cs="Times New Roman"/>
          <w:sz w:val="24"/>
          <w:szCs w:val="24"/>
        </w:rPr>
        <w:t>）粉状建材应设临时工棚或仓库储存，不得露天堆放。</w:t>
      </w:r>
    </w:p>
    <w:p w:rsidR="00337C42" w:rsidRPr="00314CF0" w:rsidRDefault="001E58A4">
      <w:pPr>
        <w:keepNext/>
        <w:keepLines/>
        <w:spacing w:line="360" w:lineRule="auto"/>
        <w:outlineLvl w:val="2"/>
        <w:rPr>
          <w:rFonts w:ascii="Times New Roman" w:eastAsia="黑体" w:hAnsi="Times New Roman" w:cs="Times New Roman"/>
          <w:b/>
          <w:bCs/>
          <w:sz w:val="24"/>
          <w:szCs w:val="32"/>
        </w:rPr>
      </w:pPr>
      <w:bookmarkStart w:id="40" w:name="_Toc15839"/>
      <w:r w:rsidRPr="00314CF0">
        <w:rPr>
          <w:rFonts w:ascii="Times New Roman" w:eastAsia="黑体" w:hAnsi="Times New Roman" w:cs="Times New Roman" w:hint="eastAsia"/>
          <w:b/>
          <w:bCs/>
          <w:sz w:val="24"/>
          <w:szCs w:val="32"/>
        </w:rPr>
        <w:t>4</w:t>
      </w:r>
      <w:r w:rsidRPr="00314CF0">
        <w:rPr>
          <w:rFonts w:ascii="Times New Roman" w:eastAsia="黑体" w:hAnsi="Times New Roman" w:cs="Times New Roman"/>
          <w:b/>
          <w:bCs/>
          <w:sz w:val="24"/>
          <w:szCs w:val="32"/>
        </w:rPr>
        <w:t>.1.2</w:t>
      </w:r>
      <w:r w:rsidRPr="00314CF0">
        <w:rPr>
          <w:rFonts w:ascii="Times New Roman" w:eastAsia="黑体" w:hAnsi="Times New Roman" w:cs="Times New Roman"/>
          <w:b/>
          <w:bCs/>
          <w:sz w:val="24"/>
          <w:szCs w:val="32"/>
        </w:rPr>
        <w:t>施工期水环境影响评价</w:t>
      </w:r>
      <w:bookmarkEnd w:id="40"/>
    </w:p>
    <w:p w:rsidR="00337C42" w:rsidRPr="00314CF0" w:rsidRDefault="001E58A4">
      <w:pPr>
        <w:spacing w:line="360" w:lineRule="auto"/>
        <w:ind w:firstLine="480"/>
        <w:rPr>
          <w:rFonts w:ascii="Times New Roman" w:hAnsi="宋体" w:cs="Times New Roman"/>
          <w:sz w:val="24"/>
          <w:szCs w:val="24"/>
        </w:rPr>
      </w:pPr>
      <w:r w:rsidRPr="00314CF0">
        <w:rPr>
          <w:rFonts w:ascii="Times New Roman" w:hAnsi="宋体" w:cs="Times New Roman" w:hint="eastAsia"/>
          <w:sz w:val="24"/>
          <w:szCs w:val="24"/>
        </w:rPr>
        <w:t>1</w:t>
      </w:r>
      <w:r w:rsidRPr="00314CF0">
        <w:rPr>
          <w:rFonts w:ascii="Times New Roman" w:hAnsi="宋体" w:cs="Times New Roman" w:hint="eastAsia"/>
          <w:sz w:val="24"/>
          <w:szCs w:val="24"/>
        </w:rPr>
        <w:t>、水污染源</w:t>
      </w:r>
    </w:p>
    <w:p w:rsidR="00337C42" w:rsidRPr="00314CF0" w:rsidRDefault="001E58A4">
      <w:pPr>
        <w:spacing w:line="360" w:lineRule="auto"/>
        <w:ind w:firstLine="480"/>
        <w:rPr>
          <w:rFonts w:ascii="Times New Roman" w:hAnsi="宋体" w:cs="Times New Roman"/>
          <w:sz w:val="24"/>
          <w:szCs w:val="24"/>
        </w:rPr>
      </w:pPr>
      <w:r w:rsidRPr="00314CF0">
        <w:rPr>
          <w:rFonts w:ascii="Times New Roman" w:hAnsi="宋体" w:cs="Times New Roman"/>
          <w:sz w:val="24"/>
          <w:szCs w:val="24"/>
        </w:rPr>
        <w:t>施工期废水主要是来自暴雨的地表径流，基础开挖可能排泄的地下水，施工废水及施工人员的生活污水。其中：施工废水包括泥浆水、机械设备运转的冷却水、车辆和机械设备洗涤水等。生活污水包括施工人员的盥洗水、工地食堂餐饮污水、厕所冲洗水等。</w:t>
      </w:r>
    </w:p>
    <w:p w:rsidR="00337C42" w:rsidRPr="00314CF0" w:rsidRDefault="001E58A4">
      <w:pPr>
        <w:widowControl/>
        <w:adjustRightInd w:val="0"/>
        <w:snapToGrid w:val="0"/>
        <w:spacing w:line="360" w:lineRule="auto"/>
        <w:ind w:firstLineChars="200" w:firstLine="480"/>
        <w:rPr>
          <w:rFonts w:ascii="Times New Roman" w:eastAsia="宋体" w:hAnsi="Times New Roman" w:cs="Times New Roman"/>
          <w:sz w:val="24"/>
          <w:szCs w:val="24"/>
        </w:rPr>
      </w:pPr>
      <w:r w:rsidRPr="00314CF0">
        <w:rPr>
          <w:rFonts w:ascii="Times New Roman" w:eastAsia="宋体" w:hAnsi="Times New Roman" w:cs="Times New Roman" w:hint="eastAsia"/>
          <w:sz w:val="24"/>
          <w:szCs w:val="24"/>
        </w:rPr>
        <w:t>2</w:t>
      </w:r>
      <w:r w:rsidRPr="00314CF0">
        <w:rPr>
          <w:rFonts w:ascii="Times New Roman" w:eastAsia="宋体" w:hAnsi="Times New Roman" w:cs="Times New Roman"/>
          <w:sz w:val="24"/>
          <w:szCs w:val="24"/>
        </w:rPr>
        <w:t>、施工水污染防治措施</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1</w:t>
      </w:r>
      <w:r w:rsidRPr="00314CF0">
        <w:rPr>
          <w:rFonts w:ascii="Times New Roman" w:hAnsi="宋体" w:cs="Times New Roman"/>
          <w:sz w:val="24"/>
          <w:szCs w:val="24"/>
        </w:rPr>
        <w:t>）建设导流沟</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在施工场地建设临时导流沟，将暴雨径流引至雨水管网排放，避免雨水横流现象。</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2</w:t>
      </w:r>
      <w:r w:rsidRPr="00314CF0">
        <w:rPr>
          <w:rFonts w:ascii="Times New Roman" w:hAnsi="宋体" w:cs="Times New Roman"/>
          <w:sz w:val="24"/>
          <w:szCs w:val="24"/>
        </w:rPr>
        <w:t>）建设蓄水池</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在施工场地建设临时蓄水池，将开挖基础产生的地下排水收集储存，并回用于施工场地裸地和土方的洒水抑尘。</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3</w:t>
      </w:r>
      <w:r w:rsidRPr="00314CF0">
        <w:rPr>
          <w:rFonts w:ascii="Times New Roman" w:hAnsi="宋体" w:cs="Times New Roman"/>
          <w:sz w:val="24"/>
          <w:szCs w:val="24"/>
        </w:rPr>
        <w:t>）设置循环水池</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在施工场地设置循环水池，将设备冷却水降温后循环使用，以节约用水。</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4</w:t>
      </w:r>
      <w:r w:rsidRPr="00314CF0">
        <w:rPr>
          <w:rFonts w:ascii="Times New Roman" w:hAnsi="宋体" w:cs="Times New Roman"/>
          <w:sz w:val="24"/>
          <w:szCs w:val="24"/>
        </w:rPr>
        <w:t>）车辆、设备冲洗水循环使用</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设置沉淀池，将设备、车辆洗涤水简单处理后循环使用，禁止此类废水直接外排</w:t>
      </w:r>
      <w:r w:rsidRPr="00314CF0">
        <w:rPr>
          <w:rFonts w:ascii="Times New Roman" w:hAnsi="宋体" w:cs="Times New Roman" w:hint="eastAsia"/>
          <w:sz w:val="24"/>
          <w:szCs w:val="24"/>
        </w:rPr>
        <w:t>等</w:t>
      </w:r>
      <w:r w:rsidRPr="00314CF0">
        <w:rPr>
          <w:rFonts w:ascii="Times New Roman" w:hAnsi="宋体" w:cs="Times New Roman" w:hint="eastAsia"/>
          <w:sz w:val="24"/>
          <w:szCs w:val="24"/>
        </w:rPr>
        <w:lastRenderedPageBreak/>
        <w:t>等</w:t>
      </w:r>
      <w:r w:rsidRPr="00314CF0">
        <w:rPr>
          <w:rFonts w:ascii="Times New Roman" w:hAnsi="宋体" w:cs="Times New Roman"/>
          <w:sz w:val="24"/>
          <w:szCs w:val="24"/>
        </w:rPr>
        <w:t>。</w:t>
      </w:r>
    </w:p>
    <w:p w:rsidR="00337C42" w:rsidRPr="00314CF0" w:rsidRDefault="001E58A4">
      <w:pPr>
        <w:keepNext/>
        <w:keepLines/>
        <w:spacing w:line="360" w:lineRule="auto"/>
        <w:outlineLvl w:val="2"/>
        <w:rPr>
          <w:rFonts w:ascii="Times New Roman" w:eastAsia="黑体" w:hAnsi="Times New Roman" w:cs="Times New Roman"/>
          <w:b/>
          <w:bCs/>
          <w:sz w:val="24"/>
          <w:szCs w:val="32"/>
        </w:rPr>
      </w:pPr>
      <w:bookmarkStart w:id="41" w:name="_Toc19785"/>
      <w:r w:rsidRPr="00314CF0">
        <w:rPr>
          <w:rFonts w:ascii="Times New Roman" w:eastAsia="黑体" w:hAnsi="Times New Roman" w:cs="Times New Roman" w:hint="eastAsia"/>
          <w:b/>
          <w:bCs/>
          <w:sz w:val="24"/>
          <w:szCs w:val="32"/>
        </w:rPr>
        <w:t>4.1.3</w:t>
      </w:r>
      <w:r w:rsidRPr="00314CF0">
        <w:rPr>
          <w:rFonts w:ascii="Times New Roman" w:eastAsia="黑体" w:hAnsi="Times New Roman" w:cs="Times New Roman" w:hint="eastAsia"/>
          <w:b/>
          <w:bCs/>
          <w:sz w:val="24"/>
          <w:szCs w:val="32"/>
        </w:rPr>
        <w:t>施工期噪声环境影响评价</w:t>
      </w:r>
      <w:bookmarkEnd w:id="41"/>
    </w:p>
    <w:p w:rsidR="00337C42" w:rsidRPr="00314CF0" w:rsidRDefault="001E58A4">
      <w:pPr>
        <w:snapToGrid w:val="0"/>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施工期噪声主要为施工机械和设备噪声，其主要噪声源有挖土机、运输车辆、搅拌机等。据同类机械调查，一些施工机械的噪声强度可达</w:t>
      </w:r>
      <w:r w:rsidRPr="00314CF0">
        <w:rPr>
          <w:rFonts w:ascii="Times New Roman" w:hAnsi="Times New Roman" w:cs="Times New Roman"/>
          <w:sz w:val="24"/>
          <w:szCs w:val="24"/>
        </w:rPr>
        <w:t>80-105dB(A)</w:t>
      </w:r>
      <w:r w:rsidRPr="00314CF0">
        <w:rPr>
          <w:rFonts w:ascii="Times New Roman" w:hAnsi="宋体" w:cs="Times New Roman"/>
          <w:sz w:val="24"/>
          <w:szCs w:val="24"/>
        </w:rPr>
        <w:t>，由此而产生的噪声对周围区域环境有一定的影响</w:t>
      </w:r>
      <w:r w:rsidRPr="00314CF0">
        <w:rPr>
          <w:rFonts w:ascii="Times New Roman" w:hAnsi="宋体" w:cs="Times New Roman" w:hint="eastAsia"/>
          <w:sz w:val="24"/>
          <w:szCs w:val="24"/>
        </w:rPr>
        <w:t>，</w:t>
      </w:r>
      <w:r w:rsidRPr="00314CF0">
        <w:rPr>
          <w:rFonts w:ascii="Times New Roman" w:hAnsi="宋体" w:cs="Times New Roman"/>
          <w:sz w:val="24"/>
          <w:szCs w:val="24"/>
        </w:rPr>
        <w:t>根据《建筑施工场界环境噪声排放标准》（</w:t>
      </w:r>
      <w:r w:rsidRPr="00314CF0">
        <w:rPr>
          <w:rFonts w:ascii="Times New Roman" w:hAnsi="Times New Roman" w:cs="Times New Roman"/>
          <w:sz w:val="24"/>
          <w:szCs w:val="24"/>
        </w:rPr>
        <w:t>GB12523-2011</w:t>
      </w:r>
      <w:r w:rsidRPr="00314CF0">
        <w:rPr>
          <w:rFonts w:ascii="Times New Roman" w:hAnsi="宋体" w:cs="Times New Roman"/>
          <w:sz w:val="24"/>
          <w:szCs w:val="24"/>
        </w:rPr>
        <w:t>），不同施工阶段作业噪声限值为：昼间</w:t>
      </w:r>
      <w:r w:rsidRPr="00314CF0">
        <w:rPr>
          <w:rFonts w:ascii="Times New Roman" w:hAnsi="Times New Roman" w:cs="Times New Roman"/>
          <w:sz w:val="24"/>
          <w:szCs w:val="24"/>
        </w:rPr>
        <w:t>70dB(A)</w:t>
      </w:r>
      <w:r w:rsidRPr="00314CF0">
        <w:rPr>
          <w:rFonts w:ascii="Times New Roman" w:hAnsi="宋体" w:cs="Times New Roman"/>
          <w:sz w:val="24"/>
          <w:szCs w:val="24"/>
        </w:rPr>
        <w:t>，夜间</w:t>
      </w:r>
      <w:r w:rsidRPr="00314CF0">
        <w:rPr>
          <w:rFonts w:ascii="Times New Roman" w:hAnsi="Times New Roman" w:cs="Times New Roman"/>
          <w:sz w:val="24"/>
          <w:szCs w:val="24"/>
        </w:rPr>
        <w:t>55dB(A)</w:t>
      </w:r>
      <w:r w:rsidRPr="00314CF0">
        <w:rPr>
          <w:rFonts w:ascii="Times New Roman" w:hAnsi="宋体" w:cs="Times New Roman"/>
          <w:sz w:val="24"/>
          <w:szCs w:val="24"/>
        </w:rPr>
        <w:t>。</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为了避免拟建项目施工期间噪声的超标，</w:t>
      </w:r>
      <w:r w:rsidRPr="00314CF0">
        <w:rPr>
          <w:rFonts w:ascii="Times New Roman" w:hAnsi="宋体" w:cs="Times New Roman" w:hint="eastAsia"/>
          <w:sz w:val="24"/>
          <w:szCs w:val="24"/>
        </w:rPr>
        <w:t>减少施工噪声对下江坪的影响，</w:t>
      </w:r>
      <w:r w:rsidRPr="00314CF0">
        <w:rPr>
          <w:rFonts w:ascii="Times New Roman" w:hAnsi="宋体" w:cs="Times New Roman"/>
          <w:sz w:val="24"/>
          <w:szCs w:val="24"/>
        </w:rPr>
        <w:t>拟采取以下措施：</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1</w:t>
      </w:r>
      <w:r w:rsidRPr="00314CF0">
        <w:rPr>
          <w:rFonts w:ascii="Times New Roman" w:hAnsi="宋体" w:cs="Times New Roman"/>
          <w:sz w:val="24"/>
          <w:szCs w:val="24"/>
        </w:rPr>
        <w:t>）对施工现场进行合理布局，将现场固定噪声、振动源相对集中，缩小噪声振动干扰的范围；在保证施工进度的前提下，合理安排作业时间，在环境噪声背景值较高的时段内进行高噪声、高振动作业；限制夜间进行有强噪声和振动污染的施工作业。</w:t>
      </w:r>
      <w:r w:rsidRPr="00314CF0">
        <w:rPr>
          <w:rFonts w:ascii="Times New Roman" w:hAnsi="宋体" w:cs="Times New Roman" w:hint="eastAsia"/>
          <w:sz w:val="24"/>
          <w:szCs w:val="24"/>
        </w:rPr>
        <w:t>距离下江坪较近的大客厂区（食堂及倒班宿舍）应白天施工，禁止夜间施工。</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2</w:t>
      </w:r>
      <w:r w:rsidRPr="00314CF0">
        <w:rPr>
          <w:rFonts w:ascii="Times New Roman" w:hAnsi="宋体" w:cs="Times New Roman"/>
          <w:sz w:val="24"/>
          <w:szCs w:val="24"/>
        </w:rPr>
        <w:t>）施工噪声主要来自各类施工机械在运行过程中的噪声。因此，改进施工机械和施工方法是减少噪声的有效方法。施工机械进场应得到环保部门的批准，对环境噪声污染严重的落后施工机械和施工方式实行淘汰制度。采用低噪声的压缩机、挖土机等施工设备和施工方法；施工中应采用低噪声新技术，如改变垂直振打为螺旋、静压、喷注式打桩机新技术。</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3</w:t>
      </w:r>
      <w:r w:rsidRPr="00314CF0">
        <w:rPr>
          <w:rFonts w:ascii="Times New Roman" w:hAnsi="宋体" w:cs="Times New Roman"/>
          <w:sz w:val="24"/>
          <w:szCs w:val="24"/>
        </w:rPr>
        <w:t>）施工单位应严格控制高噪声机械设备的使用，降低设备声级，建立临时声屏障减小噪声污染；高噪音设备应远离敏感区一侧并对设备定期保养、严格操作规范且尽可能采取隔音、减震、消声等措施；对于相对固定的声源，如压缩机、挖土的发动机等，采用消声屏障可以使噪声强度降低</w:t>
      </w:r>
      <w:r w:rsidRPr="00314CF0">
        <w:rPr>
          <w:rFonts w:ascii="Times New Roman" w:hAnsi="Times New Roman" w:cs="Times New Roman"/>
          <w:sz w:val="24"/>
          <w:szCs w:val="24"/>
        </w:rPr>
        <w:t>10dB(A)</w:t>
      </w:r>
      <w:r w:rsidRPr="00314CF0">
        <w:rPr>
          <w:rFonts w:ascii="Times New Roman" w:hAnsi="宋体" w:cs="Times New Roman"/>
          <w:sz w:val="24"/>
          <w:szCs w:val="24"/>
        </w:rPr>
        <w:t>以上。在施工区与敏感区之间，采用轻型材料设置隔音墙或设置障碍物削弱声波，也是行之有效的方法。</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4</w:t>
      </w:r>
      <w:r w:rsidRPr="00314CF0">
        <w:rPr>
          <w:rFonts w:ascii="Times New Roman" w:hAnsi="宋体" w:cs="Times New Roman"/>
          <w:sz w:val="24"/>
          <w:szCs w:val="24"/>
        </w:rPr>
        <w:t>）建筑构件尽可能在合适的场所预制好再运到现场安装，混凝土搅拌场所及运输通道，并尽可能远离居民点；对施工车辆的运行线路，应尽量避开噪声敏感区域。</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5</w:t>
      </w:r>
      <w:r w:rsidRPr="00314CF0">
        <w:rPr>
          <w:rFonts w:ascii="Times New Roman" w:hAnsi="宋体" w:cs="Times New Roman"/>
          <w:sz w:val="24"/>
          <w:szCs w:val="24"/>
        </w:rPr>
        <w:t>）加强环境保护部门的管理、监督作用；建筑施工过程中使用机械设备，可能产生环境噪声污染的，施工单位必须在开工</w:t>
      </w:r>
      <w:r w:rsidRPr="00314CF0">
        <w:rPr>
          <w:rFonts w:ascii="Times New Roman" w:hAnsi="Times New Roman" w:cs="Times New Roman"/>
          <w:sz w:val="24"/>
          <w:szCs w:val="24"/>
        </w:rPr>
        <w:t>15</w:t>
      </w:r>
      <w:r w:rsidRPr="00314CF0">
        <w:rPr>
          <w:rFonts w:ascii="Times New Roman" w:hAnsi="宋体" w:cs="Times New Roman"/>
          <w:sz w:val="24"/>
          <w:szCs w:val="24"/>
        </w:rPr>
        <w:t>天前向工程所在地环境保护行政主管部门申报，经环保部门审查批准后方可开工。环保部门根据当地人民政府批准的《噪声功能区域划分》，加强管理监督，采取抽查方式监测其场界噪声。限制其施工时间及高噪声施工机械，把施工噪声控制在允许范围之内。</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6</w:t>
      </w:r>
      <w:r w:rsidRPr="00314CF0">
        <w:rPr>
          <w:rFonts w:ascii="Times New Roman" w:hAnsi="宋体" w:cs="Times New Roman"/>
          <w:sz w:val="24"/>
          <w:szCs w:val="24"/>
        </w:rPr>
        <w:t>）建立</w:t>
      </w:r>
      <w:r w:rsidRPr="00314CF0">
        <w:rPr>
          <w:rFonts w:ascii="Times New Roman" w:hAnsi="Times New Roman" w:cs="Times New Roman"/>
          <w:sz w:val="24"/>
          <w:szCs w:val="24"/>
        </w:rPr>
        <w:t>“</w:t>
      </w:r>
      <w:r w:rsidRPr="00314CF0">
        <w:rPr>
          <w:rFonts w:ascii="Times New Roman" w:hAnsi="宋体" w:cs="Times New Roman"/>
          <w:sz w:val="24"/>
          <w:szCs w:val="24"/>
        </w:rPr>
        <w:t>公众参与</w:t>
      </w:r>
      <w:r w:rsidRPr="00314CF0">
        <w:rPr>
          <w:rFonts w:ascii="Times New Roman" w:hAnsi="Times New Roman" w:cs="Times New Roman"/>
          <w:sz w:val="24"/>
          <w:szCs w:val="24"/>
        </w:rPr>
        <w:t>”</w:t>
      </w:r>
      <w:r w:rsidRPr="00314CF0">
        <w:rPr>
          <w:rFonts w:ascii="Times New Roman" w:hAnsi="宋体" w:cs="Times New Roman"/>
          <w:sz w:val="24"/>
          <w:szCs w:val="24"/>
        </w:rPr>
        <w:t>的监督制度；施工场界周围的公众有权在施工之前了解施工</w:t>
      </w:r>
      <w:r w:rsidRPr="00314CF0">
        <w:rPr>
          <w:rFonts w:ascii="Times New Roman" w:hAnsi="宋体" w:cs="Times New Roman"/>
          <w:sz w:val="24"/>
          <w:szCs w:val="24"/>
        </w:rPr>
        <w:lastRenderedPageBreak/>
        <w:t>时可能发生的噪声污染情况，施工单位应听取当地公众的意见，接受公众监督。公众应监督环保执法人员的行政行为，促使执法人员按照国家有关法律法规秉公执法，保证施工噪声污染防止措施的有效实施。</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7</w:t>
      </w:r>
      <w:r w:rsidRPr="00314CF0">
        <w:rPr>
          <w:rFonts w:ascii="Times New Roman" w:hAnsi="宋体" w:cs="Times New Roman"/>
          <w:sz w:val="24"/>
          <w:szCs w:val="24"/>
        </w:rPr>
        <w:t>）在施工开始前，建设单位要制定包括噪声污染控制在内的</w:t>
      </w:r>
      <w:r w:rsidRPr="00314CF0">
        <w:rPr>
          <w:rFonts w:ascii="Times New Roman" w:hAnsi="Times New Roman" w:cs="Times New Roman"/>
          <w:sz w:val="24"/>
          <w:szCs w:val="24"/>
        </w:rPr>
        <w:t>“</w:t>
      </w:r>
      <w:r w:rsidRPr="00314CF0">
        <w:rPr>
          <w:rFonts w:ascii="Times New Roman" w:hAnsi="宋体" w:cs="Times New Roman"/>
          <w:sz w:val="24"/>
          <w:szCs w:val="24"/>
        </w:rPr>
        <w:t>施工期环境保护方案</w:t>
      </w:r>
      <w:r w:rsidRPr="00314CF0">
        <w:rPr>
          <w:rFonts w:ascii="Times New Roman" w:hAnsi="Times New Roman" w:cs="Times New Roman"/>
          <w:sz w:val="24"/>
          <w:szCs w:val="24"/>
        </w:rPr>
        <w:t>”</w:t>
      </w:r>
      <w:r w:rsidRPr="00314CF0">
        <w:rPr>
          <w:rFonts w:ascii="Times New Roman" w:hAnsi="宋体" w:cs="Times New Roman"/>
          <w:sz w:val="24"/>
          <w:szCs w:val="24"/>
        </w:rPr>
        <w:t>，并上报从化区环境保护行政主管部门备案。</w:t>
      </w:r>
    </w:p>
    <w:p w:rsidR="00337C42" w:rsidRPr="00314CF0" w:rsidRDefault="001E58A4">
      <w:pPr>
        <w:spacing w:line="360" w:lineRule="auto"/>
        <w:ind w:firstLineChars="200" w:firstLine="480"/>
        <w:rPr>
          <w:rFonts w:ascii="Times New Roman" w:hAnsi="Times New Roman" w:cs="Times New Roman"/>
          <w:szCs w:val="21"/>
        </w:rPr>
      </w:pPr>
      <w:r w:rsidRPr="00314CF0">
        <w:rPr>
          <w:rFonts w:ascii="Times New Roman" w:hAnsi="宋体" w:cs="Times New Roman"/>
          <w:sz w:val="24"/>
          <w:szCs w:val="24"/>
        </w:rPr>
        <w:t>（</w:t>
      </w:r>
      <w:r w:rsidRPr="00314CF0">
        <w:rPr>
          <w:rFonts w:ascii="Times New Roman" w:hAnsi="Times New Roman" w:cs="Times New Roman"/>
          <w:sz w:val="24"/>
          <w:szCs w:val="24"/>
        </w:rPr>
        <w:t>8</w:t>
      </w:r>
      <w:r w:rsidRPr="00314CF0">
        <w:rPr>
          <w:rFonts w:ascii="Times New Roman" w:hAnsi="宋体" w:cs="Times New Roman"/>
          <w:sz w:val="24"/>
          <w:szCs w:val="24"/>
        </w:rPr>
        <w:t>）在距离施工场界较近的</w:t>
      </w:r>
      <w:r w:rsidRPr="00314CF0">
        <w:rPr>
          <w:rFonts w:ascii="Times New Roman" w:hAnsi="宋体" w:cs="Times New Roman" w:hint="eastAsia"/>
          <w:sz w:val="24"/>
          <w:szCs w:val="24"/>
        </w:rPr>
        <w:t>下江坪</w:t>
      </w:r>
      <w:r w:rsidRPr="00314CF0">
        <w:rPr>
          <w:rFonts w:ascii="Times New Roman" w:hAnsi="宋体" w:cs="Times New Roman"/>
          <w:sz w:val="24"/>
          <w:szCs w:val="24"/>
        </w:rPr>
        <w:t>张贴</w:t>
      </w:r>
      <w:r w:rsidRPr="00314CF0">
        <w:rPr>
          <w:rFonts w:ascii="Times New Roman" w:hAnsi="Times New Roman" w:cs="Times New Roman"/>
          <w:sz w:val="24"/>
          <w:szCs w:val="24"/>
        </w:rPr>
        <w:t>“</w:t>
      </w:r>
      <w:r w:rsidRPr="00314CF0">
        <w:rPr>
          <w:rFonts w:ascii="Times New Roman" w:hAnsi="宋体" w:cs="Times New Roman"/>
          <w:sz w:val="24"/>
          <w:szCs w:val="24"/>
        </w:rPr>
        <w:t>安民告示</w:t>
      </w:r>
      <w:r w:rsidRPr="00314CF0">
        <w:rPr>
          <w:rFonts w:ascii="Times New Roman" w:hAnsi="Times New Roman" w:cs="Times New Roman"/>
          <w:sz w:val="24"/>
          <w:szCs w:val="24"/>
        </w:rPr>
        <w:t>”</w:t>
      </w:r>
      <w:r w:rsidRPr="00314CF0">
        <w:rPr>
          <w:rFonts w:ascii="Times New Roman" w:hAnsi="宋体" w:cs="Times New Roman"/>
          <w:sz w:val="24"/>
          <w:szCs w:val="24"/>
        </w:rPr>
        <w:t>，解释某些原因并予以致歉，争取取得谅解。</w:t>
      </w:r>
    </w:p>
    <w:p w:rsidR="00337C42" w:rsidRPr="00314CF0" w:rsidRDefault="001E58A4">
      <w:pPr>
        <w:keepNext/>
        <w:keepLines/>
        <w:spacing w:line="360" w:lineRule="auto"/>
        <w:outlineLvl w:val="2"/>
        <w:rPr>
          <w:rFonts w:ascii="Times New Roman" w:eastAsia="黑体" w:hAnsi="Times New Roman" w:cs="Times New Roman"/>
          <w:b/>
          <w:bCs/>
          <w:sz w:val="24"/>
          <w:szCs w:val="32"/>
        </w:rPr>
      </w:pPr>
      <w:bookmarkStart w:id="42" w:name="_Toc30907"/>
      <w:r w:rsidRPr="00314CF0">
        <w:rPr>
          <w:rFonts w:ascii="Times New Roman" w:eastAsia="黑体" w:hAnsi="Times New Roman" w:cs="Times New Roman" w:hint="eastAsia"/>
          <w:b/>
          <w:bCs/>
          <w:sz w:val="24"/>
          <w:szCs w:val="32"/>
        </w:rPr>
        <w:t>4.1.4</w:t>
      </w:r>
      <w:r w:rsidRPr="00314CF0">
        <w:rPr>
          <w:rFonts w:ascii="Times New Roman" w:eastAsia="黑体" w:hAnsi="Times New Roman" w:cs="Times New Roman" w:hint="eastAsia"/>
          <w:b/>
          <w:bCs/>
          <w:sz w:val="24"/>
          <w:szCs w:val="32"/>
        </w:rPr>
        <w:t>施工期固废环境影响评价</w:t>
      </w:r>
      <w:bookmarkEnd w:id="42"/>
    </w:p>
    <w:p w:rsidR="00337C42" w:rsidRPr="00314CF0" w:rsidRDefault="001E58A4">
      <w:pPr>
        <w:spacing w:line="360" w:lineRule="auto"/>
        <w:ind w:firstLineChars="225" w:firstLine="540"/>
        <w:rPr>
          <w:rFonts w:ascii="Times New Roman" w:hAnsi="Times New Roman" w:cs="Times New Roman"/>
          <w:sz w:val="24"/>
          <w:szCs w:val="24"/>
        </w:rPr>
      </w:pPr>
      <w:r w:rsidRPr="00314CF0">
        <w:rPr>
          <w:rFonts w:ascii="Times New Roman" w:hAnsi="宋体" w:cs="Times New Roman"/>
          <w:sz w:val="24"/>
          <w:szCs w:val="24"/>
        </w:rPr>
        <w:t>施工期固废主要包括建筑垃圾和生活垃圾。</w:t>
      </w:r>
    </w:p>
    <w:p w:rsidR="00337C42" w:rsidRPr="00314CF0" w:rsidRDefault="001E58A4">
      <w:pPr>
        <w:spacing w:line="360" w:lineRule="auto"/>
        <w:ind w:firstLineChars="225" w:firstLine="540"/>
        <w:rPr>
          <w:rFonts w:ascii="Times New Roman" w:hAnsi="Times New Roman" w:cs="Times New Roman"/>
          <w:sz w:val="24"/>
          <w:szCs w:val="24"/>
        </w:rPr>
      </w:pPr>
      <w:r w:rsidRPr="00314CF0">
        <w:rPr>
          <w:rFonts w:ascii="Times New Roman" w:hAnsi="Times New Roman" w:cs="Times New Roman"/>
          <w:sz w:val="24"/>
          <w:szCs w:val="24"/>
        </w:rPr>
        <w:t>固体废物处置措施</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1</w:t>
      </w:r>
      <w:r w:rsidRPr="00314CF0">
        <w:rPr>
          <w:rFonts w:ascii="Times New Roman" w:hAnsi="宋体" w:cs="Times New Roman"/>
          <w:sz w:val="24"/>
          <w:szCs w:val="24"/>
        </w:rPr>
        <w:t>）根据《城市建筑垃圾管理规定》（建设部令第</w:t>
      </w:r>
      <w:r w:rsidRPr="00314CF0">
        <w:rPr>
          <w:rFonts w:ascii="Times New Roman" w:hAnsi="Times New Roman" w:cs="Times New Roman"/>
          <w:sz w:val="24"/>
          <w:szCs w:val="24"/>
        </w:rPr>
        <w:t>139</w:t>
      </w:r>
      <w:r w:rsidRPr="00314CF0">
        <w:rPr>
          <w:rFonts w:ascii="Times New Roman" w:hAnsi="宋体" w:cs="Times New Roman"/>
          <w:sz w:val="24"/>
          <w:szCs w:val="24"/>
        </w:rPr>
        <w:t>号，</w:t>
      </w:r>
      <w:r w:rsidRPr="00314CF0">
        <w:rPr>
          <w:rFonts w:ascii="Times New Roman" w:hAnsi="Times New Roman" w:cs="Times New Roman"/>
          <w:sz w:val="24"/>
          <w:szCs w:val="24"/>
        </w:rPr>
        <w:t>2005</w:t>
      </w:r>
      <w:r w:rsidRPr="00314CF0">
        <w:rPr>
          <w:rFonts w:ascii="Times New Roman" w:hAnsi="宋体" w:cs="Times New Roman"/>
          <w:sz w:val="24"/>
          <w:szCs w:val="24"/>
        </w:rPr>
        <w:t>年</w:t>
      </w:r>
      <w:r w:rsidRPr="00314CF0">
        <w:rPr>
          <w:rFonts w:ascii="Times New Roman" w:hAnsi="Times New Roman" w:cs="Times New Roman"/>
          <w:sz w:val="24"/>
          <w:szCs w:val="24"/>
        </w:rPr>
        <w:t>3</w:t>
      </w:r>
      <w:r w:rsidRPr="00314CF0">
        <w:rPr>
          <w:rFonts w:ascii="Times New Roman" w:hAnsi="宋体" w:cs="Times New Roman"/>
          <w:sz w:val="24"/>
          <w:szCs w:val="24"/>
        </w:rPr>
        <w:t>月</w:t>
      </w:r>
      <w:r w:rsidRPr="00314CF0">
        <w:rPr>
          <w:rFonts w:ascii="Times New Roman" w:hAnsi="Times New Roman" w:cs="Times New Roman"/>
          <w:sz w:val="24"/>
          <w:szCs w:val="24"/>
        </w:rPr>
        <w:t>23</w:t>
      </w:r>
      <w:r w:rsidRPr="00314CF0">
        <w:rPr>
          <w:rFonts w:ascii="Times New Roman" w:hAnsi="宋体" w:cs="Times New Roman"/>
          <w:sz w:val="24"/>
          <w:szCs w:val="24"/>
        </w:rPr>
        <w:t>日）有关规定，建设单位和施工单位要重视和加强建筑垃圾的管理，采取积极措施防止其对环境的污染。</w:t>
      </w:r>
    </w:p>
    <w:p w:rsidR="00337C42" w:rsidRPr="00314CF0" w:rsidRDefault="001E58A4">
      <w:pPr>
        <w:spacing w:line="360" w:lineRule="auto"/>
        <w:ind w:firstLineChars="200" w:firstLine="464"/>
        <w:rPr>
          <w:rFonts w:ascii="Times New Roman" w:hAnsi="Times New Roman" w:cs="Times New Roman"/>
          <w:spacing w:val="-4"/>
          <w:sz w:val="24"/>
          <w:szCs w:val="24"/>
        </w:rPr>
      </w:pPr>
      <w:r w:rsidRPr="00314CF0">
        <w:rPr>
          <w:rFonts w:ascii="Times New Roman" w:hAnsi="宋体" w:cs="Times New Roman"/>
          <w:spacing w:val="-4"/>
          <w:sz w:val="24"/>
          <w:szCs w:val="24"/>
        </w:rPr>
        <w:t>（</w:t>
      </w:r>
      <w:r w:rsidRPr="00314CF0">
        <w:rPr>
          <w:rFonts w:ascii="Times New Roman" w:hAnsi="Times New Roman" w:cs="Times New Roman"/>
          <w:spacing w:val="-4"/>
          <w:sz w:val="24"/>
          <w:szCs w:val="24"/>
        </w:rPr>
        <w:t>2</w:t>
      </w:r>
      <w:r w:rsidRPr="00314CF0">
        <w:rPr>
          <w:rFonts w:ascii="Times New Roman" w:hAnsi="宋体" w:cs="Times New Roman"/>
          <w:spacing w:val="-4"/>
          <w:sz w:val="24"/>
          <w:szCs w:val="24"/>
        </w:rPr>
        <w:t>）按照《广东省城市垃圾管理条例》规定，实现垃圾的减量化、无害化和资源化。</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3</w:t>
      </w:r>
      <w:r w:rsidRPr="00314CF0">
        <w:rPr>
          <w:rFonts w:ascii="Times New Roman" w:hAnsi="宋体" w:cs="Times New Roman"/>
          <w:sz w:val="24"/>
          <w:szCs w:val="24"/>
        </w:rPr>
        <w:t>）施工活动开始前，施工单位要向当地市容卫生管理部门提出建筑垃圾处置的请示报告，经批准后将建筑垃圾清运到指定地点合理处置。</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4</w:t>
      </w:r>
      <w:r w:rsidRPr="00314CF0">
        <w:rPr>
          <w:rFonts w:ascii="Times New Roman" w:hAnsi="宋体" w:cs="Times New Roman"/>
          <w:sz w:val="24"/>
          <w:szCs w:val="24"/>
        </w:rPr>
        <w:t>）对施工期间产生的建筑垃圾进行分类收集、分类暂存，能够回收利用的尽量回收综合利用，以节约宝贵的资源。</w:t>
      </w:r>
    </w:p>
    <w:p w:rsidR="00337C42" w:rsidRPr="00314CF0" w:rsidRDefault="001E58A4">
      <w:pPr>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5</w:t>
      </w:r>
      <w:r w:rsidRPr="00314CF0">
        <w:rPr>
          <w:rFonts w:ascii="Times New Roman" w:hAnsi="宋体" w:cs="Times New Roman"/>
          <w:sz w:val="24"/>
          <w:szCs w:val="24"/>
        </w:rPr>
        <w:t>）对建筑垃圾要进行收集并固定地点集中暂存，尽量缩短暂存的时间，争取日产日清。同时要做好建筑垃圾暂存点的防护工作，避免风吹、雨淋散失或流失。</w:t>
      </w:r>
    </w:p>
    <w:p w:rsidR="00337C42" w:rsidRPr="00314CF0" w:rsidRDefault="001E58A4">
      <w:pPr>
        <w:spacing w:line="360" w:lineRule="auto"/>
        <w:ind w:firstLineChars="200" w:firstLine="480"/>
        <w:rPr>
          <w:rFonts w:ascii="Times New Roman" w:hAnsi="宋体"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6</w:t>
      </w:r>
      <w:r w:rsidRPr="00314CF0">
        <w:rPr>
          <w:rFonts w:ascii="Times New Roman" w:hAnsi="宋体" w:cs="Times New Roman"/>
          <w:sz w:val="24"/>
          <w:szCs w:val="24"/>
        </w:rPr>
        <w:t>）在建筑工地设置防雨的生活垃圾周转储存容器，所有生活垃圾必须集中投入到垃圾箱中，最终交由区环卫部门清运和统一集中处置。</w:t>
      </w:r>
    </w:p>
    <w:p w:rsidR="00337C42" w:rsidRPr="00314CF0" w:rsidRDefault="001E58A4">
      <w:pPr>
        <w:spacing w:line="360" w:lineRule="auto"/>
        <w:ind w:firstLineChars="200" w:firstLine="480"/>
        <w:rPr>
          <w:rFonts w:ascii="Times New Roman" w:hAnsi="宋体" w:cs="Times New Roman"/>
          <w:sz w:val="24"/>
          <w:szCs w:val="24"/>
        </w:rPr>
      </w:pPr>
      <w:r w:rsidRPr="00314CF0">
        <w:rPr>
          <w:rFonts w:ascii="Times New Roman" w:hAnsi="宋体" w:cs="Times New Roman"/>
          <w:sz w:val="24"/>
          <w:szCs w:val="24"/>
        </w:rPr>
        <w:t>（</w:t>
      </w:r>
      <w:r w:rsidRPr="00314CF0">
        <w:rPr>
          <w:rFonts w:ascii="Times New Roman" w:hAnsi="宋体" w:cs="Times New Roman"/>
          <w:sz w:val="24"/>
          <w:szCs w:val="24"/>
        </w:rPr>
        <w:t>7</w:t>
      </w:r>
      <w:r w:rsidRPr="00314CF0">
        <w:rPr>
          <w:rFonts w:ascii="Times New Roman" w:hAnsi="宋体" w:cs="Times New Roman"/>
          <w:sz w:val="24"/>
          <w:szCs w:val="24"/>
        </w:rPr>
        <w:t>）施工单位不准将各种固体废物随意丢弃和随意排放。</w:t>
      </w:r>
    </w:p>
    <w:p w:rsidR="00337C42" w:rsidRPr="00314CF0" w:rsidRDefault="001E58A4">
      <w:pPr>
        <w:spacing w:line="360" w:lineRule="auto"/>
        <w:ind w:firstLineChars="200" w:firstLine="480"/>
        <w:rPr>
          <w:rFonts w:ascii="Times New Roman" w:hAnsi="宋体" w:cs="Times New Roman"/>
          <w:sz w:val="24"/>
          <w:szCs w:val="24"/>
        </w:rPr>
      </w:pPr>
      <w:r w:rsidRPr="00314CF0">
        <w:rPr>
          <w:rFonts w:ascii="Times New Roman" w:hAnsi="宋体" w:cs="Times New Roman"/>
          <w:sz w:val="24"/>
          <w:szCs w:val="24"/>
        </w:rPr>
        <w:t>一般情况下，项目建设施工过程会对施工场地及周围地区的环境质量产生一定的影响，必须引起建设单位及施工单位的高度重视，切实做好防护措施，使其对环境的影响减至最低限度。</w:t>
      </w:r>
    </w:p>
    <w:p w:rsidR="00337C42" w:rsidRPr="00314CF0" w:rsidRDefault="001E58A4">
      <w:pPr>
        <w:keepNext/>
        <w:keepLines/>
        <w:spacing w:line="360" w:lineRule="auto"/>
        <w:outlineLvl w:val="2"/>
        <w:rPr>
          <w:rFonts w:ascii="Times New Roman" w:eastAsia="黑体" w:hAnsi="Times New Roman" w:cs="Times New Roman"/>
          <w:b/>
          <w:bCs/>
          <w:sz w:val="24"/>
          <w:szCs w:val="32"/>
        </w:rPr>
      </w:pPr>
      <w:bookmarkStart w:id="43" w:name="_Toc31358"/>
      <w:r w:rsidRPr="00314CF0">
        <w:rPr>
          <w:rFonts w:ascii="Times New Roman" w:eastAsia="黑体" w:hAnsi="Times New Roman" w:cs="Times New Roman" w:hint="eastAsia"/>
          <w:b/>
          <w:bCs/>
          <w:sz w:val="24"/>
          <w:szCs w:val="32"/>
        </w:rPr>
        <w:t>4.1.5</w:t>
      </w:r>
      <w:r w:rsidRPr="00314CF0">
        <w:rPr>
          <w:rFonts w:ascii="Times New Roman" w:eastAsia="黑体" w:hAnsi="Times New Roman" w:cs="Times New Roman" w:hint="eastAsia"/>
          <w:b/>
          <w:bCs/>
          <w:sz w:val="24"/>
          <w:szCs w:val="32"/>
        </w:rPr>
        <w:t>施工期生态环境影响评价</w:t>
      </w:r>
      <w:bookmarkEnd w:id="43"/>
    </w:p>
    <w:p w:rsidR="00337C42" w:rsidRPr="00314CF0" w:rsidRDefault="001E58A4">
      <w:pPr>
        <w:spacing w:line="360" w:lineRule="auto"/>
        <w:ind w:firstLineChars="200" w:firstLine="480"/>
        <w:rPr>
          <w:rFonts w:ascii="Times New Roman" w:hAnsi="宋体" w:cs="Times New Roman"/>
          <w:sz w:val="24"/>
          <w:szCs w:val="24"/>
        </w:rPr>
      </w:pPr>
      <w:r w:rsidRPr="00314CF0">
        <w:rPr>
          <w:rFonts w:ascii="Times New Roman" w:hAnsi="宋体" w:cs="Times New Roman" w:hint="eastAsia"/>
          <w:sz w:val="24"/>
          <w:szCs w:val="24"/>
        </w:rPr>
        <w:t>项目施工期的生态环境影响主要体现在水土流失。</w:t>
      </w:r>
    </w:p>
    <w:p w:rsidR="00337C42" w:rsidRPr="00314CF0" w:rsidRDefault="001E58A4">
      <w:pPr>
        <w:pStyle w:val="a7"/>
        <w:spacing w:line="360" w:lineRule="auto"/>
        <w:ind w:firstLine="482"/>
      </w:pPr>
      <w:r w:rsidRPr="00314CF0">
        <w:rPr>
          <w:rFonts w:hAnsi="宋体"/>
        </w:rPr>
        <w:t>本项目水土保持所采取的防治措施主要有：</w:t>
      </w:r>
    </w:p>
    <w:p w:rsidR="00337C42" w:rsidRPr="00314CF0" w:rsidRDefault="001E58A4">
      <w:pPr>
        <w:pStyle w:val="ab"/>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lastRenderedPageBreak/>
        <w:t>（</w:t>
      </w:r>
      <w:r w:rsidRPr="00314CF0">
        <w:rPr>
          <w:rFonts w:ascii="Times New Roman" w:hAnsi="Times New Roman" w:cs="Times New Roman"/>
          <w:sz w:val="24"/>
          <w:szCs w:val="24"/>
        </w:rPr>
        <w:t>1</w:t>
      </w:r>
      <w:r w:rsidRPr="00314CF0">
        <w:rPr>
          <w:rFonts w:ascii="Times New Roman" w:hAnsi="宋体" w:cs="Times New Roman"/>
          <w:sz w:val="24"/>
          <w:szCs w:val="24"/>
        </w:rPr>
        <w:t>）挖方边坡</w:t>
      </w:r>
    </w:p>
    <w:p w:rsidR="00337C42" w:rsidRPr="00314CF0" w:rsidRDefault="001E58A4">
      <w:pPr>
        <w:pStyle w:val="ab"/>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对挖方边坡采取临时防护措施为主。一是形成边坡时尽量放缓坡比，避免边坡失稳形成滑坡；二是在坡顶设置临时截排水沟，拦截坡面径流；三是用塑料膜覆盖，防止暴雨、径流冲刷。通过以上措施，就可以有效防止挖方边坡的水土流失。</w:t>
      </w:r>
    </w:p>
    <w:p w:rsidR="00337C42" w:rsidRPr="00314CF0" w:rsidRDefault="001E58A4">
      <w:pPr>
        <w:pStyle w:val="ab"/>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2</w:t>
      </w:r>
      <w:r w:rsidRPr="00314CF0">
        <w:rPr>
          <w:rFonts w:ascii="Times New Roman" w:hAnsi="宋体" w:cs="Times New Roman"/>
          <w:sz w:val="24"/>
          <w:szCs w:val="24"/>
        </w:rPr>
        <w:t>）填方边坡</w:t>
      </w:r>
    </w:p>
    <w:p w:rsidR="00337C42" w:rsidRPr="00314CF0" w:rsidRDefault="001E58A4">
      <w:pPr>
        <w:pStyle w:val="ab"/>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填方边坡采取的永久性防护措施有：采用浆砌石挡土墙、人字型骨架植被等防护措施。同时在边坡填筑过程中需要采取的临时防护措施有：一是在土料堆放自然平稳后进一步放缓填方边坡比率，防止滑塌；二是在填方边坡坡脚设置尼龙土袋拦挡；三是用塑料膜覆盖，防止暴雨、径流冲刷。</w:t>
      </w:r>
    </w:p>
    <w:p w:rsidR="00337C42" w:rsidRPr="00314CF0" w:rsidRDefault="001E58A4">
      <w:pPr>
        <w:pStyle w:val="ab"/>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3</w:t>
      </w:r>
      <w:r w:rsidRPr="00314CF0">
        <w:rPr>
          <w:rFonts w:ascii="Times New Roman" w:hAnsi="宋体" w:cs="Times New Roman"/>
          <w:sz w:val="24"/>
          <w:szCs w:val="24"/>
        </w:rPr>
        <w:t>）修建挡土墙</w:t>
      </w:r>
    </w:p>
    <w:p w:rsidR="00337C42" w:rsidRPr="00314CF0" w:rsidRDefault="001E58A4">
      <w:pPr>
        <w:pStyle w:val="ab"/>
        <w:spacing w:line="360" w:lineRule="auto"/>
        <w:ind w:firstLine="480"/>
        <w:rPr>
          <w:rFonts w:ascii="Times New Roman" w:hAnsi="Times New Roman" w:cs="Times New Roman"/>
          <w:sz w:val="24"/>
          <w:szCs w:val="24"/>
        </w:rPr>
      </w:pPr>
      <w:r w:rsidRPr="00314CF0">
        <w:rPr>
          <w:rFonts w:ascii="Times New Roman" w:hAnsi="宋体" w:cs="Times New Roman"/>
          <w:sz w:val="24"/>
          <w:szCs w:val="24"/>
        </w:rPr>
        <w:t>本项目采用</w:t>
      </w:r>
      <w:r w:rsidRPr="00314CF0">
        <w:rPr>
          <w:rFonts w:ascii="Times New Roman" w:hAnsi="Times New Roman" w:cs="Times New Roman"/>
          <w:sz w:val="24"/>
          <w:szCs w:val="24"/>
        </w:rPr>
        <w:t>M7.5</w:t>
      </w:r>
      <w:r w:rsidRPr="00314CF0">
        <w:rPr>
          <w:rFonts w:ascii="Times New Roman" w:hAnsi="宋体" w:cs="Times New Roman"/>
          <w:sz w:val="24"/>
          <w:szCs w:val="24"/>
        </w:rPr>
        <w:t>浆砌石挡土墙防治。浆砌石挡墙采用重力式，高</w:t>
      </w:r>
      <w:r w:rsidRPr="00314CF0">
        <w:rPr>
          <w:rFonts w:ascii="Times New Roman" w:hAnsi="Times New Roman" w:cs="Times New Roman"/>
          <w:sz w:val="24"/>
          <w:szCs w:val="24"/>
        </w:rPr>
        <w:t>2.5m</w:t>
      </w:r>
      <w:r w:rsidRPr="00314CF0">
        <w:rPr>
          <w:rFonts w:ascii="Times New Roman" w:hAnsi="宋体" w:cs="Times New Roman"/>
          <w:sz w:val="24"/>
          <w:szCs w:val="24"/>
        </w:rPr>
        <w:t>，其中埋深</w:t>
      </w:r>
      <w:r w:rsidRPr="00314CF0">
        <w:rPr>
          <w:rFonts w:ascii="Times New Roman" w:hAnsi="Times New Roman" w:cs="Times New Roman"/>
          <w:sz w:val="24"/>
          <w:szCs w:val="24"/>
        </w:rPr>
        <w:t>0.5m</w:t>
      </w:r>
      <w:r w:rsidRPr="00314CF0">
        <w:rPr>
          <w:rFonts w:ascii="Times New Roman" w:hAnsi="宋体" w:cs="Times New Roman"/>
          <w:sz w:val="24"/>
          <w:szCs w:val="24"/>
        </w:rPr>
        <w:t>，</w:t>
      </w:r>
      <w:r w:rsidRPr="00314CF0">
        <w:rPr>
          <w:rFonts w:ascii="Times New Roman" w:hAnsi="Times New Roman" w:cs="Times New Roman"/>
          <w:sz w:val="24"/>
          <w:szCs w:val="24"/>
        </w:rPr>
        <w:t>M7.5</w:t>
      </w:r>
      <w:r w:rsidRPr="00314CF0">
        <w:rPr>
          <w:rFonts w:ascii="Times New Roman" w:hAnsi="宋体" w:cs="Times New Roman"/>
          <w:sz w:val="24"/>
          <w:szCs w:val="24"/>
        </w:rPr>
        <w:t>水泥砂浆砌筑，填方破壁为</w:t>
      </w:r>
      <w:r w:rsidRPr="00314CF0">
        <w:rPr>
          <w:rFonts w:ascii="Times New Roman" w:hAnsi="Times New Roman" w:cs="Times New Roman"/>
          <w:sz w:val="24"/>
          <w:szCs w:val="24"/>
        </w:rPr>
        <w:t>1</w:t>
      </w:r>
      <w:r w:rsidRPr="00314CF0">
        <w:rPr>
          <w:rFonts w:ascii="Times New Roman" w:hAnsi="宋体" w:cs="Times New Roman"/>
          <w:sz w:val="24"/>
          <w:szCs w:val="24"/>
        </w:rPr>
        <w:t>：</w:t>
      </w:r>
      <w:r w:rsidRPr="00314CF0">
        <w:rPr>
          <w:rFonts w:ascii="Times New Roman" w:hAnsi="Times New Roman" w:cs="Times New Roman"/>
          <w:sz w:val="24"/>
          <w:szCs w:val="24"/>
        </w:rPr>
        <w:t>1.5</w:t>
      </w:r>
      <w:r w:rsidRPr="00314CF0">
        <w:rPr>
          <w:rFonts w:ascii="Times New Roman" w:hAnsi="宋体" w:cs="Times New Roman"/>
          <w:sz w:val="24"/>
          <w:szCs w:val="24"/>
        </w:rPr>
        <w:t>。控制砌体容重</w:t>
      </w:r>
      <w:r w:rsidRPr="00314CF0">
        <w:rPr>
          <w:rFonts w:ascii="Times New Roman" w:hAnsi="Times New Roman" w:cs="Times New Roman"/>
          <w:sz w:val="24"/>
          <w:szCs w:val="24"/>
        </w:rPr>
        <w:t>2.3t/m</w:t>
      </w:r>
      <w:r w:rsidRPr="00314CF0">
        <w:rPr>
          <w:rFonts w:ascii="Times New Roman" w:hAnsi="Times New Roman" w:cs="Times New Roman"/>
          <w:sz w:val="24"/>
          <w:szCs w:val="24"/>
          <w:vertAlign w:val="superscript"/>
        </w:rPr>
        <w:t>3</w:t>
      </w:r>
      <w:r w:rsidRPr="00314CF0">
        <w:rPr>
          <w:rFonts w:ascii="Times New Roman" w:hAnsi="宋体" w:cs="Times New Roman"/>
          <w:sz w:val="24"/>
          <w:szCs w:val="24"/>
        </w:rPr>
        <w:t>，垫层填筑的相对密实度大于</w:t>
      </w:r>
      <w:r w:rsidRPr="00314CF0">
        <w:rPr>
          <w:rFonts w:ascii="Times New Roman" w:hAnsi="Times New Roman" w:cs="Times New Roman"/>
          <w:sz w:val="24"/>
          <w:szCs w:val="24"/>
        </w:rPr>
        <w:t>0.97</w:t>
      </w:r>
      <w:r w:rsidRPr="00314CF0">
        <w:rPr>
          <w:rFonts w:ascii="Times New Roman" w:hAnsi="宋体" w:cs="Times New Roman"/>
          <w:sz w:val="24"/>
          <w:szCs w:val="24"/>
        </w:rPr>
        <w:t>，保证地基承载力特征值大于</w:t>
      </w:r>
      <w:r w:rsidRPr="00314CF0">
        <w:rPr>
          <w:rFonts w:ascii="Times New Roman" w:hAnsi="Times New Roman" w:cs="Times New Roman"/>
          <w:sz w:val="24"/>
          <w:szCs w:val="24"/>
        </w:rPr>
        <w:t>16kPa</w:t>
      </w:r>
      <w:r w:rsidRPr="00314CF0">
        <w:rPr>
          <w:rFonts w:ascii="Times New Roman" w:hAnsi="宋体" w:cs="Times New Roman"/>
          <w:sz w:val="24"/>
          <w:szCs w:val="24"/>
        </w:rPr>
        <w:t>。</w:t>
      </w:r>
    </w:p>
    <w:p w:rsidR="00337C42" w:rsidRPr="00314CF0" w:rsidRDefault="001E58A4">
      <w:pPr>
        <w:pStyle w:val="ab"/>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4</w:t>
      </w:r>
      <w:r w:rsidRPr="00314CF0">
        <w:rPr>
          <w:rFonts w:ascii="Times New Roman" w:hAnsi="宋体" w:cs="Times New Roman"/>
          <w:sz w:val="24"/>
          <w:szCs w:val="24"/>
        </w:rPr>
        <w:t>）修建排水系统</w:t>
      </w:r>
    </w:p>
    <w:p w:rsidR="00337C42" w:rsidRPr="00314CF0" w:rsidRDefault="001E58A4">
      <w:pPr>
        <w:pStyle w:val="ab"/>
        <w:spacing w:line="360" w:lineRule="auto"/>
        <w:ind w:firstLine="480"/>
        <w:rPr>
          <w:rFonts w:ascii="Times New Roman" w:hAnsi="Times New Roman" w:cs="Times New Roman"/>
          <w:sz w:val="24"/>
          <w:szCs w:val="24"/>
        </w:rPr>
      </w:pPr>
      <w:r w:rsidRPr="00314CF0">
        <w:rPr>
          <w:rFonts w:ascii="Times New Roman" w:hAnsi="宋体" w:cs="Times New Roman"/>
          <w:sz w:val="24"/>
          <w:szCs w:val="24"/>
        </w:rPr>
        <w:t>在开挖场、堆土场地四周设置</w:t>
      </w:r>
      <w:r w:rsidRPr="00314CF0">
        <w:rPr>
          <w:rFonts w:ascii="Times New Roman" w:hAnsi="Times New Roman" w:cs="Times New Roman"/>
          <w:sz w:val="24"/>
          <w:szCs w:val="24"/>
        </w:rPr>
        <w:t>0.5×0.5m</w:t>
      </w:r>
      <w:r w:rsidRPr="00314CF0">
        <w:rPr>
          <w:rFonts w:ascii="Times New Roman" w:hAnsi="宋体" w:cs="Times New Roman"/>
          <w:sz w:val="24"/>
          <w:szCs w:val="24"/>
        </w:rPr>
        <w:t>的排水沟，边坡比</w:t>
      </w:r>
      <w:r w:rsidRPr="00314CF0">
        <w:rPr>
          <w:rFonts w:ascii="Times New Roman" w:hAnsi="Times New Roman" w:cs="Times New Roman"/>
          <w:sz w:val="24"/>
          <w:szCs w:val="24"/>
        </w:rPr>
        <w:t>1:1</w:t>
      </w:r>
      <w:r w:rsidRPr="00314CF0">
        <w:rPr>
          <w:rFonts w:ascii="Times New Roman" w:hAnsi="宋体" w:cs="Times New Roman"/>
          <w:sz w:val="24"/>
          <w:szCs w:val="24"/>
        </w:rPr>
        <w:t>，排水沟边墙采用</w:t>
      </w:r>
      <w:r w:rsidRPr="00314CF0">
        <w:rPr>
          <w:rFonts w:ascii="Times New Roman" w:hAnsi="Times New Roman" w:cs="Times New Roman"/>
          <w:sz w:val="24"/>
          <w:szCs w:val="24"/>
        </w:rPr>
        <w:t>M7.5</w:t>
      </w:r>
      <w:r w:rsidRPr="00314CF0">
        <w:rPr>
          <w:rFonts w:ascii="Times New Roman" w:hAnsi="宋体" w:cs="Times New Roman"/>
          <w:sz w:val="24"/>
          <w:szCs w:val="24"/>
        </w:rPr>
        <w:t>浆砌石砌筑，厚</w:t>
      </w:r>
      <w:r w:rsidRPr="00314CF0">
        <w:rPr>
          <w:rFonts w:ascii="Times New Roman" w:hAnsi="Times New Roman" w:cs="Times New Roman"/>
          <w:sz w:val="24"/>
          <w:szCs w:val="24"/>
        </w:rPr>
        <w:t>0.3m</w:t>
      </w:r>
      <w:r w:rsidRPr="00314CF0">
        <w:rPr>
          <w:rFonts w:ascii="Times New Roman" w:hAnsi="宋体" w:cs="Times New Roman"/>
          <w:sz w:val="24"/>
          <w:szCs w:val="24"/>
        </w:rPr>
        <w:t>，迎水面批</w:t>
      </w:r>
      <w:r w:rsidRPr="00314CF0">
        <w:rPr>
          <w:rFonts w:ascii="Times New Roman" w:hAnsi="Times New Roman" w:cs="Times New Roman"/>
          <w:sz w:val="24"/>
          <w:szCs w:val="24"/>
        </w:rPr>
        <w:t>1:2</w:t>
      </w:r>
      <w:r w:rsidRPr="00314CF0">
        <w:rPr>
          <w:rFonts w:ascii="Times New Roman" w:hAnsi="宋体" w:cs="Times New Roman"/>
          <w:sz w:val="24"/>
          <w:szCs w:val="24"/>
        </w:rPr>
        <w:t>水泥砂浆</w:t>
      </w:r>
      <w:r w:rsidRPr="00314CF0">
        <w:rPr>
          <w:rFonts w:ascii="Times New Roman" w:hAnsi="Times New Roman" w:cs="Times New Roman"/>
          <w:sz w:val="24"/>
          <w:szCs w:val="24"/>
        </w:rPr>
        <w:t>2</w:t>
      </w:r>
      <w:r w:rsidRPr="00314CF0">
        <w:rPr>
          <w:rFonts w:ascii="Times New Roman" w:hAnsi="宋体" w:cs="Times New Roman"/>
          <w:sz w:val="24"/>
          <w:szCs w:val="24"/>
        </w:rPr>
        <w:t>遍；沟底浇</w:t>
      </w:r>
      <w:r w:rsidRPr="00314CF0">
        <w:rPr>
          <w:rFonts w:ascii="Times New Roman" w:hAnsi="Times New Roman" w:cs="Times New Roman"/>
          <w:sz w:val="24"/>
          <w:szCs w:val="24"/>
        </w:rPr>
        <w:t>C20</w:t>
      </w:r>
      <w:r w:rsidRPr="00314CF0">
        <w:rPr>
          <w:rFonts w:ascii="Times New Roman" w:hAnsi="宋体" w:cs="Times New Roman"/>
          <w:sz w:val="24"/>
          <w:szCs w:val="24"/>
        </w:rPr>
        <w:t>砼，厚</w:t>
      </w:r>
      <w:r w:rsidRPr="00314CF0">
        <w:rPr>
          <w:rFonts w:ascii="Times New Roman" w:hAnsi="Times New Roman" w:cs="Times New Roman"/>
          <w:sz w:val="24"/>
          <w:szCs w:val="24"/>
        </w:rPr>
        <w:t>0.2m</w:t>
      </w:r>
      <w:r w:rsidRPr="00314CF0">
        <w:rPr>
          <w:rFonts w:ascii="Times New Roman" w:hAnsi="宋体" w:cs="Times New Roman"/>
          <w:sz w:val="24"/>
          <w:szCs w:val="24"/>
        </w:rPr>
        <w:t>。</w:t>
      </w:r>
    </w:p>
    <w:p w:rsidR="00337C42" w:rsidRPr="00314CF0" w:rsidRDefault="001E58A4">
      <w:pPr>
        <w:pStyle w:val="ab"/>
        <w:spacing w:line="360" w:lineRule="auto"/>
        <w:ind w:firstLineChars="200" w:firstLine="480"/>
        <w:rPr>
          <w:rFonts w:ascii="Times New Roman" w:hAnsi="Times New Roman" w:cs="Times New Roman"/>
          <w:sz w:val="24"/>
          <w:szCs w:val="24"/>
        </w:rPr>
      </w:pPr>
      <w:r w:rsidRPr="00314CF0">
        <w:rPr>
          <w:rFonts w:ascii="Times New Roman" w:hAnsi="宋体" w:cs="Times New Roman"/>
          <w:sz w:val="24"/>
          <w:szCs w:val="24"/>
        </w:rPr>
        <w:t>（</w:t>
      </w:r>
      <w:r w:rsidRPr="00314CF0">
        <w:rPr>
          <w:rFonts w:ascii="Times New Roman" w:hAnsi="Times New Roman" w:cs="Times New Roman"/>
          <w:sz w:val="24"/>
          <w:szCs w:val="24"/>
        </w:rPr>
        <w:t>5</w:t>
      </w:r>
      <w:r w:rsidRPr="00314CF0">
        <w:rPr>
          <w:rFonts w:ascii="Times New Roman" w:hAnsi="宋体" w:cs="Times New Roman"/>
          <w:sz w:val="24"/>
          <w:szCs w:val="24"/>
        </w:rPr>
        <w:t>）恢复整治</w:t>
      </w:r>
    </w:p>
    <w:p w:rsidR="00337C42" w:rsidRPr="00314CF0" w:rsidRDefault="001E58A4">
      <w:pPr>
        <w:pStyle w:val="a7"/>
        <w:spacing w:line="360" w:lineRule="auto"/>
        <w:ind w:firstLine="480"/>
      </w:pPr>
      <w:r w:rsidRPr="00314CF0">
        <w:rPr>
          <w:rFonts w:hAnsi="宋体"/>
        </w:rPr>
        <w:t>本工程为使水土保持处理措施与场区绿化有效结合起来，需对建筑物和道路以外的用地进行植草、种树。</w:t>
      </w:r>
    </w:p>
    <w:p w:rsidR="00337C42" w:rsidRPr="00314CF0" w:rsidRDefault="001E58A4">
      <w:pPr>
        <w:keepNext/>
        <w:keepLines/>
        <w:spacing w:line="360" w:lineRule="auto"/>
        <w:outlineLvl w:val="1"/>
        <w:rPr>
          <w:rFonts w:ascii="Times New Roman" w:eastAsia="黑体" w:hAnsi="Times New Roman"/>
          <w:b/>
          <w:bCs/>
          <w:sz w:val="28"/>
          <w:szCs w:val="32"/>
        </w:rPr>
      </w:pPr>
      <w:bookmarkStart w:id="44" w:name="_Toc30046"/>
      <w:r w:rsidRPr="00314CF0">
        <w:rPr>
          <w:rFonts w:ascii="Times New Roman" w:eastAsia="黑体" w:hAnsi="Times New Roman" w:hint="eastAsia"/>
          <w:b/>
          <w:bCs/>
          <w:sz w:val="28"/>
          <w:szCs w:val="32"/>
        </w:rPr>
        <w:t>4.2</w:t>
      </w:r>
      <w:r w:rsidRPr="00314CF0">
        <w:rPr>
          <w:rFonts w:ascii="Times New Roman" w:eastAsia="黑体" w:hAnsi="Times New Roman" w:hint="eastAsia"/>
          <w:b/>
          <w:bCs/>
          <w:sz w:val="28"/>
          <w:szCs w:val="32"/>
        </w:rPr>
        <w:t>桂林厂区营运期环境影响预测与评价</w:t>
      </w:r>
      <w:bookmarkEnd w:id="44"/>
    </w:p>
    <w:p w:rsidR="00337C42" w:rsidRPr="00314CF0" w:rsidRDefault="001E58A4">
      <w:pPr>
        <w:keepNext/>
        <w:keepLines/>
        <w:spacing w:line="360" w:lineRule="auto"/>
        <w:outlineLvl w:val="2"/>
        <w:rPr>
          <w:rFonts w:ascii="Times New Roman" w:eastAsia="黑体" w:hAnsi="Times New Roman" w:cs="Times New Roman"/>
          <w:b/>
          <w:bCs/>
          <w:sz w:val="24"/>
          <w:szCs w:val="32"/>
        </w:rPr>
      </w:pPr>
      <w:bookmarkStart w:id="45" w:name="_Toc7928"/>
      <w:r w:rsidRPr="00314CF0">
        <w:rPr>
          <w:rFonts w:ascii="Times New Roman" w:eastAsia="黑体" w:hAnsi="Times New Roman" w:cs="Times New Roman" w:hint="eastAsia"/>
          <w:b/>
          <w:bCs/>
          <w:sz w:val="24"/>
          <w:szCs w:val="32"/>
        </w:rPr>
        <w:t>4.2.1</w:t>
      </w:r>
      <w:r w:rsidRPr="00314CF0">
        <w:rPr>
          <w:rFonts w:ascii="Times New Roman" w:eastAsia="黑体" w:hAnsi="Times New Roman" w:cs="Times New Roman" w:hint="eastAsia"/>
          <w:b/>
          <w:bCs/>
          <w:sz w:val="24"/>
          <w:szCs w:val="32"/>
        </w:rPr>
        <w:t>营运期大气环境影响预测与评价</w:t>
      </w:r>
      <w:bookmarkEnd w:id="45"/>
    </w:p>
    <w:p w:rsidR="00337C42" w:rsidRPr="00314CF0" w:rsidRDefault="001E58A4">
      <w:pPr>
        <w:widowControl/>
        <w:spacing w:line="360" w:lineRule="auto"/>
        <w:ind w:firstLineChars="200" w:firstLine="480"/>
        <w:rPr>
          <w:rFonts w:ascii="Times New Roman" w:eastAsia="宋体" w:hAnsi="Times New Roman" w:cs="Times New Roman"/>
          <w:sz w:val="24"/>
          <w:szCs w:val="24"/>
        </w:rPr>
      </w:pPr>
      <w:r w:rsidRPr="00314CF0">
        <w:rPr>
          <w:rFonts w:ascii="Times New Roman" w:eastAsia="宋体" w:hAnsi="Times New Roman" w:cs="Times New Roman" w:hint="eastAsia"/>
          <w:sz w:val="24"/>
          <w:szCs w:val="24"/>
        </w:rPr>
        <w:t>正常情况下，改扩建工程有组织排放的</w:t>
      </w:r>
      <w:r w:rsidRPr="00314CF0">
        <w:rPr>
          <w:rFonts w:ascii="Times New Roman" w:eastAsia="宋体" w:hAnsi="Times New Roman" w:cs="Times New Roman" w:hint="eastAsia"/>
          <w:sz w:val="24"/>
          <w:szCs w:val="24"/>
        </w:rPr>
        <w:t>SO</w:t>
      </w:r>
      <w:r w:rsidRPr="00314CF0">
        <w:rPr>
          <w:rFonts w:ascii="Times New Roman" w:eastAsia="宋体" w:hAnsi="Times New Roman" w:cs="Times New Roman" w:hint="eastAsia"/>
          <w:sz w:val="24"/>
          <w:szCs w:val="24"/>
          <w:vertAlign w:val="subscript"/>
        </w:rPr>
        <w:t>2</w:t>
      </w:r>
      <w:r w:rsidRPr="00314CF0">
        <w:rPr>
          <w:rFonts w:ascii="Times New Roman" w:eastAsia="宋体" w:hAnsi="Times New Roman" w:cs="Times New Roman" w:hint="eastAsia"/>
          <w:sz w:val="24"/>
          <w:szCs w:val="24"/>
        </w:rPr>
        <w:t>、</w:t>
      </w:r>
      <w:r w:rsidRPr="00314CF0">
        <w:rPr>
          <w:rFonts w:ascii="Times New Roman" w:eastAsia="宋体" w:hAnsi="Times New Roman" w:cs="Times New Roman" w:hint="eastAsia"/>
          <w:sz w:val="24"/>
          <w:szCs w:val="24"/>
        </w:rPr>
        <w:t>NO</w:t>
      </w:r>
      <w:r w:rsidRPr="00314CF0">
        <w:rPr>
          <w:rFonts w:ascii="Times New Roman" w:eastAsia="宋体" w:hAnsi="Times New Roman" w:cs="Times New Roman" w:hint="eastAsia"/>
          <w:sz w:val="24"/>
          <w:szCs w:val="24"/>
          <w:vertAlign w:val="subscript"/>
        </w:rPr>
        <w:t>2</w:t>
      </w:r>
      <w:r w:rsidRPr="00314CF0">
        <w:rPr>
          <w:rFonts w:ascii="Times New Roman" w:eastAsia="宋体" w:hAnsi="Times New Roman" w:cs="Times New Roman" w:hint="eastAsia"/>
          <w:sz w:val="24"/>
          <w:szCs w:val="24"/>
        </w:rPr>
        <w:t>、</w:t>
      </w:r>
      <w:r w:rsidRPr="00314CF0">
        <w:rPr>
          <w:rFonts w:ascii="Times New Roman" w:eastAsia="宋体" w:hAnsi="Times New Roman" w:cs="Times New Roman" w:hint="eastAsia"/>
          <w:sz w:val="24"/>
          <w:szCs w:val="24"/>
        </w:rPr>
        <w:t>PM</w:t>
      </w:r>
      <w:r w:rsidRPr="00314CF0">
        <w:rPr>
          <w:rFonts w:ascii="Times New Roman" w:eastAsia="宋体" w:hAnsi="Times New Roman" w:cs="Times New Roman" w:hint="eastAsia"/>
          <w:sz w:val="24"/>
          <w:szCs w:val="24"/>
          <w:vertAlign w:val="subscript"/>
        </w:rPr>
        <w:t>10</w:t>
      </w:r>
      <w:r w:rsidRPr="00314CF0">
        <w:rPr>
          <w:rFonts w:ascii="Times New Roman" w:eastAsia="宋体" w:hAnsi="Times New Roman" w:cs="Times New Roman" w:hint="eastAsia"/>
          <w:sz w:val="24"/>
          <w:szCs w:val="24"/>
        </w:rPr>
        <w:t>、甲苯、二甲苯、非甲烷总烃最大落地浓度可满足《环境空气质量标准》（</w:t>
      </w:r>
      <w:r w:rsidRPr="00314CF0">
        <w:rPr>
          <w:rFonts w:ascii="Times New Roman" w:eastAsia="宋体" w:hAnsi="Times New Roman" w:cs="Times New Roman" w:hint="eastAsia"/>
          <w:sz w:val="24"/>
          <w:szCs w:val="24"/>
        </w:rPr>
        <w:t>GB3095-2012</w:t>
      </w:r>
      <w:r w:rsidRPr="00314CF0">
        <w:rPr>
          <w:rFonts w:ascii="Times New Roman" w:eastAsia="宋体" w:hAnsi="Times New Roman" w:cs="Times New Roman" w:hint="eastAsia"/>
          <w:sz w:val="24"/>
          <w:szCs w:val="24"/>
        </w:rPr>
        <w:t>）、《工业企业设计卫生标准》（</w:t>
      </w:r>
      <w:r w:rsidRPr="00314CF0">
        <w:rPr>
          <w:rFonts w:ascii="Times New Roman" w:eastAsia="宋体" w:hAnsi="Times New Roman" w:cs="Times New Roman" w:hint="eastAsia"/>
          <w:sz w:val="24"/>
          <w:szCs w:val="24"/>
        </w:rPr>
        <w:t>TJ36-79</w:t>
      </w:r>
      <w:r w:rsidRPr="00314CF0">
        <w:rPr>
          <w:rFonts w:ascii="Times New Roman" w:eastAsia="宋体" w:hAnsi="Times New Roman" w:cs="Times New Roman" w:hint="eastAsia"/>
          <w:sz w:val="24"/>
          <w:szCs w:val="24"/>
        </w:rPr>
        <w:t>）、《大气污染物综合排放标准详解》</w:t>
      </w:r>
      <w:r w:rsidRPr="00314CF0">
        <w:rPr>
          <w:rFonts w:ascii="Times New Roman" w:eastAsia="宋体" w:hAnsi="Times New Roman" w:cs="Times New Roman" w:hint="eastAsia"/>
          <w:sz w:val="24"/>
          <w:szCs w:val="24"/>
        </w:rPr>
        <w:t xml:space="preserve">152 </w:t>
      </w:r>
      <w:r w:rsidRPr="00314CF0">
        <w:rPr>
          <w:rFonts w:ascii="Times New Roman" w:eastAsia="宋体" w:hAnsi="Times New Roman" w:cs="Times New Roman" w:hint="eastAsia"/>
          <w:sz w:val="24"/>
          <w:szCs w:val="24"/>
        </w:rPr>
        <w:t>页标准限值要求，对周边环境空气质量的影响较小。</w:t>
      </w:r>
    </w:p>
    <w:p w:rsidR="00337C42" w:rsidRPr="00314CF0" w:rsidRDefault="001E58A4">
      <w:pPr>
        <w:widowControl/>
        <w:spacing w:line="360" w:lineRule="auto"/>
        <w:ind w:firstLineChars="200" w:firstLine="480"/>
        <w:rPr>
          <w:rFonts w:ascii="Times New Roman" w:eastAsia="宋体" w:hAnsi="Times New Roman" w:cs="Times New Roman"/>
          <w:sz w:val="24"/>
          <w:szCs w:val="24"/>
        </w:rPr>
      </w:pPr>
      <w:r w:rsidRPr="00314CF0">
        <w:rPr>
          <w:rFonts w:ascii="Times New Roman" w:eastAsia="宋体" w:hAnsi="Times New Roman" w:cs="Times New Roman" w:hint="eastAsia"/>
          <w:sz w:val="24"/>
          <w:szCs w:val="24"/>
        </w:rPr>
        <w:t>当各环保措施处理效率下降到</w:t>
      </w:r>
      <w:r w:rsidRPr="00314CF0">
        <w:rPr>
          <w:rFonts w:ascii="Times New Roman" w:eastAsia="宋体" w:hAnsi="Times New Roman" w:cs="Times New Roman" w:hint="eastAsia"/>
          <w:sz w:val="24"/>
          <w:szCs w:val="24"/>
        </w:rPr>
        <w:t>50%</w:t>
      </w:r>
      <w:r w:rsidRPr="00314CF0">
        <w:rPr>
          <w:rFonts w:ascii="Times New Roman" w:eastAsia="宋体" w:hAnsi="Times New Roman" w:cs="Times New Roman" w:hint="eastAsia"/>
          <w:sz w:val="24"/>
          <w:szCs w:val="24"/>
        </w:rPr>
        <w:t>时，非正常排放情况下，项目排放的甲苯、二甲苯、非甲烷总烃浓度贡献值相较正常排放情况下均有所增加，但仍能符合《环境空气质量标准》（</w:t>
      </w:r>
      <w:r w:rsidRPr="00314CF0">
        <w:rPr>
          <w:rFonts w:ascii="Times New Roman" w:eastAsia="宋体" w:hAnsi="Times New Roman" w:cs="Times New Roman" w:hint="eastAsia"/>
          <w:sz w:val="24"/>
          <w:szCs w:val="24"/>
        </w:rPr>
        <w:t>GB3095-2012</w:t>
      </w:r>
      <w:r w:rsidRPr="00314CF0">
        <w:rPr>
          <w:rFonts w:ascii="Times New Roman" w:eastAsia="宋体" w:hAnsi="Times New Roman" w:cs="Times New Roman" w:hint="eastAsia"/>
          <w:sz w:val="24"/>
          <w:szCs w:val="24"/>
        </w:rPr>
        <w:t>）、《工业企业设计卫生标准》（</w:t>
      </w:r>
      <w:r w:rsidRPr="00314CF0">
        <w:rPr>
          <w:rFonts w:ascii="Times New Roman" w:eastAsia="宋体" w:hAnsi="Times New Roman" w:cs="Times New Roman" w:hint="eastAsia"/>
          <w:sz w:val="24"/>
          <w:szCs w:val="24"/>
        </w:rPr>
        <w:t>TJ36-79</w:t>
      </w:r>
      <w:r w:rsidRPr="00314CF0">
        <w:rPr>
          <w:rFonts w:ascii="Times New Roman" w:eastAsia="宋体" w:hAnsi="Times New Roman" w:cs="Times New Roman" w:hint="eastAsia"/>
          <w:sz w:val="24"/>
          <w:szCs w:val="24"/>
        </w:rPr>
        <w:t>）、《大气污染物综合排放标准详解》</w:t>
      </w:r>
      <w:r w:rsidRPr="00314CF0">
        <w:rPr>
          <w:rFonts w:ascii="Times New Roman" w:eastAsia="宋体" w:hAnsi="Times New Roman" w:cs="Times New Roman" w:hint="eastAsia"/>
          <w:sz w:val="24"/>
          <w:szCs w:val="24"/>
        </w:rPr>
        <w:t xml:space="preserve">152 </w:t>
      </w:r>
      <w:r w:rsidRPr="00314CF0">
        <w:rPr>
          <w:rFonts w:ascii="Times New Roman" w:eastAsia="宋体" w:hAnsi="Times New Roman" w:cs="Times New Roman" w:hint="eastAsia"/>
          <w:sz w:val="24"/>
          <w:szCs w:val="24"/>
        </w:rPr>
        <w:t>页中相关标准限值要求。本项目的卫生防护距离应为各涂装车间边界外</w:t>
      </w:r>
      <w:r w:rsidRPr="00314CF0">
        <w:rPr>
          <w:rFonts w:ascii="Times New Roman" w:eastAsia="宋体" w:hAnsi="Times New Roman" w:cs="Times New Roman" w:hint="eastAsia"/>
          <w:sz w:val="24"/>
          <w:szCs w:val="24"/>
        </w:rPr>
        <w:t xml:space="preserve"> </w:t>
      </w:r>
      <w:r w:rsidRPr="00314CF0">
        <w:rPr>
          <w:rFonts w:ascii="Times New Roman" w:eastAsia="宋体" w:hAnsi="Times New Roman" w:cs="Times New Roman" w:hint="eastAsia"/>
          <w:sz w:val="24"/>
          <w:szCs w:val="24"/>
        </w:rPr>
        <w:lastRenderedPageBreak/>
        <w:t>100m</w:t>
      </w:r>
      <w:r w:rsidRPr="00314CF0">
        <w:rPr>
          <w:rFonts w:ascii="Times New Roman" w:eastAsia="宋体" w:hAnsi="Times New Roman" w:cs="Times New Roman" w:hint="eastAsia"/>
          <w:sz w:val="24"/>
          <w:szCs w:val="24"/>
        </w:rPr>
        <w:t>，各焊装车间边界外</w:t>
      </w:r>
      <w:r w:rsidRPr="00314CF0">
        <w:rPr>
          <w:rFonts w:ascii="Times New Roman" w:eastAsia="宋体" w:hAnsi="Times New Roman" w:cs="Times New Roman" w:hint="eastAsia"/>
          <w:sz w:val="24"/>
          <w:szCs w:val="24"/>
        </w:rPr>
        <w:t>50m</w:t>
      </w:r>
      <w:r w:rsidRPr="00314CF0">
        <w:rPr>
          <w:rFonts w:ascii="Times New Roman" w:eastAsia="宋体" w:hAnsi="Times New Roman" w:cs="Times New Roman" w:hint="eastAsia"/>
          <w:sz w:val="24"/>
          <w:szCs w:val="24"/>
        </w:rPr>
        <w:t>。根据调查，该防护范围内无学校、医院、居民区等环境敏感区，本次评价建议有关政府规划部门严格控制项目卫生防护距离范围内的土地利用方式，项目卫生防护距离范围内不宜规划建设学校、医院、居民区等环境敏感建筑物。</w:t>
      </w:r>
    </w:p>
    <w:p w:rsidR="00337C42" w:rsidRPr="00314CF0" w:rsidRDefault="001E58A4">
      <w:pPr>
        <w:keepNext/>
        <w:keepLines/>
        <w:spacing w:line="360" w:lineRule="auto"/>
        <w:outlineLvl w:val="2"/>
        <w:rPr>
          <w:rFonts w:ascii="Times New Roman" w:eastAsia="黑体" w:hAnsi="Times New Roman" w:cs="Times New Roman"/>
          <w:b/>
          <w:bCs/>
          <w:sz w:val="24"/>
          <w:szCs w:val="32"/>
        </w:rPr>
      </w:pPr>
      <w:bookmarkStart w:id="46" w:name="_Toc17257"/>
      <w:r w:rsidRPr="00314CF0">
        <w:rPr>
          <w:rFonts w:ascii="Times New Roman" w:eastAsia="黑体" w:hAnsi="Times New Roman" w:cs="Times New Roman" w:hint="eastAsia"/>
          <w:b/>
          <w:bCs/>
          <w:sz w:val="24"/>
          <w:szCs w:val="32"/>
        </w:rPr>
        <w:t xml:space="preserve">4.2.2 </w:t>
      </w:r>
      <w:r w:rsidRPr="00314CF0">
        <w:rPr>
          <w:rFonts w:ascii="Times New Roman" w:eastAsia="黑体" w:hAnsi="Times New Roman" w:cs="Times New Roman" w:hint="eastAsia"/>
          <w:b/>
          <w:bCs/>
          <w:sz w:val="24"/>
          <w:szCs w:val="32"/>
        </w:rPr>
        <w:t>营运期地表水环境影响评价</w:t>
      </w:r>
      <w:bookmarkEnd w:id="46"/>
    </w:p>
    <w:p w:rsidR="00337C42" w:rsidRPr="00314CF0" w:rsidRDefault="001E58A4">
      <w:pPr>
        <w:widowControl/>
        <w:spacing w:line="360" w:lineRule="auto"/>
        <w:ind w:firstLineChars="200" w:firstLine="480"/>
        <w:rPr>
          <w:rFonts w:ascii="Times New Roman" w:eastAsia="宋体" w:hAnsi="Times New Roman" w:cs="Times New Roman"/>
          <w:sz w:val="24"/>
          <w:szCs w:val="24"/>
        </w:rPr>
      </w:pPr>
      <w:r w:rsidRPr="00314CF0">
        <w:rPr>
          <w:rFonts w:ascii="Times New Roman" w:eastAsia="宋体" w:hAnsi="Times New Roman" w:cs="Times New Roman" w:hint="eastAsia"/>
          <w:sz w:val="24"/>
          <w:szCs w:val="24"/>
        </w:rPr>
        <w:t>项目生产废水和生活污水经自建的生产废水处理站处理后进入市政污水管网，排入桂林苏桥经济开发区污水处理厂处理达到《城镇污水处理厂污染物排放标准》（</w:t>
      </w:r>
      <w:r w:rsidRPr="00314CF0">
        <w:rPr>
          <w:rFonts w:ascii="Times New Roman" w:eastAsia="宋体" w:hAnsi="Times New Roman" w:cs="Times New Roman" w:hint="eastAsia"/>
          <w:sz w:val="24"/>
          <w:szCs w:val="24"/>
        </w:rPr>
        <w:t>GB18918-2002</w:t>
      </w:r>
      <w:r w:rsidRPr="00314CF0">
        <w:rPr>
          <w:rFonts w:ascii="Times New Roman" w:eastAsia="宋体" w:hAnsi="Times New Roman" w:cs="Times New Roman" w:hint="eastAsia"/>
          <w:sz w:val="24"/>
          <w:szCs w:val="24"/>
        </w:rPr>
        <w:t>）一级</w:t>
      </w:r>
      <w:r w:rsidRPr="00314CF0">
        <w:rPr>
          <w:rFonts w:ascii="Times New Roman" w:eastAsia="宋体" w:hAnsi="Times New Roman" w:cs="Times New Roman" w:hint="eastAsia"/>
          <w:sz w:val="24"/>
          <w:szCs w:val="24"/>
        </w:rPr>
        <w:t>B</w:t>
      </w:r>
      <w:r w:rsidRPr="00314CF0">
        <w:rPr>
          <w:rFonts w:ascii="Times New Roman" w:eastAsia="宋体" w:hAnsi="Times New Roman" w:cs="Times New Roman" w:hint="eastAsia"/>
          <w:sz w:val="24"/>
          <w:szCs w:val="24"/>
        </w:rPr>
        <w:t>标准后排入大溪河。</w:t>
      </w:r>
    </w:p>
    <w:p w:rsidR="00337C42" w:rsidRPr="00314CF0" w:rsidRDefault="001E58A4">
      <w:pPr>
        <w:keepNext/>
        <w:keepLines/>
        <w:spacing w:line="360" w:lineRule="auto"/>
        <w:outlineLvl w:val="2"/>
        <w:rPr>
          <w:rFonts w:ascii="Times New Roman" w:eastAsia="黑体" w:hAnsi="Times New Roman" w:cs="Times New Roman"/>
          <w:b/>
          <w:bCs/>
          <w:sz w:val="24"/>
          <w:szCs w:val="32"/>
        </w:rPr>
      </w:pPr>
      <w:bookmarkStart w:id="47" w:name="_Toc25227"/>
      <w:r w:rsidRPr="00314CF0">
        <w:rPr>
          <w:rFonts w:ascii="Times New Roman" w:eastAsia="黑体" w:hAnsi="Times New Roman" w:cs="Times New Roman" w:hint="eastAsia"/>
          <w:b/>
          <w:bCs/>
          <w:sz w:val="24"/>
          <w:szCs w:val="32"/>
        </w:rPr>
        <w:t xml:space="preserve">4.2.3 </w:t>
      </w:r>
      <w:r w:rsidRPr="00314CF0">
        <w:rPr>
          <w:rFonts w:ascii="Times New Roman" w:eastAsia="黑体" w:hAnsi="Times New Roman" w:cs="Times New Roman" w:hint="eastAsia"/>
          <w:b/>
          <w:bCs/>
          <w:sz w:val="24"/>
          <w:szCs w:val="32"/>
        </w:rPr>
        <w:t>营运期地下水环境影响评价</w:t>
      </w:r>
      <w:bookmarkEnd w:id="47"/>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项目运营期涂装车间将使用涂料、稀释剂等化学品；同时，项目生产过程中还将产生危险废物等。项目生产过程中使用的上述化学品、生产过程产生的危险废物如果任意堆放在项目场地范围内，除了造成土壤肥力下降、对土壤孔隙度等理化性质产生一定的影响外，危险废物中的有毒有害元素，如二甲苯将可能进入土壤，对土壤造成污染，并有可能污染地下水。</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因此，本项目建成后应切实加强对项目的化学品、危险废物进行管理，对生产过程中临时存放和使用上述原辅材料的仓库和车间采取严密的防渗措施，项目固体废物临时堆放库严格按照《危险废物贮存污染控制标准》（</w:t>
      </w:r>
      <w:r w:rsidRPr="00314CF0">
        <w:rPr>
          <w:rFonts w:ascii="Times New Roman" w:hAnsi="Times New Roman" w:cs="Times New Roman" w:hint="eastAsia"/>
          <w:sz w:val="24"/>
          <w:szCs w:val="24"/>
        </w:rPr>
        <w:t>GB18597-2001</w:t>
      </w:r>
      <w:r w:rsidRPr="00314CF0">
        <w:rPr>
          <w:rFonts w:ascii="Times New Roman" w:hAnsi="Times New Roman" w:cs="Times New Roman" w:hint="eastAsia"/>
          <w:sz w:val="24"/>
          <w:szCs w:val="24"/>
        </w:rPr>
        <w:t>）及（</w:t>
      </w:r>
      <w:r w:rsidRPr="00314CF0">
        <w:rPr>
          <w:rFonts w:ascii="Times New Roman" w:hAnsi="Times New Roman" w:cs="Times New Roman" w:hint="eastAsia"/>
          <w:sz w:val="24"/>
          <w:szCs w:val="24"/>
        </w:rPr>
        <w:t>2013</w:t>
      </w:r>
      <w:r w:rsidRPr="00314CF0">
        <w:rPr>
          <w:rFonts w:ascii="Times New Roman" w:hAnsi="Times New Roman" w:cs="Times New Roman" w:hint="eastAsia"/>
          <w:sz w:val="24"/>
          <w:szCs w:val="24"/>
        </w:rPr>
        <w:t>年修改）以及《一般工业固体废物贮存、处置场污染控制标准》（</w:t>
      </w:r>
      <w:r w:rsidRPr="00314CF0">
        <w:rPr>
          <w:rFonts w:ascii="Times New Roman" w:hAnsi="Times New Roman" w:cs="Times New Roman" w:hint="eastAsia"/>
          <w:sz w:val="24"/>
          <w:szCs w:val="24"/>
        </w:rPr>
        <w:t>GB18599-2001</w:t>
      </w:r>
      <w:r w:rsidRPr="00314CF0">
        <w:rPr>
          <w:rFonts w:ascii="Times New Roman" w:hAnsi="Times New Roman" w:cs="Times New Roman" w:hint="eastAsia"/>
          <w:sz w:val="24"/>
          <w:szCs w:val="24"/>
        </w:rPr>
        <w:t>）（</w:t>
      </w:r>
      <w:r w:rsidRPr="00314CF0">
        <w:rPr>
          <w:rFonts w:ascii="Times New Roman" w:hAnsi="Times New Roman" w:cs="Times New Roman" w:hint="eastAsia"/>
          <w:sz w:val="24"/>
          <w:szCs w:val="24"/>
        </w:rPr>
        <w:t>2013</w:t>
      </w:r>
      <w:r w:rsidRPr="00314CF0">
        <w:rPr>
          <w:rFonts w:ascii="Times New Roman" w:hAnsi="Times New Roman" w:cs="Times New Roman" w:hint="eastAsia"/>
          <w:sz w:val="24"/>
          <w:szCs w:val="24"/>
        </w:rPr>
        <w:t>年修改）的要求规范建设；对固体废物不得乱堆。</w:t>
      </w:r>
    </w:p>
    <w:p w:rsidR="00337C42" w:rsidRPr="00314CF0" w:rsidRDefault="001E58A4">
      <w:pPr>
        <w:keepNext/>
        <w:keepLines/>
        <w:spacing w:line="360" w:lineRule="auto"/>
        <w:outlineLvl w:val="2"/>
        <w:rPr>
          <w:rFonts w:ascii="Times New Roman" w:eastAsia="黑体" w:hAnsi="Times New Roman" w:cs="Times New Roman"/>
          <w:b/>
          <w:bCs/>
          <w:sz w:val="24"/>
          <w:szCs w:val="32"/>
        </w:rPr>
      </w:pPr>
      <w:bookmarkStart w:id="48" w:name="_Toc20277"/>
      <w:r w:rsidRPr="00314CF0">
        <w:rPr>
          <w:rFonts w:ascii="Times New Roman" w:eastAsia="黑体" w:hAnsi="Times New Roman" w:cs="Times New Roman" w:hint="eastAsia"/>
          <w:b/>
          <w:bCs/>
          <w:sz w:val="24"/>
          <w:szCs w:val="32"/>
        </w:rPr>
        <w:t>4</w:t>
      </w:r>
      <w:r w:rsidRPr="00314CF0">
        <w:rPr>
          <w:rFonts w:ascii="Times New Roman" w:eastAsia="黑体" w:hAnsi="Times New Roman" w:cs="Times New Roman"/>
          <w:b/>
          <w:bCs/>
          <w:sz w:val="24"/>
          <w:szCs w:val="32"/>
        </w:rPr>
        <w:t xml:space="preserve">.2.4 </w:t>
      </w:r>
      <w:r w:rsidRPr="00314CF0">
        <w:rPr>
          <w:rFonts w:ascii="Times New Roman" w:eastAsia="黑体" w:hAnsi="Times New Roman" w:cs="Times New Roman"/>
          <w:b/>
          <w:bCs/>
          <w:sz w:val="24"/>
          <w:szCs w:val="32"/>
        </w:rPr>
        <w:t>营运期声环境影响分析</w:t>
      </w:r>
      <w:bookmarkEnd w:id="48"/>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宋体" w:cs="Times New Roman" w:hint="eastAsia"/>
          <w:sz w:val="24"/>
          <w:szCs w:val="24"/>
        </w:rPr>
        <w:t>根据预测结果</w:t>
      </w:r>
      <w:r w:rsidRPr="00314CF0">
        <w:rPr>
          <w:rFonts w:ascii="Times New Roman" w:hAnsi="宋体" w:cs="Times New Roman"/>
          <w:sz w:val="24"/>
          <w:szCs w:val="24"/>
        </w:rPr>
        <w:t>，本项目生产过程中生产设备噪声对厂界噪声贡献值不大，昼间、夜间噪声预测值均未超出《工业企业厂界环境噪声排放标准》</w:t>
      </w:r>
      <w:r w:rsidRPr="00314CF0">
        <w:rPr>
          <w:rFonts w:ascii="Times New Roman" w:hAnsi="宋体" w:cs="Times New Roman" w:hint="eastAsia"/>
          <w:sz w:val="24"/>
          <w:szCs w:val="24"/>
        </w:rPr>
        <w:t>（</w:t>
      </w:r>
      <w:r w:rsidRPr="00314CF0">
        <w:rPr>
          <w:rFonts w:ascii="Times New Roman" w:hAnsi="Times New Roman" w:cs="Times New Roman"/>
          <w:sz w:val="24"/>
          <w:szCs w:val="24"/>
        </w:rPr>
        <w:t>GB12348-2008</w:t>
      </w:r>
      <w:r w:rsidRPr="00314CF0">
        <w:rPr>
          <w:rFonts w:ascii="Times New Roman" w:hAnsi="宋体" w:cs="Times New Roman" w:hint="eastAsia"/>
          <w:sz w:val="24"/>
          <w:szCs w:val="24"/>
        </w:rPr>
        <w:t>）</w:t>
      </w:r>
      <w:r w:rsidRPr="00314CF0">
        <w:rPr>
          <w:rFonts w:ascii="Times New Roman" w:hAnsi="Times New Roman" w:cs="Times New Roman"/>
          <w:sz w:val="24"/>
          <w:szCs w:val="24"/>
        </w:rPr>
        <w:t>3</w:t>
      </w:r>
      <w:r w:rsidRPr="00314CF0">
        <w:rPr>
          <w:rFonts w:ascii="Times New Roman" w:hAnsi="宋体" w:cs="Times New Roman"/>
          <w:sz w:val="24"/>
          <w:szCs w:val="24"/>
        </w:rPr>
        <w:t>类标准。环境敏感点下江坪村昼间、夜间噪声预测值均未超出《声环境质量标准》</w:t>
      </w:r>
      <w:r w:rsidRPr="00314CF0">
        <w:rPr>
          <w:rFonts w:ascii="Times New Roman" w:hAnsi="宋体" w:cs="Times New Roman" w:hint="eastAsia"/>
          <w:sz w:val="24"/>
          <w:szCs w:val="24"/>
        </w:rPr>
        <w:t>（</w:t>
      </w:r>
      <w:r w:rsidRPr="00314CF0">
        <w:rPr>
          <w:rFonts w:ascii="Times New Roman" w:hAnsi="Times New Roman" w:cs="Times New Roman"/>
          <w:sz w:val="24"/>
          <w:szCs w:val="24"/>
        </w:rPr>
        <w:t>GB3096-2008</w:t>
      </w:r>
      <w:r w:rsidRPr="00314CF0">
        <w:rPr>
          <w:rFonts w:ascii="Times New Roman" w:hAnsi="宋体" w:cs="Times New Roman" w:hint="eastAsia"/>
          <w:sz w:val="24"/>
          <w:szCs w:val="24"/>
        </w:rPr>
        <w:t>）</w:t>
      </w:r>
      <w:r w:rsidRPr="00314CF0">
        <w:rPr>
          <w:rFonts w:ascii="Times New Roman" w:hAnsi="Times New Roman" w:cs="Times New Roman"/>
          <w:sz w:val="24"/>
          <w:szCs w:val="24"/>
        </w:rPr>
        <w:t>2</w:t>
      </w:r>
      <w:r w:rsidRPr="00314CF0">
        <w:rPr>
          <w:rFonts w:ascii="Times New Roman" w:hAnsi="宋体" w:cs="Times New Roman"/>
          <w:sz w:val="24"/>
          <w:szCs w:val="24"/>
        </w:rPr>
        <w:t>类标准。</w:t>
      </w:r>
    </w:p>
    <w:p w:rsidR="00337C42" w:rsidRPr="00314CF0" w:rsidRDefault="001E58A4" w:rsidP="00314CF0">
      <w:pPr>
        <w:keepNext/>
        <w:keepLines/>
        <w:spacing w:beforeLines="50" w:afterLines="50" w:line="360" w:lineRule="auto"/>
        <w:outlineLvl w:val="2"/>
        <w:rPr>
          <w:rFonts w:ascii="Times New Roman" w:eastAsia="黑体" w:hAnsi="Times New Roman" w:cs="Times New Roman"/>
          <w:b/>
          <w:bCs/>
          <w:sz w:val="24"/>
          <w:szCs w:val="32"/>
        </w:rPr>
      </w:pPr>
      <w:bookmarkStart w:id="49" w:name="_Toc7348"/>
      <w:r w:rsidRPr="00314CF0">
        <w:rPr>
          <w:rFonts w:ascii="Times New Roman" w:eastAsia="黑体" w:hAnsi="Times New Roman" w:cs="Times New Roman" w:hint="eastAsia"/>
          <w:b/>
          <w:bCs/>
          <w:sz w:val="24"/>
          <w:szCs w:val="32"/>
        </w:rPr>
        <w:t xml:space="preserve">4.2.5 </w:t>
      </w:r>
      <w:r w:rsidRPr="00314CF0">
        <w:rPr>
          <w:rFonts w:ascii="Times New Roman" w:eastAsia="黑体" w:hAnsi="Times New Roman" w:cs="Times New Roman" w:hint="eastAsia"/>
          <w:b/>
          <w:bCs/>
          <w:sz w:val="24"/>
          <w:szCs w:val="32"/>
        </w:rPr>
        <w:t>营运期固体废物影响分析评价</w:t>
      </w:r>
      <w:bookmarkEnd w:id="49"/>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工程产生的废金属边角料、布袋除尘收集的打磨粉尘、包装废料、废焊丝及焊接烟尘等一般工业固废交金属回收公司回收利用；废油、废切屑液、废有机溶剂和废油漆、漆渣、废活性炭、污水处理站污泥等危险废物均交由有资质单位处置（如柳州金太阳工业废物处置有限公司处置）；据《国家危险废物名录》（</w:t>
      </w:r>
      <w:r w:rsidRPr="00314CF0">
        <w:rPr>
          <w:rFonts w:ascii="Times New Roman" w:hAnsi="Times New Roman" w:cs="Times New Roman" w:hint="eastAsia"/>
          <w:sz w:val="24"/>
          <w:szCs w:val="24"/>
        </w:rPr>
        <w:t>2016</w:t>
      </w:r>
      <w:r w:rsidRPr="00314CF0">
        <w:rPr>
          <w:rFonts w:ascii="Times New Roman" w:hAnsi="Times New Roman" w:cs="Times New Roman" w:hint="eastAsia"/>
          <w:sz w:val="24"/>
          <w:szCs w:val="24"/>
        </w:rPr>
        <w:t>年）豁免清单中</w:t>
      </w:r>
      <w:r w:rsidRPr="00314CF0">
        <w:rPr>
          <w:rFonts w:ascii="Times New Roman" w:hAnsi="Times New Roman" w:cs="Times New Roman" w:hint="eastAsia"/>
          <w:sz w:val="24"/>
          <w:szCs w:val="24"/>
        </w:rPr>
        <w:t>900-041-49</w:t>
      </w:r>
      <w:r w:rsidRPr="00314CF0">
        <w:rPr>
          <w:rFonts w:ascii="Times New Roman" w:hAnsi="Times New Roman" w:cs="Times New Roman" w:hint="eastAsia"/>
          <w:sz w:val="24"/>
          <w:szCs w:val="24"/>
        </w:rPr>
        <w:t>废弃的含油抹布、劳保用品全过程环节混入生活垃圾，全过程不按危险废物管理，因此</w:t>
      </w:r>
      <w:r w:rsidRPr="00314CF0">
        <w:rPr>
          <w:rFonts w:ascii="Times New Roman" w:hAnsi="Times New Roman" w:cs="Times New Roman" w:hint="eastAsia"/>
          <w:sz w:val="24"/>
          <w:szCs w:val="24"/>
        </w:rPr>
        <w:lastRenderedPageBreak/>
        <w:t>项目废抹布、废手套混入生活垃圾中一起交由当地环卫部门清运处理。</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综合以上分析，项目运营产生的各种固体废弃物均得到妥善处置或综合利用，从根本上解决了固体废物的污染问题，不仅实现了固体废弃物的资源化和无害化处理，可见项目各种固废均得到妥善处置或综合利用，对环境的影响程度较小。</w:t>
      </w:r>
    </w:p>
    <w:p w:rsidR="00337C42" w:rsidRPr="00314CF0" w:rsidRDefault="001E58A4" w:rsidP="00314CF0">
      <w:pPr>
        <w:keepNext/>
        <w:keepLines/>
        <w:spacing w:beforeLines="50" w:afterLines="50" w:line="360" w:lineRule="auto"/>
        <w:outlineLvl w:val="2"/>
        <w:rPr>
          <w:rFonts w:ascii="Times New Roman" w:eastAsia="黑体" w:hAnsi="Times New Roman" w:cs="Times New Roman"/>
          <w:b/>
          <w:bCs/>
          <w:sz w:val="24"/>
          <w:szCs w:val="32"/>
        </w:rPr>
      </w:pPr>
      <w:bookmarkStart w:id="50" w:name="_Toc25774"/>
      <w:r w:rsidRPr="00314CF0">
        <w:rPr>
          <w:rFonts w:ascii="Times New Roman" w:eastAsia="黑体" w:hAnsi="Times New Roman" w:cs="Times New Roman" w:hint="eastAsia"/>
          <w:b/>
          <w:bCs/>
          <w:sz w:val="24"/>
          <w:szCs w:val="32"/>
        </w:rPr>
        <w:t xml:space="preserve">4.2.6 </w:t>
      </w:r>
      <w:r w:rsidRPr="00314CF0">
        <w:rPr>
          <w:rFonts w:ascii="Times New Roman" w:eastAsia="黑体" w:hAnsi="Times New Roman" w:cs="Times New Roman" w:hint="eastAsia"/>
          <w:b/>
          <w:bCs/>
          <w:sz w:val="24"/>
          <w:szCs w:val="32"/>
        </w:rPr>
        <w:t>营运期生态环境影响分析评价</w:t>
      </w:r>
      <w:bookmarkEnd w:id="50"/>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本项目用地为苏桥经济开发区内建设用地，项目周边主要为人工绿化系统及农业生态系统，本项目的建设不会改变周围植被，不会干扰和破坏周围的植被覆盖度、植被群落、生物量、动植物等，因而本项目建设不会对周围生态环境造成明显影响；另外，本项目用地将有部分绿化用地，美化环境，对用地范围也有一定的生态补偿，可以恢复部分生态功能。</w:t>
      </w:r>
    </w:p>
    <w:p w:rsidR="00337C42" w:rsidRPr="00314CF0" w:rsidRDefault="001E58A4" w:rsidP="00314CF0">
      <w:pPr>
        <w:keepNext/>
        <w:keepLines/>
        <w:spacing w:afterLines="50" w:line="360" w:lineRule="auto"/>
        <w:outlineLvl w:val="1"/>
        <w:rPr>
          <w:rFonts w:ascii="Times New Roman" w:eastAsia="黑体" w:hAnsi="Times New Roman"/>
          <w:b/>
          <w:bCs/>
          <w:sz w:val="28"/>
          <w:szCs w:val="32"/>
        </w:rPr>
      </w:pPr>
      <w:bookmarkStart w:id="51" w:name="_Toc31374"/>
      <w:r w:rsidRPr="00314CF0">
        <w:rPr>
          <w:rFonts w:ascii="Times New Roman" w:eastAsia="黑体" w:hAnsi="Times New Roman" w:hint="eastAsia"/>
          <w:b/>
          <w:bCs/>
          <w:sz w:val="28"/>
          <w:szCs w:val="32"/>
        </w:rPr>
        <w:t>4.3</w:t>
      </w:r>
      <w:r w:rsidRPr="00314CF0">
        <w:rPr>
          <w:rFonts w:ascii="Times New Roman" w:eastAsia="黑体" w:hAnsi="Times New Roman" w:hint="eastAsia"/>
          <w:b/>
          <w:bCs/>
          <w:sz w:val="28"/>
          <w:szCs w:val="32"/>
        </w:rPr>
        <w:t>柳州技术中心营运期环境影响预测与评价</w:t>
      </w:r>
      <w:bookmarkEnd w:id="51"/>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改扩建工程柳州技术中心仅在现有的试验检测车间内新增新能源汽车试验检测设备，不新增员工，营运期不新增废水、废气，主要产生的污染物为固体废物、设备噪声。</w:t>
      </w:r>
    </w:p>
    <w:p w:rsidR="00337C42" w:rsidRPr="00314CF0" w:rsidRDefault="001E58A4">
      <w:pPr>
        <w:widowControl/>
        <w:spacing w:line="360" w:lineRule="auto"/>
        <w:ind w:firstLineChars="200" w:firstLine="480"/>
        <w:rPr>
          <w:rFonts w:ascii="Times New Roman" w:eastAsia="宋体" w:hAnsi="Times New Roman" w:cs="Times New Roman"/>
          <w:sz w:val="24"/>
          <w:szCs w:val="24"/>
        </w:rPr>
      </w:pPr>
      <w:r w:rsidRPr="00314CF0">
        <w:rPr>
          <w:rFonts w:ascii="Times New Roman" w:hAnsi="Times New Roman" w:cs="Times New Roman" w:hint="eastAsia"/>
          <w:sz w:val="24"/>
          <w:szCs w:val="24"/>
        </w:rPr>
        <w:t>根据工程分析，柳州技术中心产生的固体废物主要包括废弃工件</w:t>
      </w:r>
      <w:r w:rsidRPr="00314CF0">
        <w:rPr>
          <w:rFonts w:ascii="Times New Roman" w:hAnsi="Times New Roman" w:cs="Times New Roman" w:hint="eastAsia"/>
          <w:sz w:val="24"/>
          <w:szCs w:val="24"/>
        </w:rPr>
        <w:t>0.02t/a</w:t>
      </w:r>
      <w:r w:rsidRPr="00314CF0">
        <w:rPr>
          <w:rFonts w:ascii="Times New Roman" w:hAnsi="Times New Roman" w:cs="Times New Roman" w:hint="eastAsia"/>
          <w:sz w:val="24"/>
          <w:szCs w:val="24"/>
        </w:rPr>
        <w:t>，废包装材料</w:t>
      </w:r>
      <w:r w:rsidRPr="00314CF0">
        <w:rPr>
          <w:rFonts w:ascii="Times New Roman" w:hAnsi="Times New Roman" w:cs="Times New Roman" w:hint="eastAsia"/>
          <w:sz w:val="24"/>
          <w:szCs w:val="24"/>
        </w:rPr>
        <w:t>0.01t/a</w:t>
      </w:r>
      <w:r w:rsidRPr="00314CF0">
        <w:rPr>
          <w:rFonts w:ascii="Times New Roman" w:hAnsi="Times New Roman" w:cs="Times New Roman" w:hint="eastAsia"/>
          <w:sz w:val="24"/>
          <w:szCs w:val="24"/>
        </w:rPr>
        <w:t>，废油</w:t>
      </w:r>
      <w:r w:rsidRPr="00314CF0">
        <w:rPr>
          <w:rFonts w:ascii="Times New Roman" w:hAnsi="Times New Roman" w:cs="Times New Roman" w:hint="eastAsia"/>
          <w:sz w:val="24"/>
          <w:szCs w:val="24"/>
        </w:rPr>
        <w:t>0.01t/a</w:t>
      </w:r>
      <w:r w:rsidRPr="00314CF0">
        <w:rPr>
          <w:rFonts w:ascii="Times New Roman" w:hAnsi="Times New Roman" w:cs="Times New Roman" w:hint="eastAsia"/>
          <w:sz w:val="24"/>
          <w:szCs w:val="24"/>
        </w:rPr>
        <w:t>，废含油抹布</w:t>
      </w:r>
      <w:r w:rsidRPr="00314CF0">
        <w:rPr>
          <w:rFonts w:ascii="Times New Roman" w:hAnsi="Times New Roman" w:cs="Times New Roman" w:hint="eastAsia"/>
          <w:sz w:val="24"/>
          <w:szCs w:val="24"/>
        </w:rPr>
        <w:t>0.001t/a</w:t>
      </w:r>
      <w:r w:rsidRPr="00314CF0">
        <w:rPr>
          <w:rFonts w:ascii="Times New Roman" w:hAnsi="Times New Roman" w:cs="Times New Roman" w:hint="eastAsia"/>
          <w:sz w:val="24"/>
          <w:szCs w:val="24"/>
        </w:rPr>
        <w:t>。</w:t>
      </w:r>
      <w:r w:rsidRPr="00314CF0">
        <w:rPr>
          <w:rFonts w:ascii="Times New Roman" w:eastAsia="宋体" w:hAnsi="Times New Roman" w:cs="Times New Roman" w:hint="eastAsia"/>
          <w:sz w:val="24"/>
          <w:szCs w:val="24"/>
        </w:rPr>
        <w:t>废弃工件交由回收公司处置；废包装材料由环卫部门收运处置；废油</w:t>
      </w:r>
      <w:r w:rsidRPr="00314CF0">
        <w:rPr>
          <w:rFonts w:ascii="Times New Roman" w:eastAsia="宋体" w:hAnsi="Times New Roman" w:cs="Times New Roman"/>
          <w:sz w:val="24"/>
          <w:szCs w:val="24"/>
        </w:rPr>
        <w:t>委托柳州金太阳工业废物处置有限公司处置</w:t>
      </w:r>
      <w:r w:rsidRPr="00314CF0">
        <w:rPr>
          <w:rFonts w:ascii="Times New Roman" w:eastAsia="宋体" w:hAnsi="Times New Roman" w:cs="Times New Roman" w:hint="eastAsia"/>
          <w:sz w:val="24"/>
          <w:szCs w:val="24"/>
        </w:rPr>
        <w:t>；废油抹布与生活垃圾一起，由环保部门收运处置。</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改扩建工程新增的设备较少，产生的设备噪声值为</w:t>
      </w:r>
      <w:r w:rsidRPr="00314CF0">
        <w:rPr>
          <w:rFonts w:ascii="Times New Roman" w:hAnsi="Times New Roman" w:cs="Times New Roman" w:hint="eastAsia"/>
          <w:sz w:val="24"/>
          <w:szCs w:val="24"/>
        </w:rPr>
        <w:t>60~80dB(A)</w:t>
      </w:r>
      <w:r w:rsidRPr="00314CF0">
        <w:rPr>
          <w:rFonts w:ascii="Times New Roman" w:hAnsi="Times New Roman" w:cs="Times New Roman" w:hint="eastAsia"/>
          <w:sz w:val="24"/>
          <w:szCs w:val="24"/>
        </w:rPr>
        <w:t>，经厂房隔声后，对周边环境影响较小。</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综上可知，改扩建工程柳州技术中心产生的污染物对周边环境影响较小。</w:t>
      </w:r>
    </w:p>
    <w:p w:rsidR="00337C42" w:rsidRPr="00314CF0" w:rsidRDefault="001E58A4">
      <w:pPr>
        <w:pStyle w:val="1"/>
        <w:spacing w:before="0" w:after="0" w:line="360" w:lineRule="auto"/>
        <w:rPr>
          <w:rFonts w:eastAsia="黑体"/>
          <w:sz w:val="30"/>
        </w:rPr>
      </w:pPr>
      <w:bookmarkStart w:id="52" w:name="_Toc12789"/>
      <w:r w:rsidRPr="00314CF0">
        <w:rPr>
          <w:rFonts w:eastAsia="黑体" w:hint="eastAsia"/>
          <w:sz w:val="30"/>
        </w:rPr>
        <w:t>5</w:t>
      </w:r>
      <w:r w:rsidRPr="00314CF0">
        <w:rPr>
          <w:rFonts w:eastAsia="黑体" w:hint="eastAsia"/>
          <w:sz w:val="30"/>
        </w:rPr>
        <w:t>营运期环境保护设施及其可行性论证</w:t>
      </w:r>
      <w:bookmarkEnd w:id="52"/>
    </w:p>
    <w:p w:rsidR="00337C42" w:rsidRPr="00314CF0" w:rsidRDefault="001E58A4" w:rsidP="00314CF0">
      <w:pPr>
        <w:keepNext/>
        <w:keepLines/>
        <w:spacing w:afterLines="50" w:line="360" w:lineRule="auto"/>
        <w:outlineLvl w:val="1"/>
        <w:rPr>
          <w:rFonts w:ascii="Times New Roman" w:eastAsia="黑体" w:hAnsi="Times New Roman"/>
          <w:b/>
          <w:bCs/>
          <w:sz w:val="28"/>
          <w:szCs w:val="32"/>
        </w:rPr>
      </w:pPr>
      <w:bookmarkStart w:id="53" w:name="_Toc6493"/>
      <w:r w:rsidRPr="00314CF0">
        <w:rPr>
          <w:rFonts w:ascii="Times New Roman" w:eastAsia="黑体" w:hAnsi="Times New Roman" w:hint="eastAsia"/>
          <w:b/>
          <w:bCs/>
          <w:sz w:val="28"/>
          <w:szCs w:val="32"/>
        </w:rPr>
        <w:t>5.1</w:t>
      </w:r>
      <w:r w:rsidRPr="00314CF0">
        <w:rPr>
          <w:rFonts w:ascii="Times New Roman" w:eastAsia="黑体" w:hAnsi="Times New Roman" w:hint="eastAsia"/>
          <w:b/>
          <w:bCs/>
          <w:sz w:val="28"/>
          <w:szCs w:val="32"/>
        </w:rPr>
        <w:t>废气污染防治措施及其可行性论证</w:t>
      </w:r>
      <w:bookmarkEnd w:id="53"/>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heme="minorEastAsia" w:hAnsiTheme="minorEastAsia" w:cstheme="minorEastAsia" w:hint="eastAsia"/>
          <w:sz w:val="24"/>
          <w:szCs w:val="32"/>
        </w:rPr>
        <w:t>运营期废气主要有焊接烟尘、喷漆废气、烘干室废气、检测返修车间废气。</w:t>
      </w:r>
      <w:r w:rsidRPr="00314CF0">
        <w:rPr>
          <w:rFonts w:ascii="Times New Roman" w:hAnsi="Times New Roman" w:cs="Times New Roman" w:hint="eastAsia"/>
          <w:sz w:val="24"/>
          <w:szCs w:val="24"/>
        </w:rPr>
        <w:t>根据对现有工程各车间和各工序产生的废气治理监测结果表明，以上措施在实际使用中都是比较成熟的，工艺可行。改扩建项目提出的上述废气治理措施目前已在多个汽车厂得到了广泛应用，而且基本达到上述类比的治理效果；同时，采用设计的处理措施后，本项目废气排放完全满足相应标准要求。因此，本次评价认为本项目采取的各项废气处理措施</w:t>
      </w:r>
      <w:r w:rsidRPr="00314CF0">
        <w:rPr>
          <w:rFonts w:ascii="Times New Roman" w:hAnsi="Times New Roman" w:cs="Times New Roman" w:hint="eastAsia"/>
          <w:sz w:val="24"/>
          <w:szCs w:val="24"/>
        </w:rPr>
        <w:lastRenderedPageBreak/>
        <w:t>技术可行，经济合理，满足长期稳定运行和达标排放的可靠性。</w:t>
      </w:r>
    </w:p>
    <w:p w:rsidR="00337C42" w:rsidRPr="00314CF0" w:rsidRDefault="001E58A4" w:rsidP="00314CF0">
      <w:pPr>
        <w:keepNext/>
        <w:keepLines/>
        <w:spacing w:afterLines="50" w:line="360" w:lineRule="auto"/>
        <w:outlineLvl w:val="1"/>
        <w:rPr>
          <w:rFonts w:ascii="Times New Roman" w:eastAsia="黑体" w:hAnsi="Times New Roman"/>
          <w:b/>
          <w:bCs/>
          <w:sz w:val="28"/>
          <w:szCs w:val="32"/>
        </w:rPr>
      </w:pPr>
      <w:bookmarkStart w:id="54" w:name="_Toc4159"/>
      <w:r w:rsidRPr="00314CF0">
        <w:rPr>
          <w:rFonts w:ascii="Times New Roman" w:eastAsia="黑体" w:hAnsi="Times New Roman" w:hint="eastAsia"/>
          <w:b/>
          <w:bCs/>
          <w:sz w:val="28"/>
          <w:szCs w:val="32"/>
        </w:rPr>
        <w:t>5.2</w:t>
      </w:r>
      <w:r w:rsidRPr="00314CF0">
        <w:rPr>
          <w:rFonts w:ascii="Times New Roman" w:eastAsia="黑体" w:hAnsi="Times New Roman" w:hint="eastAsia"/>
          <w:b/>
          <w:bCs/>
          <w:sz w:val="28"/>
          <w:szCs w:val="32"/>
        </w:rPr>
        <w:t>废水污染防治措施及其可行性论证</w:t>
      </w:r>
      <w:bookmarkEnd w:id="54"/>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改扩建工程</w:t>
      </w:r>
      <w:r w:rsidRPr="00314CF0">
        <w:rPr>
          <w:rFonts w:ascii="Times New Roman" w:hAnsi="Times New Roman" w:cs="Times New Roman"/>
          <w:sz w:val="24"/>
          <w:szCs w:val="24"/>
        </w:rPr>
        <w:t>生产废水污染源主要为</w:t>
      </w:r>
      <w:r w:rsidRPr="00314CF0">
        <w:rPr>
          <w:rFonts w:ascii="Times New Roman" w:hAnsi="Times New Roman" w:cs="Times New Roman" w:hint="eastAsia"/>
          <w:sz w:val="24"/>
          <w:szCs w:val="24"/>
        </w:rPr>
        <w:t>各</w:t>
      </w:r>
      <w:r w:rsidRPr="00314CF0">
        <w:rPr>
          <w:rFonts w:ascii="Times New Roman" w:hAnsi="Times New Roman" w:cs="Times New Roman"/>
          <w:sz w:val="24"/>
          <w:szCs w:val="24"/>
        </w:rPr>
        <w:t>涂装车间前处理设备连续排放的脱脂清洗废水、磷化清洗废水，定期排放的脱脂清槽废液、磷化清槽废液；电泳设备连续排放的电泳清洗废水，定期排放的电泳清槽废液；中涂漆、面漆喷漆室定期排放的喷漆废水；另外包括总装车间淋雨试验室废水、全厂生活污水。此外，还有各冷却循环系统外排水。该类水属清洁水，可直接外排。</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项目轻客厂区产生的生产废水、生活污水依托现有污水处理站（</w:t>
      </w:r>
      <w:r w:rsidRPr="00314CF0">
        <w:rPr>
          <w:rFonts w:ascii="Times New Roman" w:hAnsi="Times New Roman" w:cs="Times New Roman" w:hint="eastAsia"/>
          <w:sz w:val="24"/>
          <w:szCs w:val="24"/>
        </w:rPr>
        <w:t>25m</w:t>
      </w:r>
      <w:r w:rsidRPr="00314CF0">
        <w:rPr>
          <w:rFonts w:ascii="Times New Roman" w:hAnsi="Times New Roman" w:cs="Times New Roman" w:hint="eastAsia"/>
          <w:sz w:val="24"/>
          <w:szCs w:val="24"/>
          <w:vertAlign w:val="superscript"/>
        </w:rPr>
        <w:t>3</w:t>
      </w:r>
      <w:r w:rsidRPr="00314CF0">
        <w:rPr>
          <w:rFonts w:ascii="Times New Roman" w:hAnsi="Times New Roman" w:cs="Times New Roman" w:hint="eastAsia"/>
          <w:sz w:val="24"/>
          <w:szCs w:val="24"/>
        </w:rPr>
        <w:t>/h</w:t>
      </w:r>
      <w:r w:rsidRPr="00314CF0">
        <w:rPr>
          <w:rFonts w:ascii="Times New Roman" w:hAnsi="Times New Roman" w:cs="Times New Roman" w:hint="eastAsia"/>
          <w:sz w:val="24"/>
          <w:szCs w:val="24"/>
        </w:rPr>
        <w:t>）进行处理；大客厂区产生的生产废水、生活污水拟排入新建的污水处理站（</w:t>
      </w:r>
      <w:r w:rsidRPr="00314CF0">
        <w:rPr>
          <w:rFonts w:ascii="Times New Roman" w:hAnsi="Times New Roman" w:cs="Times New Roman" w:hint="eastAsia"/>
          <w:sz w:val="24"/>
          <w:szCs w:val="24"/>
        </w:rPr>
        <w:t>12m</w:t>
      </w:r>
      <w:r w:rsidRPr="00314CF0">
        <w:rPr>
          <w:rFonts w:ascii="Times New Roman" w:hAnsi="Times New Roman" w:cs="Times New Roman" w:hint="eastAsia"/>
          <w:sz w:val="24"/>
          <w:szCs w:val="24"/>
          <w:vertAlign w:val="superscript"/>
        </w:rPr>
        <w:t>3</w:t>
      </w:r>
      <w:r w:rsidRPr="00314CF0">
        <w:rPr>
          <w:rFonts w:ascii="Times New Roman" w:hAnsi="Times New Roman" w:cs="Times New Roman" w:hint="eastAsia"/>
          <w:sz w:val="24"/>
          <w:szCs w:val="24"/>
        </w:rPr>
        <w:t>/h</w:t>
      </w:r>
      <w:r w:rsidRPr="00314CF0">
        <w:rPr>
          <w:rFonts w:ascii="Times New Roman" w:hAnsi="Times New Roman" w:cs="Times New Roman" w:hint="eastAsia"/>
          <w:sz w:val="24"/>
          <w:szCs w:val="24"/>
        </w:rPr>
        <w:t>）进行处理。</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改扩建工程新建的污水处理站处理工艺与现有工程污水处理站工艺相同，根据现有工程废水污染物监测结果可知：（</w:t>
      </w:r>
      <w:r w:rsidRPr="00314CF0">
        <w:rPr>
          <w:rFonts w:ascii="Times New Roman" w:hAnsi="Times New Roman" w:cs="Times New Roman"/>
          <w:sz w:val="24"/>
          <w:szCs w:val="24"/>
        </w:rPr>
        <w:t>1</w:t>
      </w:r>
      <w:r w:rsidRPr="00314CF0">
        <w:rPr>
          <w:rFonts w:ascii="Times New Roman" w:hAnsi="Times New Roman" w:cs="Times New Roman" w:hint="eastAsia"/>
          <w:sz w:val="24"/>
          <w:szCs w:val="24"/>
        </w:rPr>
        <w:t>）车间生产废水预处理出口：监测因子排放浓度均达到</w:t>
      </w:r>
      <w:r w:rsidRPr="00314CF0">
        <w:rPr>
          <w:rFonts w:ascii="Times New Roman" w:hAnsi="Times New Roman" w:cs="Times New Roman"/>
          <w:sz w:val="24"/>
          <w:szCs w:val="24"/>
        </w:rPr>
        <w:t>《</w:t>
      </w:r>
      <w:r w:rsidRPr="00314CF0">
        <w:rPr>
          <w:rFonts w:ascii="Times New Roman" w:hAnsi="Times New Roman" w:cs="Times New Roman" w:hint="eastAsia"/>
          <w:sz w:val="24"/>
          <w:szCs w:val="24"/>
        </w:rPr>
        <w:t>污水综合排放标准</w:t>
      </w:r>
      <w:r w:rsidRPr="00314CF0">
        <w:rPr>
          <w:rFonts w:ascii="Times New Roman" w:hAnsi="Times New Roman" w:cs="Times New Roman"/>
          <w:sz w:val="24"/>
          <w:szCs w:val="24"/>
        </w:rPr>
        <w:t>》（</w:t>
      </w:r>
      <w:r w:rsidRPr="00314CF0">
        <w:rPr>
          <w:rFonts w:ascii="Times New Roman" w:hAnsi="Times New Roman" w:cs="Times New Roman"/>
          <w:sz w:val="24"/>
          <w:szCs w:val="24"/>
        </w:rPr>
        <w:t>GB</w:t>
      </w:r>
      <w:r w:rsidRPr="00314CF0">
        <w:rPr>
          <w:rFonts w:ascii="Times New Roman" w:hAnsi="Times New Roman" w:cs="Times New Roman" w:hint="eastAsia"/>
          <w:sz w:val="24"/>
          <w:szCs w:val="24"/>
        </w:rPr>
        <w:t xml:space="preserve"> 8978</w:t>
      </w:r>
      <w:r w:rsidRPr="00314CF0">
        <w:rPr>
          <w:rFonts w:ascii="Times New Roman" w:hAnsi="Times New Roman" w:cs="Times New Roman"/>
          <w:sz w:val="24"/>
          <w:szCs w:val="24"/>
        </w:rPr>
        <w:t>-</w:t>
      </w:r>
      <w:r w:rsidRPr="00314CF0">
        <w:rPr>
          <w:rFonts w:ascii="Times New Roman" w:hAnsi="Times New Roman" w:cs="Times New Roman" w:hint="eastAsia"/>
          <w:sz w:val="24"/>
          <w:szCs w:val="24"/>
        </w:rPr>
        <w:t>1996</w:t>
      </w:r>
      <w:r w:rsidRPr="00314CF0">
        <w:rPr>
          <w:rFonts w:ascii="Times New Roman" w:hAnsi="Times New Roman" w:cs="Times New Roman"/>
          <w:sz w:val="24"/>
          <w:szCs w:val="24"/>
        </w:rPr>
        <w:t>）</w:t>
      </w:r>
      <w:r w:rsidRPr="00314CF0">
        <w:rPr>
          <w:rFonts w:ascii="Times New Roman" w:hAnsi="Times New Roman" w:cs="Times New Roman" w:hint="eastAsia"/>
          <w:sz w:val="24"/>
          <w:szCs w:val="24"/>
        </w:rPr>
        <w:t>表</w:t>
      </w:r>
      <w:r w:rsidRPr="00314CF0">
        <w:rPr>
          <w:rFonts w:ascii="Times New Roman" w:hAnsi="Times New Roman" w:cs="Times New Roman" w:hint="eastAsia"/>
          <w:sz w:val="24"/>
          <w:szCs w:val="24"/>
        </w:rPr>
        <w:t>1</w:t>
      </w:r>
      <w:r w:rsidRPr="00314CF0">
        <w:rPr>
          <w:rFonts w:ascii="Times New Roman" w:hAnsi="Times New Roman" w:cs="Times New Roman" w:hint="eastAsia"/>
          <w:sz w:val="24"/>
          <w:szCs w:val="24"/>
        </w:rPr>
        <w:t>标准。（</w:t>
      </w:r>
      <w:r w:rsidRPr="00314CF0">
        <w:rPr>
          <w:rFonts w:ascii="Times New Roman" w:hAnsi="Times New Roman" w:cs="Times New Roman" w:hint="eastAsia"/>
          <w:sz w:val="24"/>
          <w:szCs w:val="24"/>
        </w:rPr>
        <w:t>2</w:t>
      </w:r>
      <w:r w:rsidRPr="00314CF0">
        <w:rPr>
          <w:rFonts w:ascii="Times New Roman" w:hAnsi="Times New Roman" w:cs="Times New Roman" w:hint="eastAsia"/>
          <w:sz w:val="24"/>
          <w:szCs w:val="24"/>
        </w:rPr>
        <w:t>）生化处理系统出口：监测因子排放浓度均达到《污水综合排放标准》（</w:t>
      </w:r>
      <w:r w:rsidRPr="00314CF0">
        <w:rPr>
          <w:rFonts w:ascii="Times New Roman" w:hAnsi="Times New Roman" w:cs="Times New Roman"/>
          <w:sz w:val="24"/>
          <w:szCs w:val="24"/>
        </w:rPr>
        <w:t>GB8978-1996</w:t>
      </w:r>
      <w:r w:rsidRPr="00314CF0">
        <w:rPr>
          <w:rFonts w:ascii="Times New Roman" w:hAnsi="Times New Roman" w:cs="Times New Roman" w:hint="eastAsia"/>
          <w:sz w:val="24"/>
          <w:szCs w:val="24"/>
        </w:rPr>
        <w:t>）表</w:t>
      </w:r>
      <w:r w:rsidRPr="00314CF0">
        <w:rPr>
          <w:rFonts w:ascii="Times New Roman" w:hAnsi="Times New Roman" w:cs="Times New Roman" w:hint="eastAsia"/>
          <w:sz w:val="24"/>
          <w:szCs w:val="24"/>
        </w:rPr>
        <w:t>4</w:t>
      </w:r>
      <w:r w:rsidRPr="00314CF0">
        <w:rPr>
          <w:rFonts w:ascii="Times New Roman" w:hAnsi="Times New Roman" w:cs="Times New Roman" w:hint="eastAsia"/>
          <w:sz w:val="24"/>
          <w:szCs w:val="24"/>
        </w:rPr>
        <w:t>中二级标准。</w:t>
      </w:r>
    </w:p>
    <w:p w:rsidR="00337C42" w:rsidRPr="00314CF0" w:rsidRDefault="001E58A4">
      <w:pPr>
        <w:adjustRightInd w:val="0"/>
        <w:snapToGrid w:val="0"/>
        <w:spacing w:line="360" w:lineRule="auto"/>
        <w:ind w:firstLineChars="200" w:firstLine="480"/>
        <w:rPr>
          <w:rFonts w:ascii="Times New Roman" w:eastAsia="宋体" w:hAnsi="Times New Roman" w:cs="Times New Roman"/>
          <w:sz w:val="24"/>
          <w:szCs w:val="24"/>
        </w:rPr>
      </w:pPr>
      <w:r w:rsidRPr="00314CF0">
        <w:rPr>
          <w:rFonts w:ascii="Times New Roman" w:hAnsi="Times New Roman" w:cs="Times New Roman" w:hint="eastAsia"/>
          <w:sz w:val="24"/>
          <w:szCs w:val="24"/>
        </w:rPr>
        <w:t>根据污水处理站处理能力可行性分析，</w:t>
      </w:r>
      <w:r w:rsidRPr="00314CF0">
        <w:rPr>
          <w:rFonts w:ascii="Times New Roman" w:eastAsia="宋体" w:hAnsi="Times New Roman" w:cs="Times New Roman" w:hint="eastAsia"/>
          <w:sz w:val="24"/>
          <w:szCs w:val="24"/>
        </w:rPr>
        <w:t>新建废水处理站可满足改扩建大客区生产要求。</w:t>
      </w:r>
    </w:p>
    <w:p w:rsidR="00337C42" w:rsidRPr="00314CF0" w:rsidRDefault="001E58A4" w:rsidP="00314CF0">
      <w:pPr>
        <w:keepNext/>
        <w:keepLines/>
        <w:spacing w:afterLines="50" w:line="360" w:lineRule="auto"/>
        <w:outlineLvl w:val="1"/>
        <w:rPr>
          <w:rFonts w:ascii="Times New Roman" w:eastAsia="黑体" w:hAnsi="Times New Roman"/>
          <w:b/>
          <w:bCs/>
          <w:sz w:val="28"/>
          <w:szCs w:val="32"/>
        </w:rPr>
      </w:pPr>
      <w:bookmarkStart w:id="55" w:name="_Toc25212"/>
      <w:r w:rsidRPr="00314CF0">
        <w:rPr>
          <w:rFonts w:ascii="Times New Roman" w:eastAsia="黑体" w:hAnsi="Times New Roman" w:hint="eastAsia"/>
          <w:b/>
          <w:bCs/>
          <w:sz w:val="28"/>
          <w:szCs w:val="32"/>
        </w:rPr>
        <w:t>5.3</w:t>
      </w:r>
      <w:r w:rsidRPr="00314CF0">
        <w:rPr>
          <w:rFonts w:ascii="Times New Roman" w:eastAsia="黑体" w:hAnsi="Times New Roman" w:hint="eastAsia"/>
          <w:b/>
          <w:bCs/>
          <w:sz w:val="28"/>
          <w:szCs w:val="32"/>
        </w:rPr>
        <w:t>地下水污染防治措施</w:t>
      </w:r>
      <w:bookmarkEnd w:id="55"/>
    </w:p>
    <w:p w:rsidR="00337C42" w:rsidRPr="00314CF0" w:rsidRDefault="001E58A4">
      <w:pPr>
        <w:adjustRightInd w:val="0"/>
        <w:snapToGrid w:val="0"/>
        <w:spacing w:line="360" w:lineRule="auto"/>
        <w:ind w:firstLineChars="200" w:firstLine="480"/>
        <w:rPr>
          <w:rFonts w:ascii="Times New Roman" w:hAnsi="Times New Roman" w:cs="Times New Roman"/>
          <w:sz w:val="24"/>
          <w:szCs w:val="24"/>
          <w:highlight w:val="yellow"/>
        </w:rPr>
      </w:pPr>
      <w:r w:rsidRPr="00314CF0">
        <w:rPr>
          <w:rFonts w:ascii="Times New Roman" w:hAnsi="Times New Roman" w:cs="Times New Roman" w:hint="eastAsia"/>
          <w:sz w:val="24"/>
          <w:szCs w:val="24"/>
        </w:rPr>
        <w:t>项目地下水污染防治措施为常规措施，技术上可行。项目租用原有的厂房，厂房在建设过程中进行基础防渗处理不计入本项目投资，污水处理设施各构筑物防渗投资约</w:t>
      </w:r>
      <w:r w:rsidRPr="00314CF0">
        <w:rPr>
          <w:rFonts w:ascii="Times New Roman" w:hAnsi="Times New Roman" w:cs="Times New Roman" w:hint="eastAsia"/>
          <w:sz w:val="24"/>
          <w:szCs w:val="24"/>
        </w:rPr>
        <w:t>50</w:t>
      </w:r>
      <w:r w:rsidRPr="00314CF0">
        <w:rPr>
          <w:rFonts w:ascii="Times New Roman" w:hAnsi="Times New Roman" w:cs="Times New Roman" w:hint="eastAsia"/>
          <w:sz w:val="24"/>
          <w:szCs w:val="24"/>
        </w:rPr>
        <w:t>万元，经济上可行。</w:t>
      </w:r>
    </w:p>
    <w:p w:rsidR="00337C42" w:rsidRPr="00314CF0" w:rsidRDefault="001E58A4" w:rsidP="00314CF0">
      <w:pPr>
        <w:keepNext/>
        <w:keepLines/>
        <w:spacing w:afterLines="50" w:line="360" w:lineRule="auto"/>
        <w:outlineLvl w:val="1"/>
        <w:rPr>
          <w:rFonts w:ascii="Times New Roman" w:eastAsia="黑体" w:hAnsi="Times New Roman"/>
          <w:b/>
          <w:bCs/>
          <w:sz w:val="28"/>
          <w:szCs w:val="32"/>
        </w:rPr>
      </w:pPr>
      <w:bookmarkStart w:id="56" w:name="_Toc19596"/>
      <w:r w:rsidRPr="00314CF0">
        <w:rPr>
          <w:rFonts w:ascii="Times New Roman" w:eastAsia="黑体" w:hAnsi="Times New Roman" w:hint="eastAsia"/>
          <w:b/>
          <w:bCs/>
          <w:sz w:val="28"/>
          <w:szCs w:val="32"/>
        </w:rPr>
        <w:t>5.4</w:t>
      </w:r>
      <w:r w:rsidRPr="00314CF0">
        <w:rPr>
          <w:rFonts w:ascii="Times New Roman" w:eastAsia="黑体" w:hAnsi="Times New Roman" w:hint="eastAsia"/>
          <w:b/>
          <w:bCs/>
          <w:sz w:val="28"/>
          <w:szCs w:val="32"/>
        </w:rPr>
        <w:t>噪声防治措施分析</w:t>
      </w:r>
      <w:bookmarkEnd w:id="56"/>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改扩建工程噪声源主要包括冲压车间、焊装车间产生的机械噪声，涂装车间打磨噪声、风机噪声，总装车间整车检测产生的发动机噪声等，工程拟采取的主要噪声防治措施如下：</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w:t>
      </w:r>
      <w:r w:rsidRPr="00314CF0">
        <w:rPr>
          <w:rFonts w:ascii="Times New Roman" w:hAnsi="Times New Roman" w:cs="Times New Roman" w:hint="eastAsia"/>
          <w:sz w:val="24"/>
          <w:szCs w:val="24"/>
        </w:rPr>
        <w:t>1</w:t>
      </w:r>
      <w:r w:rsidRPr="00314CF0">
        <w:rPr>
          <w:rFonts w:ascii="Times New Roman" w:hAnsi="Times New Roman" w:cs="Times New Roman" w:hint="eastAsia"/>
          <w:sz w:val="24"/>
          <w:szCs w:val="24"/>
        </w:rPr>
        <w:t>）选用低噪声设备，从源头上降低噪声水平；</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w:t>
      </w:r>
      <w:r w:rsidRPr="00314CF0">
        <w:rPr>
          <w:rFonts w:ascii="Times New Roman" w:hAnsi="Times New Roman" w:cs="Times New Roman" w:hint="eastAsia"/>
          <w:sz w:val="24"/>
          <w:szCs w:val="24"/>
        </w:rPr>
        <w:t>2</w:t>
      </w:r>
      <w:r w:rsidRPr="00314CF0">
        <w:rPr>
          <w:rFonts w:ascii="Times New Roman" w:hAnsi="Times New Roman" w:cs="Times New Roman" w:hint="eastAsia"/>
          <w:sz w:val="24"/>
          <w:szCs w:val="24"/>
        </w:rPr>
        <w:t>）对于噪声较大的风机、水泵等设独立设备间进行隔声，风机采用柔性接头、加装减震垫，水泵基础减震措施等；</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w:t>
      </w:r>
      <w:r w:rsidRPr="00314CF0">
        <w:rPr>
          <w:rFonts w:ascii="Times New Roman" w:hAnsi="Times New Roman" w:cs="Times New Roman" w:hint="eastAsia"/>
          <w:sz w:val="24"/>
          <w:szCs w:val="24"/>
        </w:rPr>
        <w:t>3</w:t>
      </w:r>
      <w:r w:rsidRPr="00314CF0">
        <w:rPr>
          <w:rFonts w:ascii="Times New Roman" w:hAnsi="Times New Roman" w:cs="Times New Roman" w:hint="eastAsia"/>
          <w:sz w:val="24"/>
          <w:szCs w:val="24"/>
        </w:rPr>
        <w:t>）采用密闭厂房，加强厂房隔声，厂区各车间周围设绿化带，吸声降噪。评价表明，通过采取本报告提出的措施，项目厂界噪声均可达到《工业企业厂界环境噪声排</w:t>
      </w:r>
      <w:r w:rsidRPr="00314CF0">
        <w:rPr>
          <w:rFonts w:ascii="Times New Roman" w:hAnsi="Times New Roman" w:cs="Times New Roman" w:hint="eastAsia"/>
          <w:sz w:val="24"/>
          <w:szCs w:val="24"/>
        </w:rPr>
        <w:lastRenderedPageBreak/>
        <w:t>放标准》（</w:t>
      </w:r>
      <w:r w:rsidRPr="00314CF0">
        <w:rPr>
          <w:rFonts w:ascii="Times New Roman" w:hAnsi="Times New Roman" w:cs="Times New Roman" w:hint="eastAsia"/>
          <w:sz w:val="24"/>
          <w:szCs w:val="24"/>
        </w:rPr>
        <w:t>GB12348-2008</w:t>
      </w:r>
      <w:r w:rsidRPr="00314CF0">
        <w:rPr>
          <w:rFonts w:ascii="Times New Roman" w:hAnsi="Times New Roman" w:cs="Times New Roman" w:hint="eastAsia"/>
          <w:sz w:val="24"/>
          <w:szCs w:val="24"/>
        </w:rPr>
        <w:t>）</w:t>
      </w:r>
      <w:r w:rsidRPr="00314CF0">
        <w:rPr>
          <w:rFonts w:ascii="Times New Roman" w:hAnsi="Times New Roman" w:cs="Times New Roman" w:hint="eastAsia"/>
          <w:sz w:val="24"/>
          <w:szCs w:val="24"/>
        </w:rPr>
        <w:t xml:space="preserve">3 </w:t>
      </w:r>
      <w:r w:rsidRPr="00314CF0">
        <w:rPr>
          <w:rFonts w:ascii="Times New Roman" w:hAnsi="Times New Roman" w:cs="Times New Roman" w:hint="eastAsia"/>
          <w:sz w:val="24"/>
          <w:szCs w:val="24"/>
        </w:rPr>
        <w:t>类标准，因此，工程采取的噪声防治措施是可行。</w:t>
      </w:r>
    </w:p>
    <w:p w:rsidR="00337C42" w:rsidRPr="00314CF0" w:rsidRDefault="001E58A4" w:rsidP="00314CF0">
      <w:pPr>
        <w:keepNext/>
        <w:keepLines/>
        <w:spacing w:afterLines="50" w:line="360" w:lineRule="auto"/>
        <w:outlineLvl w:val="1"/>
        <w:rPr>
          <w:rFonts w:ascii="Times New Roman" w:eastAsia="黑体" w:hAnsi="Times New Roman"/>
          <w:b/>
          <w:bCs/>
          <w:sz w:val="28"/>
          <w:szCs w:val="32"/>
        </w:rPr>
      </w:pPr>
      <w:bookmarkStart w:id="57" w:name="_Toc7091"/>
      <w:r w:rsidRPr="00314CF0">
        <w:rPr>
          <w:rFonts w:ascii="Times New Roman" w:eastAsia="黑体" w:hAnsi="Times New Roman" w:hint="eastAsia"/>
          <w:b/>
          <w:bCs/>
          <w:sz w:val="28"/>
          <w:szCs w:val="32"/>
        </w:rPr>
        <w:t>5.5</w:t>
      </w:r>
      <w:r w:rsidRPr="00314CF0">
        <w:rPr>
          <w:rFonts w:ascii="Times New Roman" w:eastAsia="黑体" w:hAnsi="Times New Roman" w:hint="eastAsia"/>
          <w:b/>
          <w:bCs/>
          <w:sz w:val="28"/>
          <w:szCs w:val="32"/>
        </w:rPr>
        <w:t>固体废物处理措施</w:t>
      </w:r>
      <w:bookmarkEnd w:id="57"/>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1</w:t>
      </w:r>
      <w:r w:rsidRPr="00314CF0">
        <w:rPr>
          <w:rFonts w:ascii="Times New Roman" w:hAnsi="Times New Roman" w:cs="Times New Roman" w:hint="eastAsia"/>
          <w:sz w:val="24"/>
          <w:szCs w:val="24"/>
        </w:rPr>
        <w:t>、废包装材料、腻子灰等一般固体废物，集中收集后存放在焊装车间内的一般固废暂存点，定期外售。项目厂区内合理设置垃圾桶，收集的生活垃圾由环卫部门清运处置。对于一般固废，企业应严格按照《一般工业固体废物储存、处置场污染控制标准》（</w:t>
      </w:r>
      <w:r w:rsidRPr="00314CF0">
        <w:rPr>
          <w:rFonts w:ascii="Times New Roman" w:hAnsi="Times New Roman" w:cs="Times New Roman" w:hint="eastAsia"/>
          <w:sz w:val="24"/>
          <w:szCs w:val="24"/>
        </w:rPr>
        <w:t>GB18599-2001</w:t>
      </w:r>
      <w:r w:rsidRPr="00314CF0">
        <w:rPr>
          <w:rFonts w:ascii="Times New Roman" w:hAnsi="Times New Roman" w:cs="Times New Roman" w:hint="eastAsia"/>
          <w:sz w:val="24"/>
          <w:szCs w:val="24"/>
        </w:rPr>
        <w:t>）的要求，建设必要的固废分类收集和临时贮存设施。</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2</w:t>
      </w:r>
      <w:r w:rsidRPr="00314CF0">
        <w:rPr>
          <w:rFonts w:ascii="Times New Roman" w:hAnsi="Times New Roman" w:cs="Times New Roman" w:hint="eastAsia"/>
          <w:sz w:val="24"/>
          <w:szCs w:val="24"/>
        </w:rPr>
        <w:t>、危废临时贮存间的混凝土基础涉应做防腐防渗处理，且库容满足本项目堆渣要求，本项目建成后危险废物贮存、转移过程中应采取以下污染防治措施：</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1</w:t>
      </w:r>
      <w:r w:rsidRPr="00314CF0">
        <w:rPr>
          <w:rFonts w:ascii="Times New Roman" w:hAnsi="Times New Roman" w:cs="Times New Roman" w:hint="eastAsia"/>
          <w:sz w:val="24"/>
          <w:szCs w:val="24"/>
        </w:rPr>
        <w:t>）危险废物全部存放在临时贮存间内。</w:t>
      </w:r>
      <w:r w:rsidRPr="00314CF0">
        <w:rPr>
          <w:rFonts w:ascii="Times New Roman" w:hAnsi="Times New Roman" w:cs="Times New Roman" w:hint="eastAsia"/>
          <w:sz w:val="24"/>
          <w:szCs w:val="24"/>
        </w:rPr>
        <w:t>2</w:t>
      </w:r>
      <w:r w:rsidRPr="00314CF0">
        <w:rPr>
          <w:rFonts w:ascii="Times New Roman" w:hAnsi="Times New Roman" w:cs="Times New Roman" w:hint="eastAsia"/>
          <w:sz w:val="24"/>
          <w:szCs w:val="24"/>
        </w:rPr>
        <w:t>）贮存场所内禁止混放不相溶危险废物。</w:t>
      </w:r>
      <w:r w:rsidRPr="00314CF0">
        <w:rPr>
          <w:rFonts w:ascii="Times New Roman" w:hAnsi="Times New Roman" w:cs="Times New Roman" w:hint="eastAsia"/>
          <w:sz w:val="24"/>
          <w:szCs w:val="24"/>
        </w:rPr>
        <w:t>3</w:t>
      </w:r>
      <w:r w:rsidRPr="00314CF0">
        <w:rPr>
          <w:rFonts w:ascii="Times New Roman" w:hAnsi="Times New Roman" w:cs="Times New Roman" w:hint="eastAsia"/>
          <w:sz w:val="24"/>
          <w:szCs w:val="24"/>
        </w:rPr>
        <w:t>）危险废物的转移应严格按照危险废物转移联单手续进行。</w:t>
      </w:r>
      <w:r w:rsidRPr="00314CF0">
        <w:rPr>
          <w:rFonts w:ascii="Times New Roman" w:hAnsi="Times New Roman" w:cs="Times New Roman" w:hint="eastAsia"/>
          <w:sz w:val="24"/>
          <w:szCs w:val="24"/>
        </w:rPr>
        <w:t>4</w:t>
      </w:r>
      <w:r w:rsidRPr="00314CF0">
        <w:rPr>
          <w:rFonts w:ascii="Times New Roman" w:hAnsi="Times New Roman" w:cs="Times New Roman" w:hint="eastAsia"/>
          <w:sz w:val="24"/>
          <w:szCs w:val="24"/>
        </w:rPr>
        <w:t>）固体废物特别是危险废物转移运输途中应采取相应的污染防范及事故应急措施</w:t>
      </w:r>
      <w:r w:rsidRPr="00314CF0">
        <w:rPr>
          <w:rFonts w:ascii="Times New Roman" w:hAnsi="Times New Roman" w:cs="Times New Roman" w:hint="eastAsia"/>
          <w:sz w:val="24"/>
          <w:szCs w:val="24"/>
        </w:rPr>
        <w:t>5</w:t>
      </w:r>
      <w:r w:rsidRPr="00314CF0">
        <w:rPr>
          <w:rFonts w:ascii="Times New Roman" w:hAnsi="Times New Roman" w:cs="Times New Roman" w:hint="eastAsia"/>
          <w:sz w:val="24"/>
          <w:szCs w:val="24"/>
        </w:rPr>
        <w:t>）危险废物运输路线应避开人口密集区、学校、医院、保护水体等环境敏感区。</w:t>
      </w:r>
    </w:p>
    <w:p w:rsidR="00337C42" w:rsidRPr="00314CF0" w:rsidRDefault="001E58A4">
      <w:pPr>
        <w:adjustRightInd w:val="0"/>
        <w:snapToGrid w:val="0"/>
        <w:spacing w:line="360" w:lineRule="auto"/>
        <w:ind w:firstLineChars="200" w:firstLine="480"/>
        <w:rPr>
          <w:rFonts w:ascii="Times New Roman" w:hAnsi="Times New Roman" w:cs="Times New Roman"/>
          <w:sz w:val="24"/>
          <w:szCs w:val="24"/>
        </w:rPr>
      </w:pPr>
      <w:r w:rsidRPr="00314CF0">
        <w:rPr>
          <w:rFonts w:ascii="Times New Roman" w:hAnsi="Times New Roman" w:cs="Times New Roman" w:hint="eastAsia"/>
          <w:sz w:val="24"/>
          <w:szCs w:val="24"/>
        </w:rPr>
        <w:t>评价认为：以上措施均为经济技术合理可行的处置办法，本项目采取上述的固体废物综合利用和处置的措施可以避免对区域环境产生明显影响。</w:t>
      </w:r>
    </w:p>
    <w:p w:rsidR="00337C42" w:rsidRPr="00314CF0" w:rsidRDefault="001E58A4" w:rsidP="007D1FAA">
      <w:pPr>
        <w:pStyle w:val="118"/>
        <w:numPr>
          <w:ilvl w:val="0"/>
          <w:numId w:val="0"/>
        </w:numPr>
        <w:spacing w:before="156" w:after="156"/>
        <w:rPr>
          <w:rFonts w:ascii="Times New Roman" w:eastAsiaTheme="minorEastAsia" w:hAnsi="Times New Roman" w:cs="Times New Roman"/>
          <w:b/>
          <w:bCs/>
          <w:color w:val="auto"/>
          <w:kern w:val="44"/>
          <w:sz w:val="32"/>
          <w:szCs w:val="20"/>
        </w:rPr>
      </w:pPr>
      <w:bookmarkStart w:id="58" w:name="_Toc450477839"/>
      <w:bookmarkStart w:id="59" w:name="_Toc14119"/>
      <w:r w:rsidRPr="00314CF0">
        <w:rPr>
          <w:rFonts w:ascii="Times New Roman" w:eastAsiaTheme="minorEastAsia" w:hAnsi="Times New Roman" w:cs="Times New Roman" w:hint="eastAsia"/>
          <w:b/>
          <w:bCs/>
          <w:color w:val="auto"/>
        </w:rPr>
        <w:t>6</w:t>
      </w:r>
      <w:r w:rsidRPr="00314CF0">
        <w:rPr>
          <w:rFonts w:ascii="Times New Roman" w:eastAsiaTheme="minorEastAsia" w:hAnsi="Times New Roman" w:cs="Times New Roman"/>
          <w:b/>
          <w:bCs/>
          <w:color w:val="auto"/>
        </w:rPr>
        <w:t>环境经济损益分析</w:t>
      </w:r>
      <w:bookmarkEnd w:id="58"/>
      <w:bookmarkEnd w:id="59"/>
    </w:p>
    <w:p w:rsidR="00337C42" w:rsidRPr="00314CF0" w:rsidRDefault="001E58A4" w:rsidP="00314CF0">
      <w:pPr>
        <w:keepNext/>
        <w:keepLines/>
        <w:spacing w:beforeLines="50" w:afterLines="50" w:line="360" w:lineRule="auto"/>
        <w:outlineLvl w:val="1"/>
        <w:rPr>
          <w:rFonts w:ascii="Times New Roman" w:hAnsi="Times New Roman" w:cs="Times New Roman"/>
          <w:b/>
          <w:bCs/>
          <w:kern w:val="44"/>
          <w:sz w:val="28"/>
          <w:szCs w:val="28"/>
        </w:rPr>
      </w:pPr>
      <w:bookmarkStart w:id="60" w:name="_Toc450477840"/>
      <w:bookmarkStart w:id="61" w:name="_Toc30527"/>
      <w:r w:rsidRPr="00314CF0">
        <w:rPr>
          <w:rFonts w:ascii="Times New Roman" w:hAnsi="Times New Roman" w:cs="Times New Roman" w:hint="eastAsia"/>
          <w:b/>
          <w:bCs/>
          <w:kern w:val="44"/>
          <w:sz w:val="28"/>
          <w:szCs w:val="28"/>
        </w:rPr>
        <w:t>6</w:t>
      </w:r>
      <w:r w:rsidRPr="00314CF0">
        <w:rPr>
          <w:rFonts w:ascii="Times New Roman" w:hAnsi="Times New Roman" w:cs="Times New Roman"/>
          <w:b/>
          <w:bCs/>
          <w:kern w:val="44"/>
          <w:sz w:val="28"/>
          <w:szCs w:val="28"/>
        </w:rPr>
        <w:t xml:space="preserve">.1 </w:t>
      </w:r>
      <w:r w:rsidRPr="00314CF0">
        <w:rPr>
          <w:rFonts w:ascii="Times New Roman" w:hAnsi="Times New Roman" w:cs="Times New Roman"/>
          <w:b/>
          <w:bCs/>
          <w:kern w:val="44"/>
          <w:sz w:val="28"/>
          <w:szCs w:val="28"/>
        </w:rPr>
        <w:t>工程环保投资效益估算</w:t>
      </w:r>
      <w:bookmarkEnd w:id="60"/>
      <w:bookmarkEnd w:id="61"/>
    </w:p>
    <w:p w:rsidR="00337C42" w:rsidRPr="00314CF0" w:rsidRDefault="001E58A4" w:rsidP="00314CF0">
      <w:pPr>
        <w:autoSpaceDE w:val="0"/>
        <w:autoSpaceDN w:val="0"/>
        <w:adjustRightInd w:val="0"/>
        <w:spacing w:beforeLines="50" w:afterLines="50" w:line="360" w:lineRule="auto"/>
        <w:ind w:left="154" w:right="73" w:firstLine="480"/>
        <w:rPr>
          <w:rFonts w:ascii="Times New Roman" w:hAnsi="Times New Roman" w:cs="Times New Roman"/>
          <w:kern w:val="0"/>
          <w:sz w:val="24"/>
        </w:rPr>
      </w:pPr>
      <w:r w:rsidRPr="00314CF0">
        <w:rPr>
          <w:rFonts w:ascii="Times New Roman" w:hAnsi="Times New Roman" w:cs="Times New Roman"/>
          <w:spacing w:val="5"/>
          <w:kern w:val="0"/>
          <w:sz w:val="24"/>
        </w:rPr>
        <w:t>为有效地控制项目环境污染，对废水、废气、固废和高噪声源均采取有效的治理措施，项目环保投资</w:t>
      </w:r>
      <w:r w:rsidRPr="00314CF0">
        <w:rPr>
          <w:rFonts w:ascii="Times New Roman" w:hAnsi="Times New Roman" w:cs="Times New Roman" w:hint="eastAsia"/>
          <w:kern w:val="0"/>
          <w:sz w:val="24"/>
        </w:rPr>
        <w:t>约</w:t>
      </w:r>
      <w:r w:rsidRPr="00314CF0">
        <w:rPr>
          <w:rFonts w:ascii="Times New Roman" w:hAnsi="Times New Roman" w:cs="Times New Roman" w:hint="eastAsia"/>
          <w:kern w:val="0"/>
          <w:sz w:val="24"/>
        </w:rPr>
        <w:t>1423</w:t>
      </w:r>
      <w:r w:rsidRPr="00314CF0">
        <w:rPr>
          <w:rFonts w:ascii="Times New Roman" w:hAnsi="Times New Roman" w:cs="Times New Roman" w:hint="eastAsia"/>
          <w:kern w:val="0"/>
          <w:sz w:val="24"/>
        </w:rPr>
        <w:t>万元。</w:t>
      </w:r>
    </w:p>
    <w:p w:rsidR="00337C42" w:rsidRPr="00314CF0" w:rsidRDefault="00337C42">
      <w:pPr>
        <w:autoSpaceDE w:val="0"/>
        <w:autoSpaceDN w:val="0"/>
        <w:adjustRightInd w:val="0"/>
        <w:spacing w:before="4" w:line="40" w:lineRule="exact"/>
        <w:jc w:val="left"/>
        <w:rPr>
          <w:rFonts w:ascii="Times New Roman" w:hAnsi="Times New Roman" w:cs="Times New Roman"/>
          <w:kern w:val="0"/>
          <w:sz w:val="4"/>
          <w:szCs w:val="4"/>
        </w:rPr>
      </w:pPr>
    </w:p>
    <w:p w:rsidR="00337C42" w:rsidRPr="00314CF0" w:rsidRDefault="001E58A4" w:rsidP="00314CF0">
      <w:pPr>
        <w:keepNext/>
        <w:keepLines/>
        <w:spacing w:beforeLines="50" w:afterLines="50" w:line="360" w:lineRule="auto"/>
        <w:outlineLvl w:val="1"/>
        <w:rPr>
          <w:rFonts w:ascii="Times New Roman" w:hAnsi="Times New Roman" w:cs="Times New Roman"/>
          <w:b/>
          <w:bCs/>
          <w:kern w:val="44"/>
          <w:sz w:val="28"/>
          <w:szCs w:val="28"/>
        </w:rPr>
      </w:pPr>
      <w:bookmarkStart w:id="62" w:name="_Toc450477841"/>
      <w:bookmarkStart w:id="63" w:name="_Toc14350"/>
      <w:r w:rsidRPr="00314CF0">
        <w:rPr>
          <w:rFonts w:ascii="Times New Roman" w:hAnsi="Times New Roman" w:cs="Times New Roman" w:hint="eastAsia"/>
          <w:b/>
          <w:bCs/>
          <w:kern w:val="44"/>
          <w:sz w:val="28"/>
          <w:szCs w:val="28"/>
        </w:rPr>
        <w:t>6</w:t>
      </w:r>
      <w:r w:rsidRPr="00314CF0">
        <w:rPr>
          <w:rFonts w:ascii="Times New Roman" w:hAnsi="Times New Roman" w:cs="Times New Roman"/>
          <w:b/>
          <w:bCs/>
          <w:kern w:val="44"/>
          <w:sz w:val="28"/>
          <w:szCs w:val="28"/>
        </w:rPr>
        <w:t>.2</w:t>
      </w:r>
      <w:r w:rsidRPr="00314CF0">
        <w:rPr>
          <w:rFonts w:ascii="Times New Roman" w:hAnsi="Times New Roman" w:cs="Times New Roman"/>
          <w:b/>
          <w:bCs/>
          <w:kern w:val="44"/>
          <w:sz w:val="28"/>
          <w:szCs w:val="28"/>
        </w:rPr>
        <w:t>工程环境经济损益指标分析</w:t>
      </w:r>
      <w:bookmarkEnd w:id="62"/>
      <w:bookmarkEnd w:id="63"/>
    </w:p>
    <w:p w:rsidR="00337C42" w:rsidRPr="00314CF0" w:rsidRDefault="001E58A4">
      <w:pPr>
        <w:autoSpaceDE w:val="0"/>
        <w:autoSpaceDN w:val="0"/>
        <w:adjustRightInd w:val="0"/>
        <w:spacing w:before="50" w:after="50" w:line="360" w:lineRule="auto"/>
        <w:ind w:left="234" w:right="153" w:firstLine="480"/>
        <w:rPr>
          <w:rFonts w:ascii="Times New Roman" w:hAnsi="Times New Roman" w:cs="Times New Roman"/>
          <w:kern w:val="0"/>
          <w:sz w:val="24"/>
        </w:rPr>
      </w:pPr>
      <w:r w:rsidRPr="00314CF0">
        <w:rPr>
          <w:rFonts w:ascii="Times New Roman" w:hAnsi="Times New Roman" w:cs="Times New Roman"/>
          <w:kern w:val="0"/>
          <w:sz w:val="24"/>
        </w:rPr>
        <w:t>本评</w:t>
      </w:r>
      <w:r w:rsidRPr="00314CF0">
        <w:rPr>
          <w:rFonts w:ascii="Times New Roman" w:hAnsi="Times New Roman" w:cs="Times New Roman"/>
          <w:spacing w:val="5"/>
          <w:kern w:val="0"/>
          <w:sz w:val="24"/>
        </w:rPr>
        <w:t>价</w:t>
      </w:r>
      <w:r w:rsidRPr="00314CF0">
        <w:rPr>
          <w:rFonts w:ascii="Times New Roman" w:hAnsi="Times New Roman" w:cs="Times New Roman"/>
          <w:kern w:val="0"/>
          <w:sz w:val="24"/>
        </w:rPr>
        <w:t>主</w:t>
      </w:r>
      <w:r w:rsidRPr="00314CF0">
        <w:rPr>
          <w:rFonts w:ascii="Times New Roman" w:hAnsi="Times New Roman" w:cs="Times New Roman"/>
          <w:spacing w:val="5"/>
          <w:kern w:val="0"/>
          <w:sz w:val="24"/>
        </w:rPr>
        <w:t>要</w:t>
      </w:r>
      <w:r w:rsidRPr="00314CF0">
        <w:rPr>
          <w:rFonts w:ascii="Times New Roman" w:hAnsi="Times New Roman" w:cs="Times New Roman"/>
          <w:kern w:val="0"/>
          <w:sz w:val="24"/>
        </w:rPr>
        <w:t>从</w:t>
      </w:r>
      <w:r w:rsidRPr="00314CF0">
        <w:rPr>
          <w:rFonts w:ascii="Times New Roman" w:hAnsi="Times New Roman" w:cs="Times New Roman"/>
          <w:spacing w:val="5"/>
          <w:kern w:val="0"/>
          <w:sz w:val="24"/>
        </w:rPr>
        <w:t>环</w:t>
      </w:r>
      <w:r w:rsidRPr="00314CF0">
        <w:rPr>
          <w:rFonts w:ascii="Times New Roman" w:hAnsi="Times New Roman" w:cs="Times New Roman"/>
          <w:kern w:val="0"/>
          <w:sz w:val="24"/>
        </w:rPr>
        <w:t>境</w:t>
      </w:r>
      <w:r w:rsidRPr="00314CF0">
        <w:rPr>
          <w:rFonts w:ascii="Times New Roman" w:hAnsi="Times New Roman" w:cs="Times New Roman"/>
          <w:spacing w:val="5"/>
          <w:kern w:val="0"/>
          <w:sz w:val="24"/>
        </w:rPr>
        <w:t>保</w:t>
      </w:r>
      <w:r w:rsidRPr="00314CF0">
        <w:rPr>
          <w:rFonts w:ascii="Times New Roman" w:hAnsi="Times New Roman" w:cs="Times New Roman"/>
          <w:kern w:val="0"/>
          <w:sz w:val="24"/>
        </w:rPr>
        <w:t>护</w:t>
      </w:r>
      <w:r w:rsidRPr="00314CF0">
        <w:rPr>
          <w:rFonts w:ascii="Times New Roman" w:hAnsi="Times New Roman" w:cs="Times New Roman"/>
          <w:spacing w:val="5"/>
          <w:kern w:val="0"/>
          <w:sz w:val="24"/>
        </w:rPr>
        <w:t>投</w:t>
      </w:r>
      <w:r w:rsidRPr="00314CF0">
        <w:rPr>
          <w:rFonts w:ascii="Times New Roman" w:hAnsi="Times New Roman" w:cs="Times New Roman"/>
          <w:kern w:val="0"/>
          <w:sz w:val="24"/>
        </w:rPr>
        <w:t>资</w:t>
      </w:r>
      <w:r w:rsidRPr="00314CF0">
        <w:rPr>
          <w:rFonts w:ascii="Times New Roman" w:hAnsi="Times New Roman" w:cs="Times New Roman"/>
          <w:spacing w:val="5"/>
          <w:kern w:val="0"/>
          <w:sz w:val="24"/>
        </w:rPr>
        <w:t>比</w:t>
      </w:r>
      <w:r w:rsidRPr="00314CF0">
        <w:rPr>
          <w:rFonts w:ascii="Times New Roman" w:hAnsi="Times New Roman" w:cs="Times New Roman"/>
          <w:kern w:val="0"/>
          <w:sz w:val="24"/>
        </w:rPr>
        <w:t>例</w:t>
      </w:r>
      <w:r w:rsidRPr="00314CF0">
        <w:rPr>
          <w:rFonts w:ascii="Times New Roman" w:hAnsi="Times New Roman" w:cs="Times New Roman"/>
          <w:spacing w:val="5"/>
          <w:kern w:val="0"/>
          <w:sz w:val="24"/>
        </w:rPr>
        <w:t>系</w:t>
      </w:r>
      <w:r w:rsidRPr="00314CF0">
        <w:rPr>
          <w:rFonts w:ascii="Times New Roman" w:hAnsi="Times New Roman" w:cs="Times New Roman"/>
          <w:spacing w:val="1"/>
          <w:kern w:val="0"/>
          <w:sz w:val="24"/>
        </w:rPr>
        <w:t>数</w:t>
      </w:r>
      <w:r w:rsidRPr="00314CF0">
        <w:rPr>
          <w:rFonts w:ascii="Times New Roman" w:hAnsi="Times New Roman" w:cs="Times New Roman"/>
          <w:kern w:val="0"/>
          <w:sz w:val="24"/>
        </w:rPr>
        <w:t>、</w:t>
      </w:r>
      <w:r w:rsidRPr="00314CF0">
        <w:rPr>
          <w:rFonts w:ascii="Times New Roman" w:hAnsi="Times New Roman" w:cs="Times New Roman"/>
          <w:spacing w:val="5"/>
          <w:kern w:val="0"/>
          <w:sz w:val="24"/>
        </w:rPr>
        <w:t>产</w:t>
      </w:r>
      <w:r w:rsidRPr="00314CF0">
        <w:rPr>
          <w:rFonts w:ascii="Times New Roman" w:hAnsi="Times New Roman" w:cs="Times New Roman"/>
          <w:kern w:val="0"/>
          <w:sz w:val="24"/>
        </w:rPr>
        <w:t>值</w:t>
      </w:r>
      <w:r w:rsidRPr="00314CF0">
        <w:rPr>
          <w:rFonts w:ascii="Times New Roman" w:hAnsi="Times New Roman" w:cs="Times New Roman"/>
          <w:spacing w:val="5"/>
          <w:kern w:val="0"/>
          <w:sz w:val="24"/>
        </w:rPr>
        <w:t>环</w:t>
      </w:r>
      <w:r w:rsidRPr="00314CF0">
        <w:rPr>
          <w:rFonts w:ascii="Times New Roman" w:hAnsi="Times New Roman" w:cs="Times New Roman"/>
          <w:kern w:val="0"/>
          <w:sz w:val="24"/>
        </w:rPr>
        <w:t>境系</w:t>
      </w:r>
      <w:r w:rsidRPr="00314CF0">
        <w:rPr>
          <w:rFonts w:ascii="Times New Roman" w:hAnsi="Times New Roman" w:cs="Times New Roman"/>
          <w:spacing w:val="5"/>
          <w:kern w:val="0"/>
          <w:sz w:val="24"/>
        </w:rPr>
        <w:t>数</w:t>
      </w:r>
      <w:r w:rsidRPr="00314CF0">
        <w:rPr>
          <w:rFonts w:ascii="Times New Roman" w:hAnsi="Times New Roman" w:cs="Times New Roman"/>
          <w:kern w:val="0"/>
          <w:sz w:val="24"/>
        </w:rPr>
        <w:t>、</w:t>
      </w:r>
      <w:r w:rsidRPr="00314CF0">
        <w:rPr>
          <w:rFonts w:ascii="Times New Roman" w:hAnsi="Times New Roman" w:cs="Times New Roman"/>
          <w:spacing w:val="5"/>
          <w:kern w:val="0"/>
          <w:sz w:val="24"/>
        </w:rPr>
        <w:t>环</w:t>
      </w:r>
      <w:r w:rsidRPr="00314CF0">
        <w:rPr>
          <w:rFonts w:ascii="Times New Roman" w:hAnsi="Times New Roman" w:cs="Times New Roman"/>
          <w:kern w:val="0"/>
          <w:sz w:val="24"/>
        </w:rPr>
        <w:t>境</w:t>
      </w:r>
      <w:r w:rsidRPr="00314CF0">
        <w:rPr>
          <w:rFonts w:ascii="Times New Roman" w:hAnsi="Times New Roman" w:cs="Times New Roman"/>
          <w:spacing w:val="5"/>
          <w:kern w:val="0"/>
          <w:sz w:val="24"/>
        </w:rPr>
        <w:t>经</w:t>
      </w:r>
      <w:r w:rsidRPr="00314CF0">
        <w:rPr>
          <w:rFonts w:ascii="Times New Roman" w:hAnsi="Times New Roman" w:cs="Times New Roman"/>
          <w:kern w:val="0"/>
          <w:sz w:val="24"/>
        </w:rPr>
        <w:t>济</w:t>
      </w:r>
      <w:r w:rsidRPr="00314CF0">
        <w:rPr>
          <w:rFonts w:ascii="Times New Roman" w:hAnsi="Times New Roman" w:cs="Times New Roman"/>
          <w:spacing w:val="5"/>
          <w:kern w:val="0"/>
          <w:sz w:val="24"/>
        </w:rPr>
        <w:t>损</w:t>
      </w:r>
      <w:r w:rsidRPr="00314CF0">
        <w:rPr>
          <w:rFonts w:ascii="Times New Roman" w:hAnsi="Times New Roman" w:cs="Times New Roman"/>
          <w:kern w:val="0"/>
          <w:sz w:val="24"/>
        </w:rPr>
        <w:t>益</w:t>
      </w:r>
      <w:r w:rsidRPr="00314CF0">
        <w:rPr>
          <w:rFonts w:ascii="Times New Roman" w:hAnsi="Times New Roman" w:cs="Times New Roman"/>
          <w:spacing w:val="5"/>
          <w:kern w:val="0"/>
          <w:sz w:val="24"/>
        </w:rPr>
        <w:t>系</w:t>
      </w:r>
      <w:r w:rsidRPr="00314CF0">
        <w:rPr>
          <w:rFonts w:ascii="Times New Roman" w:hAnsi="Times New Roman" w:cs="Times New Roman"/>
          <w:kern w:val="0"/>
          <w:sz w:val="24"/>
        </w:rPr>
        <w:t>数</w:t>
      </w:r>
      <w:r w:rsidRPr="00314CF0">
        <w:rPr>
          <w:rFonts w:ascii="Times New Roman" w:hAnsi="Times New Roman" w:cs="Times New Roman"/>
          <w:spacing w:val="5"/>
          <w:kern w:val="0"/>
          <w:sz w:val="24"/>
        </w:rPr>
        <w:t>等</w:t>
      </w:r>
      <w:r w:rsidRPr="00314CF0">
        <w:rPr>
          <w:rFonts w:ascii="Times New Roman" w:hAnsi="Times New Roman" w:cs="Times New Roman"/>
          <w:kern w:val="0"/>
          <w:sz w:val="24"/>
        </w:rPr>
        <w:t>几项指标进行环境经济损益分</w:t>
      </w:r>
      <w:r w:rsidRPr="00314CF0">
        <w:rPr>
          <w:rFonts w:ascii="Times New Roman" w:hAnsi="Times New Roman" w:cs="Times New Roman"/>
          <w:spacing w:val="1"/>
          <w:kern w:val="0"/>
          <w:sz w:val="24"/>
        </w:rPr>
        <w:t>析</w:t>
      </w:r>
      <w:r w:rsidRPr="00314CF0">
        <w:rPr>
          <w:rFonts w:ascii="Times New Roman" w:hAnsi="Times New Roman" w:cs="Times New Roman"/>
          <w:kern w:val="0"/>
          <w:sz w:val="24"/>
        </w:rPr>
        <w:t>。</w:t>
      </w:r>
    </w:p>
    <w:p w:rsidR="00337C42" w:rsidRPr="00314CF0" w:rsidRDefault="001E58A4">
      <w:pPr>
        <w:autoSpaceDE w:val="0"/>
        <w:autoSpaceDN w:val="0"/>
        <w:adjustRightInd w:val="0"/>
        <w:spacing w:before="50" w:after="50" w:line="360" w:lineRule="auto"/>
        <w:ind w:left="154" w:right="64" w:firstLine="437"/>
        <w:rPr>
          <w:rFonts w:ascii="Times New Roman" w:hAnsi="Times New Roman" w:cs="Times New Roman"/>
          <w:kern w:val="0"/>
          <w:sz w:val="24"/>
        </w:rPr>
      </w:pPr>
      <w:r w:rsidRPr="00314CF0">
        <w:rPr>
          <w:rFonts w:ascii="Times New Roman" w:hAnsi="Times New Roman" w:cs="Times New Roman"/>
          <w:kern w:val="0"/>
          <w:sz w:val="24"/>
        </w:rPr>
        <w:t>工程每年环境经济效益为</w:t>
      </w:r>
      <w:r w:rsidRPr="00314CF0">
        <w:rPr>
          <w:rFonts w:ascii="Times New Roman" w:hAnsi="Times New Roman" w:cs="Times New Roman"/>
          <w:kern w:val="0"/>
          <w:sz w:val="24"/>
        </w:rPr>
        <w:t>153.02</w:t>
      </w:r>
      <w:r w:rsidRPr="00314CF0">
        <w:rPr>
          <w:rFonts w:ascii="Times New Roman" w:hAnsi="Times New Roman" w:cs="Times New Roman"/>
          <w:kern w:val="0"/>
          <w:sz w:val="24"/>
        </w:rPr>
        <w:t>万元，年环</w:t>
      </w:r>
      <w:r w:rsidRPr="00314CF0">
        <w:rPr>
          <w:rFonts w:ascii="Times New Roman" w:hAnsi="Times New Roman" w:cs="Times New Roman"/>
          <w:spacing w:val="-5"/>
          <w:kern w:val="0"/>
          <w:sz w:val="24"/>
        </w:rPr>
        <w:t>保</w:t>
      </w:r>
      <w:r w:rsidRPr="00314CF0">
        <w:rPr>
          <w:rFonts w:ascii="Times New Roman" w:hAnsi="Times New Roman" w:cs="Times New Roman"/>
          <w:kern w:val="0"/>
          <w:sz w:val="24"/>
        </w:rPr>
        <w:t>费用为</w:t>
      </w:r>
      <w:r w:rsidRPr="00314CF0">
        <w:rPr>
          <w:rFonts w:ascii="Times New Roman" w:hAnsi="Times New Roman" w:cs="Times New Roman"/>
          <w:kern w:val="0"/>
          <w:sz w:val="24"/>
        </w:rPr>
        <w:t>278.61</w:t>
      </w:r>
      <w:r w:rsidRPr="00314CF0">
        <w:rPr>
          <w:rFonts w:ascii="Times New Roman" w:hAnsi="Times New Roman" w:cs="Times New Roman"/>
          <w:kern w:val="0"/>
          <w:sz w:val="24"/>
        </w:rPr>
        <w:t>万元，则环境经济效益系数为</w:t>
      </w:r>
      <w:r w:rsidRPr="00314CF0">
        <w:rPr>
          <w:rFonts w:ascii="Times New Roman" w:hAnsi="Times New Roman" w:cs="Times New Roman"/>
          <w:kern w:val="0"/>
          <w:sz w:val="24"/>
        </w:rPr>
        <w:t>0</w:t>
      </w:r>
      <w:r w:rsidRPr="00314CF0">
        <w:rPr>
          <w:rFonts w:ascii="Times New Roman" w:hAnsi="Times New Roman" w:cs="Times New Roman"/>
          <w:spacing w:val="2"/>
          <w:kern w:val="0"/>
          <w:sz w:val="24"/>
        </w:rPr>
        <w:t>.</w:t>
      </w:r>
      <w:r w:rsidRPr="00314CF0">
        <w:rPr>
          <w:rFonts w:ascii="Times New Roman" w:hAnsi="Times New Roman" w:cs="Times New Roman"/>
          <w:kern w:val="0"/>
          <w:sz w:val="24"/>
        </w:rPr>
        <w:t>55</w:t>
      </w:r>
      <w:r w:rsidRPr="00314CF0">
        <w:rPr>
          <w:rFonts w:ascii="Times New Roman" w:hAnsi="Times New Roman" w:cs="Times New Roman"/>
          <w:kern w:val="0"/>
          <w:sz w:val="24"/>
        </w:rPr>
        <w:t>。</w:t>
      </w:r>
    </w:p>
    <w:p w:rsidR="00337C42" w:rsidRPr="00314CF0" w:rsidRDefault="001E58A4" w:rsidP="00314CF0">
      <w:pPr>
        <w:keepNext/>
        <w:keepLines/>
        <w:spacing w:beforeLines="50" w:afterLines="50" w:line="360" w:lineRule="auto"/>
        <w:outlineLvl w:val="1"/>
        <w:rPr>
          <w:rFonts w:ascii="Times New Roman" w:hAnsi="Times New Roman" w:cs="Times New Roman"/>
          <w:b/>
          <w:bCs/>
          <w:kern w:val="44"/>
          <w:sz w:val="28"/>
          <w:szCs w:val="28"/>
        </w:rPr>
      </w:pPr>
      <w:bookmarkStart w:id="64" w:name="_Toc450477842"/>
      <w:bookmarkStart w:id="65" w:name="_Toc2319"/>
      <w:r w:rsidRPr="00314CF0">
        <w:rPr>
          <w:rFonts w:ascii="Times New Roman" w:hAnsi="Times New Roman" w:cs="Times New Roman" w:hint="eastAsia"/>
          <w:b/>
          <w:bCs/>
          <w:kern w:val="44"/>
          <w:sz w:val="28"/>
          <w:szCs w:val="28"/>
        </w:rPr>
        <w:t>6</w:t>
      </w:r>
      <w:r w:rsidRPr="00314CF0">
        <w:rPr>
          <w:rFonts w:ascii="Times New Roman" w:hAnsi="Times New Roman" w:cs="Times New Roman"/>
          <w:b/>
          <w:bCs/>
          <w:kern w:val="44"/>
          <w:sz w:val="28"/>
          <w:szCs w:val="28"/>
        </w:rPr>
        <w:t xml:space="preserve">.3 </w:t>
      </w:r>
      <w:r w:rsidRPr="00314CF0">
        <w:rPr>
          <w:rFonts w:ascii="Times New Roman" w:hAnsi="Times New Roman" w:cs="Times New Roman"/>
          <w:b/>
          <w:bCs/>
          <w:kern w:val="44"/>
          <w:sz w:val="28"/>
          <w:szCs w:val="28"/>
        </w:rPr>
        <w:t>项目社会效益评价</w:t>
      </w:r>
      <w:bookmarkEnd w:id="64"/>
      <w:bookmarkEnd w:id="65"/>
    </w:p>
    <w:p w:rsidR="00337C42" w:rsidRPr="00314CF0" w:rsidRDefault="001E58A4">
      <w:pPr>
        <w:autoSpaceDE w:val="0"/>
        <w:autoSpaceDN w:val="0"/>
        <w:adjustRightInd w:val="0"/>
        <w:spacing w:before="50" w:after="50" w:line="360" w:lineRule="auto"/>
        <w:ind w:left="154" w:right="73" w:firstLine="480"/>
        <w:rPr>
          <w:rFonts w:ascii="Times New Roman" w:hAnsi="Times New Roman" w:cs="Times New Roman"/>
          <w:kern w:val="0"/>
          <w:sz w:val="24"/>
        </w:rPr>
      </w:pPr>
      <w:r w:rsidRPr="00314CF0">
        <w:rPr>
          <w:rFonts w:ascii="Times New Roman" w:hAnsi="Times New Roman" w:cs="Times New Roman"/>
          <w:spacing w:val="5"/>
          <w:kern w:val="0"/>
          <w:sz w:val="24"/>
        </w:rPr>
        <w:t>项</w:t>
      </w:r>
      <w:r w:rsidRPr="00314CF0">
        <w:rPr>
          <w:rFonts w:ascii="Times New Roman" w:hAnsi="Times New Roman" w:cs="Times New Roman"/>
          <w:kern w:val="0"/>
          <w:sz w:val="24"/>
        </w:rPr>
        <w:t>目</w:t>
      </w:r>
      <w:r w:rsidRPr="00314CF0">
        <w:rPr>
          <w:rFonts w:ascii="Times New Roman" w:hAnsi="Times New Roman" w:cs="Times New Roman"/>
          <w:spacing w:val="5"/>
          <w:kern w:val="0"/>
          <w:sz w:val="24"/>
        </w:rPr>
        <w:t>符</w:t>
      </w:r>
      <w:r w:rsidRPr="00314CF0">
        <w:rPr>
          <w:rFonts w:ascii="Times New Roman" w:hAnsi="Times New Roman" w:cs="Times New Roman"/>
          <w:kern w:val="0"/>
          <w:sz w:val="24"/>
        </w:rPr>
        <w:t>合</w:t>
      </w:r>
      <w:r w:rsidRPr="00314CF0">
        <w:rPr>
          <w:rFonts w:ascii="Times New Roman" w:hAnsi="Times New Roman" w:cs="Times New Roman"/>
          <w:spacing w:val="5"/>
          <w:kern w:val="0"/>
          <w:sz w:val="24"/>
        </w:rPr>
        <w:t>市</w:t>
      </w:r>
      <w:r w:rsidRPr="00314CF0">
        <w:rPr>
          <w:rFonts w:ascii="Times New Roman" w:hAnsi="Times New Roman" w:cs="Times New Roman"/>
          <w:kern w:val="0"/>
          <w:sz w:val="24"/>
        </w:rPr>
        <w:t>场</w:t>
      </w:r>
      <w:r w:rsidRPr="00314CF0">
        <w:rPr>
          <w:rFonts w:ascii="Times New Roman" w:hAnsi="Times New Roman" w:cs="Times New Roman"/>
          <w:spacing w:val="5"/>
          <w:kern w:val="0"/>
          <w:sz w:val="24"/>
        </w:rPr>
        <w:t>发</w:t>
      </w:r>
      <w:r w:rsidRPr="00314CF0">
        <w:rPr>
          <w:rFonts w:ascii="Times New Roman" w:hAnsi="Times New Roman" w:cs="Times New Roman"/>
          <w:kern w:val="0"/>
          <w:sz w:val="24"/>
        </w:rPr>
        <w:t>展</w:t>
      </w:r>
      <w:r w:rsidRPr="00314CF0">
        <w:rPr>
          <w:rFonts w:ascii="Times New Roman" w:hAnsi="Times New Roman" w:cs="Times New Roman"/>
          <w:spacing w:val="5"/>
          <w:kern w:val="0"/>
          <w:sz w:val="24"/>
        </w:rPr>
        <w:t>需</w:t>
      </w:r>
      <w:r w:rsidRPr="00314CF0">
        <w:rPr>
          <w:rFonts w:ascii="Times New Roman" w:hAnsi="Times New Roman" w:cs="Times New Roman"/>
          <w:spacing w:val="1"/>
          <w:kern w:val="0"/>
          <w:sz w:val="24"/>
        </w:rPr>
        <w:t>求</w:t>
      </w:r>
      <w:r w:rsidRPr="00314CF0">
        <w:rPr>
          <w:rFonts w:ascii="Times New Roman" w:hAnsi="Times New Roman" w:cs="Times New Roman"/>
          <w:spacing w:val="5"/>
          <w:kern w:val="0"/>
          <w:sz w:val="24"/>
        </w:rPr>
        <w:t>，</w:t>
      </w:r>
      <w:r w:rsidRPr="00314CF0">
        <w:rPr>
          <w:rFonts w:ascii="Times New Roman" w:hAnsi="Times New Roman" w:cs="Times New Roman"/>
          <w:kern w:val="0"/>
          <w:sz w:val="24"/>
        </w:rPr>
        <w:t>可</w:t>
      </w:r>
      <w:r w:rsidRPr="00314CF0">
        <w:rPr>
          <w:rFonts w:ascii="Times New Roman" w:hAnsi="Times New Roman" w:cs="Times New Roman"/>
          <w:spacing w:val="5"/>
          <w:kern w:val="0"/>
          <w:sz w:val="24"/>
        </w:rPr>
        <w:t>以</w:t>
      </w:r>
      <w:r w:rsidRPr="00314CF0">
        <w:rPr>
          <w:rFonts w:ascii="Times New Roman" w:hAnsi="Times New Roman" w:cs="Times New Roman"/>
          <w:kern w:val="0"/>
          <w:sz w:val="24"/>
        </w:rPr>
        <w:t>完善</w:t>
      </w:r>
      <w:r w:rsidRPr="00314CF0">
        <w:rPr>
          <w:rFonts w:ascii="Times New Roman" w:hAnsi="Times New Roman" w:cs="Times New Roman"/>
          <w:spacing w:val="5"/>
          <w:kern w:val="0"/>
          <w:sz w:val="24"/>
        </w:rPr>
        <w:t>广西汽车集团</w:t>
      </w:r>
      <w:r w:rsidRPr="00314CF0">
        <w:rPr>
          <w:rFonts w:ascii="Times New Roman" w:hAnsi="Times New Roman" w:cs="Times New Roman"/>
          <w:kern w:val="0"/>
          <w:sz w:val="24"/>
        </w:rPr>
        <w:t>的</w:t>
      </w:r>
      <w:r w:rsidRPr="00314CF0">
        <w:rPr>
          <w:rFonts w:ascii="Times New Roman" w:hAnsi="Times New Roman" w:cs="Times New Roman"/>
          <w:spacing w:val="5"/>
          <w:kern w:val="0"/>
          <w:sz w:val="24"/>
        </w:rPr>
        <w:t>产</w:t>
      </w:r>
      <w:r w:rsidRPr="00314CF0">
        <w:rPr>
          <w:rFonts w:ascii="Times New Roman" w:hAnsi="Times New Roman" w:cs="Times New Roman"/>
          <w:kern w:val="0"/>
          <w:sz w:val="24"/>
        </w:rPr>
        <w:t>业</w:t>
      </w:r>
      <w:r w:rsidRPr="00314CF0">
        <w:rPr>
          <w:rFonts w:ascii="Times New Roman" w:hAnsi="Times New Roman" w:cs="Times New Roman"/>
          <w:spacing w:val="5"/>
          <w:kern w:val="0"/>
          <w:sz w:val="24"/>
        </w:rPr>
        <w:t>结</w:t>
      </w:r>
      <w:r w:rsidRPr="00314CF0">
        <w:rPr>
          <w:rFonts w:ascii="Times New Roman" w:hAnsi="Times New Roman" w:cs="Times New Roman"/>
          <w:kern w:val="0"/>
          <w:sz w:val="24"/>
        </w:rPr>
        <w:t>构，提高</w:t>
      </w:r>
      <w:r w:rsidRPr="00314CF0">
        <w:rPr>
          <w:rFonts w:ascii="Times New Roman" w:hAnsi="Times New Roman" w:cs="Times New Roman"/>
          <w:spacing w:val="5"/>
          <w:kern w:val="0"/>
          <w:sz w:val="24"/>
        </w:rPr>
        <w:t>市</w:t>
      </w:r>
      <w:r w:rsidRPr="00314CF0">
        <w:rPr>
          <w:rFonts w:ascii="Times New Roman" w:hAnsi="Times New Roman" w:cs="Times New Roman"/>
          <w:kern w:val="0"/>
          <w:sz w:val="24"/>
        </w:rPr>
        <w:t>场</w:t>
      </w:r>
      <w:r w:rsidRPr="00314CF0">
        <w:rPr>
          <w:rFonts w:ascii="Times New Roman" w:hAnsi="Times New Roman" w:cs="Times New Roman"/>
          <w:spacing w:val="5"/>
          <w:kern w:val="0"/>
          <w:sz w:val="24"/>
        </w:rPr>
        <w:t>竞</w:t>
      </w:r>
      <w:r w:rsidRPr="00314CF0">
        <w:rPr>
          <w:rFonts w:ascii="Times New Roman" w:hAnsi="Times New Roman" w:cs="Times New Roman"/>
          <w:kern w:val="0"/>
          <w:sz w:val="24"/>
        </w:rPr>
        <w:t>争</w:t>
      </w:r>
      <w:r w:rsidRPr="00314CF0">
        <w:rPr>
          <w:rFonts w:ascii="Times New Roman" w:hAnsi="Times New Roman" w:cs="Times New Roman"/>
          <w:spacing w:val="5"/>
          <w:kern w:val="0"/>
          <w:sz w:val="24"/>
        </w:rPr>
        <w:t>力</w:t>
      </w:r>
      <w:r w:rsidRPr="00314CF0">
        <w:rPr>
          <w:rFonts w:ascii="Times New Roman" w:hAnsi="Times New Roman" w:cs="Times New Roman"/>
          <w:kern w:val="0"/>
          <w:sz w:val="24"/>
        </w:rPr>
        <w:t>，</w:t>
      </w:r>
      <w:r w:rsidRPr="00314CF0">
        <w:rPr>
          <w:rFonts w:ascii="Times New Roman" w:hAnsi="Times New Roman" w:cs="Times New Roman"/>
          <w:kern w:val="0"/>
          <w:sz w:val="24"/>
        </w:rPr>
        <w:lastRenderedPageBreak/>
        <w:t>经</w:t>
      </w:r>
      <w:r w:rsidRPr="00314CF0">
        <w:rPr>
          <w:rFonts w:ascii="Times New Roman" w:hAnsi="Times New Roman" w:cs="Times New Roman"/>
          <w:spacing w:val="5"/>
          <w:kern w:val="0"/>
          <w:sz w:val="24"/>
        </w:rPr>
        <w:t>济</w:t>
      </w:r>
      <w:r w:rsidRPr="00314CF0">
        <w:rPr>
          <w:rFonts w:ascii="Times New Roman" w:hAnsi="Times New Roman" w:cs="Times New Roman"/>
          <w:kern w:val="0"/>
          <w:sz w:val="24"/>
        </w:rPr>
        <w:t>效</w:t>
      </w:r>
      <w:r w:rsidRPr="00314CF0">
        <w:rPr>
          <w:rFonts w:ascii="Times New Roman" w:hAnsi="Times New Roman" w:cs="Times New Roman"/>
          <w:spacing w:val="5"/>
          <w:kern w:val="0"/>
          <w:sz w:val="24"/>
        </w:rPr>
        <w:t>益</w:t>
      </w:r>
      <w:r w:rsidRPr="00314CF0">
        <w:rPr>
          <w:rFonts w:ascii="Times New Roman" w:hAnsi="Times New Roman" w:cs="Times New Roman"/>
          <w:kern w:val="0"/>
          <w:sz w:val="24"/>
        </w:rPr>
        <w:t>明</w:t>
      </w:r>
      <w:r w:rsidRPr="00314CF0">
        <w:rPr>
          <w:rFonts w:ascii="Times New Roman" w:hAnsi="Times New Roman" w:cs="Times New Roman"/>
          <w:spacing w:val="5"/>
          <w:kern w:val="0"/>
          <w:sz w:val="24"/>
        </w:rPr>
        <w:t>显</w:t>
      </w:r>
      <w:r w:rsidRPr="00314CF0">
        <w:rPr>
          <w:rFonts w:ascii="Times New Roman" w:hAnsi="Times New Roman" w:cs="Times New Roman"/>
          <w:kern w:val="0"/>
          <w:sz w:val="24"/>
        </w:rPr>
        <w:t>。</w:t>
      </w:r>
      <w:r w:rsidRPr="00314CF0">
        <w:rPr>
          <w:rFonts w:ascii="Times New Roman" w:hAnsi="Times New Roman" w:cs="Times New Roman"/>
          <w:spacing w:val="5"/>
          <w:kern w:val="0"/>
          <w:sz w:val="24"/>
        </w:rPr>
        <w:t>随</w:t>
      </w:r>
      <w:r w:rsidRPr="00314CF0">
        <w:rPr>
          <w:rFonts w:ascii="Times New Roman" w:hAnsi="Times New Roman" w:cs="Times New Roman"/>
          <w:kern w:val="0"/>
          <w:sz w:val="24"/>
        </w:rPr>
        <w:t>着本</w:t>
      </w:r>
      <w:r w:rsidRPr="00314CF0">
        <w:rPr>
          <w:rFonts w:ascii="Times New Roman" w:hAnsi="Times New Roman" w:cs="Times New Roman"/>
          <w:spacing w:val="5"/>
          <w:kern w:val="0"/>
          <w:sz w:val="24"/>
        </w:rPr>
        <w:t>项目</w:t>
      </w:r>
      <w:r w:rsidRPr="00314CF0">
        <w:rPr>
          <w:rFonts w:ascii="Times New Roman" w:hAnsi="Times New Roman" w:cs="Times New Roman"/>
          <w:kern w:val="0"/>
          <w:sz w:val="24"/>
        </w:rPr>
        <w:t>的实</w:t>
      </w:r>
      <w:r w:rsidRPr="00314CF0">
        <w:rPr>
          <w:rFonts w:ascii="Times New Roman" w:hAnsi="Times New Roman" w:cs="Times New Roman"/>
          <w:spacing w:val="5"/>
          <w:kern w:val="0"/>
          <w:sz w:val="24"/>
        </w:rPr>
        <w:t>施</w:t>
      </w:r>
      <w:r w:rsidRPr="00314CF0">
        <w:rPr>
          <w:rFonts w:ascii="Times New Roman" w:hAnsi="Times New Roman" w:cs="Times New Roman"/>
          <w:kern w:val="0"/>
          <w:sz w:val="24"/>
        </w:rPr>
        <w:t>，</w:t>
      </w:r>
      <w:r w:rsidRPr="00314CF0">
        <w:rPr>
          <w:rFonts w:ascii="Times New Roman" w:hAnsi="Times New Roman" w:cs="Times New Roman"/>
          <w:spacing w:val="5"/>
          <w:kern w:val="0"/>
          <w:sz w:val="24"/>
        </w:rPr>
        <w:t>必</w:t>
      </w:r>
      <w:r w:rsidRPr="00314CF0">
        <w:rPr>
          <w:rFonts w:ascii="Times New Roman" w:hAnsi="Times New Roman" w:cs="Times New Roman"/>
          <w:kern w:val="0"/>
          <w:sz w:val="24"/>
        </w:rPr>
        <w:t>将</w:t>
      </w:r>
      <w:r w:rsidRPr="00314CF0">
        <w:rPr>
          <w:rFonts w:ascii="Times New Roman" w:hAnsi="Times New Roman" w:cs="Times New Roman"/>
          <w:spacing w:val="5"/>
          <w:kern w:val="0"/>
          <w:sz w:val="24"/>
        </w:rPr>
        <w:t>推</w:t>
      </w:r>
      <w:r w:rsidRPr="00314CF0">
        <w:rPr>
          <w:rFonts w:ascii="Times New Roman" w:hAnsi="Times New Roman" w:cs="Times New Roman"/>
          <w:kern w:val="0"/>
          <w:sz w:val="24"/>
        </w:rPr>
        <w:t>动相</w:t>
      </w:r>
      <w:r w:rsidRPr="00314CF0">
        <w:rPr>
          <w:rFonts w:ascii="Times New Roman" w:hAnsi="Times New Roman" w:cs="Times New Roman"/>
          <w:spacing w:val="5"/>
          <w:kern w:val="0"/>
          <w:sz w:val="24"/>
        </w:rPr>
        <w:t>关</w:t>
      </w:r>
      <w:r w:rsidRPr="00314CF0">
        <w:rPr>
          <w:rFonts w:ascii="Times New Roman" w:hAnsi="Times New Roman" w:cs="Times New Roman"/>
          <w:kern w:val="0"/>
          <w:sz w:val="24"/>
        </w:rPr>
        <w:t>产</w:t>
      </w:r>
      <w:r w:rsidRPr="00314CF0">
        <w:rPr>
          <w:rFonts w:ascii="Times New Roman" w:hAnsi="Times New Roman" w:cs="Times New Roman"/>
          <w:spacing w:val="5"/>
          <w:kern w:val="0"/>
          <w:sz w:val="24"/>
        </w:rPr>
        <w:t>业</w:t>
      </w:r>
      <w:r w:rsidRPr="00314CF0">
        <w:rPr>
          <w:rFonts w:ascii="Times New Roman" w:hAnsi="Times New Roman" w:cs="Times New Roman"/>
          <w:kern w:val="0"/>
          <w:sz w:val="24"/>
        </w:rPr>
        <w:t>的</w:t>
      </w:r>
      <w:r w:rsidRPr="00314CF0">
        <w:rPr>
          <w:rFonts w:ascii="Times New Roman" w:hAnsi="Times New Roman" w:cs="Times New Roman"/>
          <w:spacing w:val="5"/>
          <w:kern w:val="0"/>
          <w:sz w:val="24"/>
        </w:rPr>
        <w:t>发</w:t>
      </w:r>
      <w:r w:rsidRPr="00314CF0">
        <w:rPr>
          <w:rFonts w:ascii="Times New Roman" w:hAnsi="Times New Roman" w:cs="Times New Roman"/>
          <w:spacing w:val="1"/>
          <w:kern w:val="0"/>
          <w:sz w:val="24"/>
        </w:rPr>
        <w:t>展</w:t>
      </w:r>
      <w:r w:rsidRPr="00314CF0">
        <w:rPr>
          <w:rFonts w:ascii="Times New Roman" w:hAnsi="Times New Roman" w:cs="Times New Roman"/>
          <w:kern w:val="0"/>
          <w:sz w:val="24"/>
        </w:rPr>
        <w:t>，增加国</w:t>
      </w:r>
      <w:r w:rsidRPr="00314CF0">
        <w:rPr>
          <w:rFonts w:ascii="Times New Roman" w:hAnsi="Times New Roman" w:cs="Times New Roman"/>
          <w:spacing w:val="5"/>
          <w:kern w:val="0"/>
          <w:sz w:val="24"/>
        </w:rPr>
        <w:t>民</w:t>
      </w:r>
      <w:r w:rsidRPr="00314CF0">
        <w:rPr>
          <w:rFonts w:ascii="Times New Roman" w:hAnsi="Times New Roman" w:cs="Times New Roman"/>
          <w:kern w:val="0"/>
          <w:sz w:val="24"/>
        </w:rPr>
        <w:t>经</w:t>
      </w:r>
      <w:r w:rsidRPr="00314CF0">
        <w:rPr>
          <w:rFonts w:ascii="Times New Roman" w:hAnsi="Times New Roman" w:cs="Times New Roman"/>
          <w:spacing w:val="5"/>
          <w:kern w:val="0"/>
          <w:sz w:val="24"/>
        </w:rPr>
        <w:t>济</w:t>
      </w:r>
      <w:r w:rsidRPr="00314CF0">
        <w:rPr>
          <w:rFonts w:ascii="Times New Roman" w:hAnsi="Times New Roman" w:cs="Times New Roman"/>
          <w:kern w:val="0"/>
          <w:sz w:val="24"/>
        </w:rPr>
        <w:t>产</w:t>
      </w:r>
      <w:r w:rsidRPr="00314CF0">
        <w:rPr>
          <w:rFonts w:ascii="Times New Roman" w:hAnsi="Times New Roman" w:cs="Times New Roman"/>
          <w:spacing w:val="5"/>
          <w:kern w:val="0"/>
          <w:sz w:val="24"/>
        </w:rPr>
        <w:t>值</w:t>
      </w:r>
      <w:r w:rsidRPr="00314CF0">
        <w:rPr>
          <w:rFonts w:ascii="Times New Roman" w:hAnsi="Times New Roman" w:cs="Times New Roman"/>
          <w:kern w:val="0"/>
          <w:sz w:val="24"/>
        </w:rPr>
        <w:t>和当</w:t>
      </w:r>
      <w:r w:rsidRPr="00314CF0">
        <w:rPr>
          <w:rFonts w:ascii="Times New Roman" w:hAnsi="Times New Roman" w:cs="Times New Roman"/>
          <w:spacing w:val="5"/>
          <w:kern w:val="0"/>
          <w:sz w:val="24"/>
        </w:rPr>
        <w:t>地</w:t>
      </w:r>
      <w:r w:rsidRPr="00314CF0">
        <w:rPr>
          <w:rFonts w:ascii="Times New Roman" w:hAnsi="Times New Roman" w:cs="Times New Roman"/>
          <w:kern w:val="0"/>
          <w:sz w:val="24"/>
        </w:rPr>
        <w:t>政</w:t>
      </w:r>
      <w:r w:rsidRPr="00314CF0">
        <w:rPr>
          <w:rFonts w:ascii="Times New Roman" w:hAnsi="Times New Roman" w:cs="Times New Roman"/>
          <w:spacing w:val="5"/>
          <w:kern w:val="0"/>
          <w:sz w:val="24"/>
        </w:rPr>
        <w:t>府</w:t>
      </w:r>
      <w:r w:rsidRPr="00314CF0">
        <w:rPr>
          <w:rFonts w:ascii="Times New Roman" w:hAnsi="Times New Roman" w:cs="Times New Roman"/>
          <w:kern w:val="0"/>
          <w:sz w:val="24"/>
        </w:rPr>
        <w:t>税</w:t>
      </w:r>
      <w:r w:rsidRPr="00314CF0">
        <w:rPr>
          <w:rFonts w:ascii="Times New Roman" w:hAnsi="Times New Roman" w:cs="Times New Roman"/>
          <w:spacing w:val="5"/>
          <w:kern w:val="0"/>
          <w:sz w:val="24"/>
        </w:rPr>
        <w:t>收</w:t>
      </w:r>
      <w:r w:rsidRPr="00314CF0">
        <w:rPr>
          <w:rFonts w:ascii="Times New Roman" w:hAnsi="Times New Roman" w:cs="Times New Roman"/>
          <w:kern w:val="0"/>
          <w:sz w:val="24"/>
        </w:rPr>
        <w:t>，</w:t>
      </w:r>
      <w:r w:rsidRPr="00314CF0">
        <w:rPr>
          <w:rFonts w:ascii="Times New Roman" w:hAnsi="Times New Roman" w:cs="Times New Roman"/>
          <w:spacing w:val="5"/>
          <w:kern w:val="0"/>
          <w:sz w:val="24"/>
        </w:rPr>
        <w:t>提</w:t>
      </w:r>
      <w:r w:rsidRPr="00314CF0">
        <w:rPr>
          <w:rFonts w:ascii="Times New Roman" w:hAnsi="Times New Roman" w:cs="Times New Roman"/>
          <w:kern w:val="0"/>
          <w:sz w:val="24"/>
        </w:rPr>
        <w:t>高社</w:t>
      </w:r>
      <w:r w:rsidRPr="00314CF0">
        <w:rPr>
          <w:rFonts w:ascii="Times New Roman" w:hAnsi="Times New Roman" w:cs="Times New Roman"/>
          <w:spacing w:val="5"/>
          <w:kern w:val="0"/>
          <w:sz w:val="24"/>
        </w:rPr>
        <w:t>会就</w:t>
      </w:r>
      <w:r w:rsidRPr="00314CF0">
        <w:rPr>
          <w:rFonts w:ascii="Times New Roman" w:hAnsi="Times New Roman" w:cs="Times New Roman"/>
          <w:kern w:val="0"/>
          <w:sz w:val="24"/>
        </w:rPr>
        <w:t>业机</w:t>
      </w:r>
      <w:r w:rsidRPr="00314CF0">
        <w:rPr>
          <w:rFonts w:ascii="Times New Roman" w:hAnsi="Times New Roman" w:cs="Times New Roman"/>
          <w:spacing w:val="5"/>
          <w:kern w:val="0"/>
          <w:sz w:val="24"/>
        </w:rPr>
        <w:t>会</w:t>
      </w:r>
      <w:r w:rsidRPr="00314CF0">
        <w:rPr>
          <w:rFonts w:ascii="Times New Roman" w:hAnsi="Times New Roman" w:cs="Times New Roman"/>
          <w:kern w:val="0"/>
          <w:sz w:val="24"/>
        </w:rPr>
        <w:t>，</w:t>
      </w:r>
      <w:r w:rsidRPr="00314CF0">
        <w:rPr>
          <w:rFonts w:ascii="Times New Roman" w:hAnsi="Times New Roman" w:cs="Times New Roman"/>
          <w:spacing w:val="5"/>
          <w:kern w:val="0"/>
          <w:sz w:val="24"/>
        </w:rPr>
        <w:t>带</w:t>
      </w:r>
      <w:r w:rsidRPr="00314CF0">
        <w:rPr>
          <w:rFonts w:ascii="Times New Roman" w:hAnsi="Times New Roman" w:cs="Times New Roman"/>
          <w:kern w:val="0"/>
          <w:sz w:val="24"/>
        </w:rPr>
        <w:t>动</w:t>
      </w:r>
      <w:r w:rsidRPr="00314CF0">
        <w:rPr>
          <w:rFonts w:ascii="Times New Roman" w:hAnsi="Times New Roman" w:cs="Times New Roman"/>
          <w:spacing w:val="5"/>
          <w:kern w:val="0"/>
          <w:sz w:val="24"/>
        </w:rPr>
        <w:t>科</w:t>
      </w:r>
      <w:r w:rsidRPr="00314CF0">
        <w:rPr>
          <w:rFonts w:ascii="Times New Roman" w:hAnsi="Times New Roman" w:cs="Times New Roman"/>
          <w:kern w:val="0"/>
          <w:sz w:val="24"/>
        </w:rPr>
        <w:t>技、</w:t>
      </w:r>
      <w:r w:rsidRPr="00314CF0">
        <w:rPr>
          <w:rFonts w:ascii="Times New Roman" w:hAnsi="Times New Roman" w:cs="Times New Roman"/>
          <w:spacing w:val="5"/>
          <w:kern w:val="0"/>
          <w:sz w:val="24"/>
        </w:rPr>
        <w:t>卫</w:t>
      </w:r>
      <w:r w:rsidRPr="00314CF0">
        <w:rPr>
          <w:rFonts w:ascii="Times New Roman" w:hAnsi="Times New Roman" w:cs="Times New Roman"/>
          <w:kern w:val="0"/>
          <w:sz w:val="24"/>
        </w:rPr>
        <w:t>生</w:t>
      </w:r>
      <w:r w:rsidRPr="00314CF0">
        <w:rPr>
          <w:rFonts w:ascii="Times New Roman" w:hAnsi="Times New Roman" w:cs="Times New Roman"/>
          <w:spacing w:val="5"/>
          <w:kern w:val="0"/>
          <w:sz w:val="24"/>
        </w:rPr>
        <w:t>、</w:t>
      </w:r>
      <w:r w:rsidRPr="00314CF0">
        <w:rPr>
          <w:rFonts w:ascii="Times New Roman" w:hAnsi="Times New Roman" w:cs="Times New Roman"/>
          <w:kern w:val="0"/>
          <w:sz w:val="24"/>
        </w:rPr>
        <w:t>文</w:t>
      </w:r>
      <w:r w:rsidRPr="00314CF0">
        <w:rPr>
          <w:rFonts w:ascii="Times New Roman" w:hAnsi="Times New Roman" w:cs="Times New Roman"/>
          <w:spacing w:val="5"/>
          <w:kern w:val="0"/>
          <w:sz w:val="24"/>
        </w:rPr>
        <w:t>教</w:t>
      </w:r>
      <w:r w:rsidRPr="00314CF0">
        <w:rPr>
          <w:rFonts w:ascii="Times New Roman" w:hAnsi="Times New Roman" w:cs="Times New Roman"/>
          <w:kern w:val="0"/>
          <w:sz w:val="24"/>
        </w:rPr>
        <w:t>等事业的全面发展，提高人民的生活质量，其社会效益显著。</w:t>
      </w:r>
    </w:p>
    <w:p w:rsidR="00337C42" w:rsidRPr="00314CF0" w:rsidRDefault="001E58A4">
      <w:pPr>
        <w:pStyle w:val="1"/>
        <w:spacing w:before="0" w:after="0" w:line="360" w:lineRule="auto"/>
        <w:rPr>
          <w:sz w:val="30"/>
        </w:rPr>
      </w:pPr>
      <w:bookmarkStart w:id="66" w:name="_Toc239846132"/>
      <w:bookmarkStart w:id="67" w:name="_Toc372554923"/>
      <w:bookmarkStart w:id="68" w:name="_Toc187504564"/>
      <w:bookmarkStart w:id="69" w:name="_Toc487526588"/>
      <w:bookmarkStart w:id="70" w:name="_Toc207763589"/>
      <w:bookmarkStart w:id="71" w:name="_Toc22450"/>
      <w:r w:rsidRPr="00314CF0">
        <w:rPr>
          <w:rFonts w:hint="eastAsia"/>
          <w:sz w:val="30"/>
        </w:rPr>
        <w:t>7</w:t>
      </w:r>
      <w:r w:rsidRPr="00314CF0">
        <w:rPr>
          <w:sz w:val="30"/>
        </w:rPr>
        <w:t>评价结论</w:t>
      </w:r>
      <w:bookmarkEnd w:id="66"/>
      <w:bookmarkEnd w:id="67"/>
      <w:bookmarkEnd w:id="68"/>
      <w:bookmarkEnd w:id="69"/>
      <w:bookmarkEnd w:id="70"/>
      <w:bookmarkEnd w:id="71"/>
    </w:p>
    <w:p w:rsidR="00337C42" w:rsidRPr="00314CF0" w:rsidRDefault="001E58A4">
      <w:pPr>
        <w:pStyle w:val="af"/>
        <w:spacing w:beforeAutospacing="0" w:afterAutospacing="0" w:line="560" w:lineRule="exact"/>
        <w:ind w:firstLine="640"/>
        <w:rPr>
          <w:rFonts w:ascii="Times New Roman" w:eastAsia="宋体" w:hAnsi="Times New Roman"/>
        </w:rPr>
      </w:pPr>
      <w:r w:rsidRPr="00314CF0">
        <w:rPr>
          <w:rFonts w:ascii="Times New Roman" w:eastAsia="宋体" w:hAnsi="Times New Roman" w:cs="宋体" w:hint="eastAsia"/>
          <w:shd w:val="clear" w:color="auto" w:fill="FFFFFF"/>
        </w:rPr>
        <w:t>项目建设符合国家相关的产业政策，符合园区规划，具有良好的社会、经济和环境效益，能为缓解就业压力，所采用的生产设备和环保工艺方案符合环保要求，采取的污染防治措施可行。建设单位确实落实本报告提出的各项环保措施，合理采纳本报告提出的环保建议，保证污染物达标排放，最大限度地减轻对周围环境的影响，从环境保护的角度来看，本项目的建设是可行的。</w:t>
      </w:r>
    </w:p>
    <w:p w:rsidR="00337C42" w:rsidRPr="00314CF0" w:rsidRDefault="00337C42">
      <w:pPr>
        <w:adjustRightInd w:val="0"/>
        <w:snapToGrid w:val="0"/>
        <w:spacing w:line="360" w:lineRule="auto"/>
        <w:ind w:firstLineChars="200" w:firstLine="480"/>
        <w:rPr>
          <w:rFonts w:ascii="Times New Roman" w:hAnsi="Times New Roman" w:cs="Times New Roman"/>
          <w:sz w:val="24"/>
          <w:szCs w:val="24"/>
        </w:rPr>
      </w:pPr>
    </w:p>
    <w:sectPr w:rsidR="00337C42" w:rsidRPr="00314CF0" w:rsidSect="00337C42">
      <w:headerReference w:type="default" r:id="rId12"/>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F79" w:rsidRDefault="00131F79" w:rsidP="00337C42">
      <w:r>
        <w:separator/>
      </w:r>
    </w:p>
  </w:endnote>
  <w:endnote w:type="continuationSeparator" w:id="1">
    <w:p w:rsidR="00131F79" w:rsidRDefault="00131F79" w:rsidP="00337C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MS Sans Serif">
    <w:altName w:val="Arial"/>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42" w:rsidRDefault="00370867">
    <w:pPr>
      <w:pStyle w:val="ad"/>
    </w:pPr>
    <w:r>
      <w:pict>
        <v:shapetype id="_x0000_t202" coordsize="21600,21600" o:spt="202" path="m,l,21600r21600,l21600,xe">
          <v:stroke joinstyle="miter"/>
          <v:path gradientshapeok="t" o:connecttype="rect"/>
        </v:shapetype>
        <v:shape id="文本框 1" o:spid="_x0000_s1026" type="#_x0000_t202" style="position:absolute;margin-left:0;margin-top:0;width:9.15pt;height:11pt;z-index:251658240;mso-wrap-style:none;mso-position-horizontal:center;mso-position-horizontal-relative:margin"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YulhTQAAAAAwEAAA8AAAAAAAAAAQAgAAAAIgAAAGRycy9kb3ducmV2LnhtbFBLAQIUABQAAAAI&#10;AIdO4kDK73yavAEAAFQDAAAOAAAAAAAAAAEAIAAAAB8BAABkcnMvZTJvRG9jLnhtbFBLBQYAAAAA&#10;BgAGAFkBAABNBQAAAAA=&#10;" filled="f" stroked="f">
          <v:textbox style="mso-fit-shape-to-text:t" inset="0,0,0,0">
            <w:txbxContent>
              <w:p w:rsidR="00337C42" w:rsidRDefault="00370867">
                <w:pPr>
                  <w:pStyle w:val="ad"/>
                </w:pPr>
                <w:r>
                  <w:fldChar w:fldCharType="begin"/>
                </w:r>
                <w:r w:rsidR="001E58A4">
                  <w:instrText xml:space="preserve"> PAGE  \* MERGEFORMAT </w:instrText>
                </w:r>
                <w:r>
                  <w:fldChar w:fldCharType="separate"/>
                </w:r>
                <w:r w:rsidR="00314CF0">
                  <w:rPr>
                    <w:noProof/>
                  </w:rPr>
                  <w:t>1</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42" w:rsidRDefault="00370867">
    <w:pPr>
      <w:pStyle w:val="ad"/>
    </w:pPr>
    <w:r>
      <w:pict>
        <v:shapetype id="_x0000_t202" coordsize="21600,21600" o:spt="202" path="m,l,21600r21600,l21600,xe">
          <v:stroke joinstyle="miter"/>
          <v:path gradientshapeok="t" o:connecttype="rect"/>
        </v:shapetype>
        <v:shape id="文本框 4" o:spid="_x0000_s1027" type="#_x0000_t202" style="position:absolute;margin-left:215.85pt;margin-top:-2.25pt;width:13.55pt;height:10.35pt;z-index:251659264;mso-wrap-style:none;mso-position-horizontal-relative:margin"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UldDlzwAAAAMBAAAPAAAAAAAAAAEAIAAAACIAAABkcnMvZG93bnJldi54bWxQSwECFAAUAAAA&#10;CACHTuJA/Q8iZ74BAABUAwAADgAAAAAAAAABACAAAAAeAQAAZHJzL2Uyb0RvYy54bWxQSwUGAAAA&#10;AAYABgBZAQAATgUAAAAA&#10;" filled="f" stroked="f">
          <v:textbox style="mso-fit-shape-to-text:t" inset="0,0,0,0">
            <w:txbxContent>
              <w:p w:rsidR="00337C42" w:rsidRDefault="00370867">
                <w:pPr>
                  <w:pStyle w:val="ad"/>
                  <w:rPr>
                    <w:rFonts w:ascii="Times New Roman" w:hAnsi="Times New Roman" w:cs="Times New Roman"/>
                  </w:rPr>
                </w:pPr>
                <w:r>
                  <w:rPr>
                    <w:rFonts w:ascii="Times New Roman" w:hAnsi="Times New Roman" w:cs="Times New Roman"/>
                  </w:rPr>
                  <w:fldChar w:fldCharType="begin"/>
                </w:r>
                <w:r w:rsidR="001E58A4">
                  <w:rPr>
                    <w:rFonts w:ascii="Times New Roman" w:hAnsi="Times New Roman" w:cs="Times New Roman"/>
                  </w:rPr>
                  <w:instrText xml:space="preserve"> PAGE  \* MERGEFORMAT </w:instrText>
                </w:r>
                <w:r>
                  <w:rPr>
                    <w:rFonts w:ascii="Times New Roman" w:hAnsi="Times New Roman" w:cs="Times New Roman"/>
                  </w:rPr>
                  <w:fldChar w:fldCharType="separate"/>
                </w:r>
                <w:r w:rsidR="00314CF0">
                  <w:rPr>
                    <w:rFonts w:ascii="Times New Roman" w:hAnsi="Times New Roman" w:cs="Times New Roman"/>
                    <w:noProof/>
                  </w:rPr>
                  <w:t>1</w:t>
                </w:r>
                <w:r>
                  <w:rPr>
                    <w:rFonts w:ascii="Times New Roman" w:hAnsi="Times New Roman" w:cs="Times New Roman"/>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F79" w:rsidRDefault="00131F79" w:rsidP="00337C42">
      <w:r>
        <w:separator/>
      </w:r>
    </w:p>
  </w:footnote>
  <w:footnote w:type="continuationSeparator" w:id="1">
    <w:p w:rsidR="00131F79" w:rsidRDefault="00131F79" w:rsidP="00337C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42" w:rsidRDefault="00337C42">
    <w:pPr>
      <w:pStyle w:val="ae"/>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42" w:rsidRDefault="00337C4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pStyle w:val="118"/>
      <w:lvlText w:val="%1"/>
      <w:lvlJc w:val="left"/>
      <w:pPr>
        <w:tabs>
          <w:tab w:val="left" w:pos="425"/>
        </w:tabs>
        <w:ind w:left="425" w:hanging="425"/>
      </w:pPr>
      <w:rPr>
        <w:rFonts w:hint="eastAsia"/>
        <w:color w:val="auto"/>
      </w:rPr>
    </w:lvl>
    <w:lvl w:ilvl="1">
      <w:start w:val="1"/>
      <w:numFmt w:val="decimal"/>
      <w:lvlText w:val="%1.%2"/>
      <w:lvlJc w:val="left"/>
      <w:pPr>
        <w:tabs>
          <w:tab w:val="left" w:pos="927"/>
        </w:tabs>
        <w:ind w:left="927" w:hanging="567"/>
      </w:pPr>
      <w:rPr>
        <w:rFonts w:hint="eastAsia"/>
        <w:color w:val="000000"/>
      </w:rPr>
    </w:lvl>
    <w:lvl w:ilvl="2">
      <w:start w:val="1"/>
      <w:numFmt w:val="decimal"/>
      <w:lvlText w:val="%1.%2.%3"/>
      <w:lvlJc w:val="left"/>
      <w:pPr>
        <w:tabs>
          <w:tab w:val="left" w:pos="1418"/>
        </w:tabs>
        <w:ind w:left="1418" w:hanging="567"/>
      </w:pPr>
      <w:rPr>
        <w:rFonts w:hint="eastAsia"/>
        <w:color w:val="auto"/>
      </w:rPr>
    </w:lvl>
    <w:lvl w:ilvl="3">
      <w:start w:val="1"/>
      <w:numFmt w:val="decimal"/>
      <w:lvlText w:val="%1.%2.%3.%4"/>
      <w:lvlJc w:val="left"/>
      <w:pPr>
        <w:tabs>
          <w:tab w:val="left" w:pos="1248"/>
        </w:tabs>
        <w:ind w:left="1248" w:hanging="708"/>
      </w:pPr>
      <w:rPr>
        <w:rFonts w:hint="eastAsia"/>
        <w:b w:val="0"/>
        <w:lang w:val="en-US" w:eastAsia="zh-CN"/>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46A6"/>
    <w:rsid w:val="00001ACF"/>
    <w:rsid w:val="00003D1A"/>
    <w:rsid w:val="00007731"/>
    <w:rsid w:val="00010379"/>
    <w:rsid w:val="00011AD5"/>
    <w:rsid w:val="00013BF3"/>
    <w:rsid w:val="00014D0E"/>
    <w:rsid w:val="00015071"/>
    <w:rsid w:val="00015F41"/>
    <w:rsid w:val="000168FA"/>
    <w:rsid w:val="00022C10"/>
    <w:rsid w:val="000233C5"/>
    <w:rsid w:val="00023C55"/>
    <w:rsid w:val="0002509F"/>
    <w:rsid w:val="0002661F"/>
    <w:rsid w:val="000304BE"/>
    <w:rsid w:val="00031E3B"/>
    <w:rsid w:val="00031E75"/>
    <w:rsid w:val="0003267B"/>
    <w:rsid w:val="00035FD2"/>
    <w:rsid w:val="00040249"/>
    <w:rsid w:val="00040728"/>
    <w:rsid w:val="00042273"/>
    <w:rsid w:val="00042413"/>
    <w:rsid w:val="00044B8A"/>
    <w:rsid w:val="000478FF"/>
    <w:rsid w:val="000515AF"/>
    <w:rsid w:val="00051A0B"/>
    <w:rsid w:val="00051AF6"/>
    <w:rsid w:val="00052036"/>
    <w:rsid w:val="0005290E"/>
    <w:rsid w:val="00052B38"/>
    <w:rsid w:val="00056619"/>
    <w:rsid w:val="00056B6C"/>
    <w:rsid w:val="000572E6"/>
    <w:rsid w:val="000630A8"/>
    <w:rsid w:val="0006345B"/>
    <w:rsid w:val="000634FA"/>
    <w:rsid w:val="00063E57"/>
    <w:rsid w:val="00065EDB"/>
    <w:rsid w:val="00066E80"/>
    <w:rsid w:val="00071E05"/>
    <w:rsid w:val="000743D3"/>
    <w:rsid w:val="000746A6"/>
    <w:rsid w:val="00075814"/>
    <w:rsid w:val="00076289"/>
    <w:rsid w:val="00077D2D"/>
    <w:rsid w:val="00080158"/>
    <w:rsid w:val="00083627"/>
    <w:rsid w:val="00084235"/>
    <w:rsid w:val="00085B55"/>
    <w:rsid w:val="000860DE"/>
    <w:rsid w:val="00094B46"/>
    <w:rsid w:val="00094C26"/>
    <w:rsid w:val="0009541B"/>
    <w:rsid w:val="000954E2"/>
    <w:rsid w:val="000959DA"/>
    <w:rsid w:val="00095B03"/>
    <w:rsid w:val="0009652A"/>
    <w:rsid w:val="000972B6"/>
    <w:rsid w:val="00097B92"/>
    <w:rsid w:val="00097C72"/>
    <w:rsid w:val="000A1541"/>
    <w:rsid w:val="000A288F"/>
    <w:rsid w:val="000A3048"/>
    <w:rsid w:val="000A307D"/>
    <w:rsid w:val="000A660D"/>
    <w:rsid w:val="000A68AF"/>
    <w:rsid w:val="000A78D5"/>
    <w:rsid w:val="000A7F74"/>
    <w:rsid w:val="000B0491"/>
    <w:rsid w:val="000B0943"/>
    <w:rsid w:val="000B4C90"/>
    <w:rsid w:val="000B5A27"/>
    <w:rsid w:val="000C2036"/>
    <w:rsid w:val="000C2395"/>
    <w:rsid w:val="000C26F9"/>
    <w:rsid w:val="000C2988"/>
    <w:rsid w:val="000C60F4"/>
    <w:rsid w:val="000C6AD3"/>
    <w:rsid w:val="000C7C2A"/>
    <w:rsid w:val="000D1D30"/>
    <w:rsid w:val="000D4C5E"/>
    <w:rsid w:val="000D56A2"/>
    <w:rsid w:val="000D6720"/>
    <w:rsid w:val="000D7A39"/>
    <w:rsid w:val="000E0F9F"/>
    <w:rsid w:val="000E155E"/>
    <w:rsid w:val="000E505A"/>
    <w:rsid w:val="000E63D4"/>
    <w:rsid w:val="000E6C9B"/>
    <w:rsid w:val="000E7D06"/>
    <w:rsid w:val="000F1C94"/>
    <w:rsid w:val="000F2CC1"/>
    <w:rsid w:val="000F3673"/>
    <w:rsid w:val="000F4A45"/>
    <w:rsid w:val="000F5192"/>
    <w:rsid w:val="000F5D2F"/>
    <w:rsid w:val="000F7374"/>
    <w:rsid w:val="001002DD"/>
    <w:rsid w:val="00101C98"/>
    <w:rsid w:val="00101ED6"/>
    <w:rsid w:val="0010341C"/>
    <w:rsid w:val="001058F6"/>
    <w:rsid w:val="001065BD"/>
    <w:rsid w:val="00106EDE"/>
    <w:rsid w:val="00107189"/>
    <w:rsid w:val="0010790A"/>
    <w:rsid w:val="00112F72"/>
    <w:rsid w:val="0011304B"/>
    <w:rsid w:val="0011311E"/>
    <w:rsid w:val="001136A2"/>
    <w:rsid w:val="0011388A"/>
    <w:rsid w:val="0011498E"/>
    <w:rsid w:val="00114BC1"/>
    <w:rsid w:val="00116149"/>
    <w:rsid w:val="0011635F"/>
    <w:rsid w:val="00116E0E"/>
    <w:rsid w:val="00117151"/>
    <w:rsid w:val="001202AD"/>
    <w:rsid w:val="0012125D"/>
    <w:rsid w:val="00124BA2"/>
    <w:rsid w:val="00125225"/>
    <w:rsid w:val="00126043"/>
    <w:rsid w:val="00130AA7"/>
    <w:rsid w:val="00130D6C"/>
    <w:rsid w:val="00131F79"/>
    <w:rsid w:val="00132398"/>
    <w:rsid w:val="00132F2E"/>
    <w:rsid w:val="001355C9"/>
    <w:rsid w:val="00135FAF"/>
    <w:rsid w:val="001374B0"/>
    <w:rsid w:val="0014102A"/>
    <w:rsid w:val="00141B99"/>
    <w:rsid w:val="001435F6"/>
    <w:rsid w:val="00143B32"/>
    <w:rsid w:val="0014402D"/>
    <w:rsid w:val="001450BA"/>
    <w:rsid w:val="0014676C"/>
    <w:rsid w:val="001468B3"/>
    <w:rsid w:val="00147A57"/>
    <w:rsid w:val="00151508"/>
    <w:rsid w:val="00152686"/>
    <w:rsid w:val="00152ECC"/>
    <w:rsid w:val="0015659E"/>
    <w:rsid w:val="001576B4"/>
    <w:rsid w:val="00161FB7"/>
    <w:rsid w:val="00166B65"/>
    <w:rsid w:val="0016727E"/>
    <w:rsid w:val="0017154C"/>
    <w:rsid w:val="001717BA"/>
    <w:rsid w:val="00171C49"/>
    <w:rsid w:val="001732F9"/>
    <w:rsid w:val="001738FD"/>
    <w:rsid w:val="00175DF2"/>
    <w:rsid w:val="0017641A"/>
    <w:rsid w:val="001766A7"/>
    <w:rsid w:val="00176CA7"/>
    <w:rsid w:val="001779FE"/>
    <w:rsid w:val="00177AD4"/>
    <w:rsid w:val="0018043B"/>
    <w:rsid w:val="00181904"/>
    <w:rsid w:val="00182C54"/>
    <w:rsid w:val="00183777"/>
    <w:rsid w:val="00183CC7"/>
    <w:rsid w:val="001840C6"/>
    <w:rsid w:val="00184619"/>
    <w:rsid w:val="00186236"/>
    <w:rsid w:val="001879DA"/>
    <w:rsid w:val="00190F86"/>
    <w:rsid w:val="00191606"/>
    <w:rsid w:val="0019169F"/>
    <w:rsid w:val="00194C15"/>
    <w:rsid w:val="001958BE"/>
    <w:rsid w:val="0019666F"/>
    <w:rsid w:val="00196E46"/>
    <w:rsid w:val="001974F3"/>
    <w:rsid w:val="001A0AE1"/>
    <w:rsid w:val="001A1AAE"/>
    <w:rsid w:val="001A2F10"/>
    <w:rsid w:val="001A5228"/>
    <w:rsid w:val="001A5B71"/>
    <w:rsid w:val="001B18FE"/>
    <w:rsid w:val="001B3CB3"/>
    <w:rsid w:val="001B4546"/>
    <w:rsid w:val="001B62D9"/>
    <w:rsid w:val="001B64EF"/>
    <w:rsid w:val="001B7455"/>
    <w:rsid w:val="001C15A6"/>
    <w:rsid w:val="001C2754"/>
    <w:rsid w:val="001C27F2"/>
    <w:rsid w:val="001C2ABE"/>
    <w:rsid w:val="001C3C60"/>
    <w:rsid w:val="001C454B"/>
    <w:rsid w:val="001C4FCF"/>
    <w:rsid w:val="001C51C8"/>
    <w:rsid w:val="001C66C1"/>
    <w:rsid w:val="001D1094"/>
    <w:rsid w:val="001D1623"/>
    <w:rsid w:val="001D2946"/>
    <w:rsid w:val="001D3E7B"/>
    <w:rsid w:val="001D53CC"/>
    <w:rsid w:val="001D5A2C"/>
    <w:rsid w:val="001D5CDA"/>
    <w:rsid w:val="001E30D9"/>
    <w:rsid w:val="001E30EC"/>
    <w:rsid w:val="001E3FC7"/>
    <w:rsid w:val="001E4183"/>
    <w:rsid w:val="001E534D"/>
    <w:rsid w:val="001E58A4"/>
    <w:rsid w:val="001E66E6"/>
    <w:rsid w:val="001E7092"/>
    <w:rsid w:val="001E71F9"/>
    <w:rsid w:val="001E75ED"/>
    <w:rsid w:val="001F1BCD"/>
    <w:rsid w:val="001F22CF"/>
    <w:rsid w:val="001F2D69"/>
    <w:rsid w:val="001F4C3D"/>
    <w:rsid w:val="001F537F"/>
    <w:rsid w:val="001F579D"/>
    <w:rsid w:val="001F7826"/>
    <w:rsid w:val="00200B92"/>
    <w:rsid w:val="00201087"/>
    <w:rsid w:val="002039A9"/>
    <w:rsid w:val="00204588"/>
    <w:rsid w:val="00204BF4"/>
    <w:rsid w:val="00205193"/>
    <w:rsid w:val="00205B91"/>
    <w:rsid w:val="002105E6"/>
    <w:rsid w:val="00210A4D"/>
    <w:rsid w:val="00210CF0"/>
    <w:rsid w:val="002116A7"/>
    <w:rsid w:val="00211C13"/>
    <w:rsid w:val="00212489"/>
    <w:rsid w:val="00213D74"/>
    <w:rsid w:val="002144BD"/>
    <w:rsid w:val="002145D0"/>
    <w:rsid w:val="00220704"/>
    <w:rsid w:val="00222D60"/>
    <w:rsid w:val="002235BC"/>
    <w:rsid w:val="002242B7"/>
    <w:rsid w:val="00224A44"/>
    <w:rsid w:val="002250AA"/>
    <w:rsid w:val="002267C1"/>
    <w:rsid w:val="00226E10"/>
    <w:rsid w:val="00227016"/>
    <w:rsid w:val="00227F51"/>
    <w:rsid w:val="0023007D"/>
    <w:rsid w:val="00230644"/>
    <w:rsid w:val="0023089E"/>
    <w:rsid w:val="00231051"/>
    <w:rsid w:val="00231637"/>
    <w:rsid w:val="00231C12"/>
    <w:rsid w:val="00232B8C"/>
    <w:rsid w:val="00237109"/>
    <w:rsid w:val="00237138"/>
    <w:rsid w:val="002409B0"/>
    <w:rsid w:val="00240CD1"/>
    <w:rsid w:val="00244AAB"/>
    <w:rsid w:val="00244FAF"/>
    <w:rsid w:val="002525ED"/>
    <w:rsid w:val="00257CF5"/>
    <w:rsid w:val="00267405"/>
    <w:rsid w:val="00267A04"/>
    <w:rsid w:val="00270D5D"/>
    <w:rsid w:val="002714A8"/>
    <w:rsid w:val="00271A14"/>
    <w:rsid w:val="00271D22"/>
    <w:rsid w:val="002731D8"/>
    <w:rsid w:val="00273F90"/>
    <w:rsid w:val="00274393"/>
    <w:rsid w:val="00274B0B"/>
    <w:rsid w:val="00276ED3"/>
    <w:rsid w:val="00280728"/>
    <w:rsid w:val="002811CC"/>
    <w:rsid w:val="00282757"/>
    <w:rsid w:val="00282784"/>
    <w:rsid w:val="00282F90"/>
    <w:rsid w:val="00285852"/>
    <w:rsid w:val="00285FAE"/>
    <w:rsid w:val="00286DAF"/>
    <w:rsid w:val="00290E05"/>
    <w:rsid w:val="00292129"/>
    <w:rsid w:val="00292517"/>
    <w:rsid w:val="002932A0"/>
    <w:rsid w:val="00295C6E"/>
    <w:rsid w:val="00295DCF"/>
    <w:rsid w:val="002971A1"/>
    <w:rsid w:val="002A032E"/>
    <w:rsid w:val="002A0503"/>
    <w:rsid w:val="002A22DD"/>
    <w:rsid w:val="002A26C8"/>
    <w:rsid w:val="002A30FD"/>
    <w:rsid w:val="002A38BC"/>
    <w:rsid w:val="002A4155"/>
    <w:rsid w:val="002A4D9A"/>
    <w:rsid w:val="002A5413"/>
    <w:rsid w:val="002A549D"/>
    <w:rsid w:val="002A7D15"/>
    <w:rsid w:val="002B1A00"/>
    <w:rsid w:val="002B3038"/>
    <w:rsid w:val="002B312E"/>
    <w:rsid w:val="002B5564"/>
    <w:rsid w:val="002B6061"/>
    <w:rsid w:val="002B6BD6"/>
    <w:rsid w:val="002C0B01"/>
    <w:rsid w:val="002C0EDE"/>
    <w:rsid w:val="002C113D"/>
    <w:rsid w:val="002C1A74"/>
    <w:rsid w:val="002C1D0D"/>
    <w:rsid w:val="002C3482"/>
    <w:rsid w:val="002C5943"/>
    <w:rsid w:val="002C74E8"/>
    <w:rsid w:val="002D4242"/>
    <w:rsid w:val="002D43BE"/>
    <w:rsid w:val="002D4F7B"/>
    <w:rsid w:val="002D5F73"/>
    <w:rsid w:val="002D719B"/>
    <w:rsid w:val="002E3FA0"/>
    <w:rsid w:val="002E490E"/>
    <w:rsid w:val="002E54EF"/>
    <w:rsid w:val="002E580B"/>
    <w:rsid w:val="002E5F87"/>
    <w:rsid w:val="002E6A11"/>
    <w:rsid w:val="002E740C"/>
    <w:rsid w:val="002E78C1"/>
    <w:rsid w:val="002E7980"/>
    <w:rsid w:val="002F114F"/>
    <w:rsid w:val="002F22F9"/>
    <w:rsid w:val="00300D19"/>
    <w:rsid w:val="00302D6F"/>
    <w:rsid w:val="00304C49"/>
    <w:rsid w:val="00305778"/>
    <w:rsid w:val="003057C0"/>
    <w:rsid w:val="00305DD3"/>
    <w:rsid w:val="00306967"/>
    <w:rsid w:val="00310DC2"/>
    <w:rsid w:val="003121A3"/>
    <w:rsid w:val="00314CF0"/>
    <w:rsid w:val="00321C4B"/>
    <w:rsid w:val="00323F9F"/>
    <w:rsid w:val="003242AE"/>
    <w:rsid w:val="00325711"/>
    <w:rsid w:val="00326C25"/>
    <w:rsid w:val="00326F98"/>
    <w:rsid w:val="00327F21"/>
    <w:rsid w:val="00332515"/>
    <w:rsid w:val="00332D03"/>
    <w:rsid w:val="00333D56"/>
    <w:rsid w:val="003373AE"/>
    <w:rsid w:val="00337C42"/>
    <w:rsid w:val="00343673"/>
    <w:rsid w:val="0034373B"/>
    <w:rsid w:val="00344B1C"/>
    <w:rsid w:val="00344D70"/>
    <w:rsid w:val="00345C2C"/>
    <w:rsid w:val="00346960"/>
    <w:rsid w:val="00347317"/>
    <w:rsid w:val="00347B29"/>
    <w:rsid w:val="00350ACF"/>
    <w:rsid w:val="0035365F"/>
    <w:rsid w:val="003536D8"/>
    <w:rsid w:val="003537B3"/>
    <w:rsid w:val="00354AAF"/>
    <w:rsid w:val="0035734B"/>
    <w:rsid w:val="003578C9"/>
    <w:rsid w:val="00362BDC"/>
    <w:rsid w:val="003631B2"/>
    <w:rsid w:val="00363390"/>
    <w:rsid w:val="003648D9"/>
    <w:rsid w:val="00366618"/>
    <w:rsid w:val="00367714"/>
    <w:rsid w:val="00367D0B"/>
    <w:rsid w:val="00370867"/>
    <w:rsid w:val="003717C2"/>
    <w:rsid w:val="00373349"/>
    <w:rsid w:val="003753DC"/>
    <w:rsid w:val="00376694"/>
    <w:rsid w:val="00376C11"/>
    <w:rsid w:val="00377801"/>
    <w:rsid w:val="00377F3E"/>
    <w:rsid w:val="00380151"/>
    <w:rsid w:val="00380B9A"/>
    <w:rsid w:val="003847E5"/>
    <w:rsid w:val="00385106"/>
    <w:rsid w:val="003869D1"/>
    <w:rsid w:val="00387D79"/>
    <w:rsid w:val="00390376"/>
    <w:rsid w:val="003908A0"/>
    <w:rsid w:val="00392EBB"/>
    <w:rsid w:val="00393D73"/>
    <w:rsid w:val="00395C74"/>
    <w:rsid w:val="00396B69"/>
    <w:rsid w:val="003A1B5A"/>
    <w:rsid w:val="003A1FAA"/>
    <w:rsid w:val="003A2719"/>
    <w:rsid w:val="003A2B62"/>
    <w:rsid w:val="003A32CD"/>
    <w:rsid w:val="003A372F"/>
    <w:rsid w:val="003A51C4"/>
    <w:rsid w:val="003A51F2"/>
    <w:rsid w:val="003A66A2"/>
    <w:rsid w:val="003A6B6F"/>
    <w:rsid w:val="003A72D0"/>
    <w:rsid w:val="003A760A"/>
    <w:rsid w:val="003A7663"/>
    <w:rsid w:val="003A77C2"/>
    <w:rsid w:val="003B0783"/>
    <w:rsid w:val="003B13B3"/>
    <w:rsid w:val="003B3AAC"/>
    <w:rsid w:val="003B4AC8"/>
    <w:rsid w:val="003B5905"/>
    <w:rsid w:val="003B5C15"/>
    <w:rsid w:val="003B7654"/>
    <w:rsid w:val="003C26D6"/>
    <w:rsid w:val="003C2A73"/>
    <w:rsid w:val="003C322F"/>
    <w:rsid w:val="003C3773"/>
    <w:rsid w:val="003C3FFC"/>
    <w:rsid w:val="003C5E8D"/>
    <w:rsid w:val="003C7A5C"/>
    <w:rsid w:val="003C7F6A"/>
    <w:rsid w:val="003D033B"/>
    <w:rsid w:val="003D3A78"/>
    <w:rsid w:val="003D44DA"/>
    <w:rsid w:val="003D4DA8"/>
    <w:rsid w:val="003D6152"/>
    <w:rsid w:val="003D6820"/>
    <w:rsid w:val="003D6D5B"/>
    <w:rsid w:val="003D7BF8"/>
    <w:rsid w:val="003E0899"/>
    <w:rsid w:val="003E11F1"/>
    <w:rsid w:val="003E31A4"/>
    <w:rsid w:val="003E33C8"/>
    <w:rsid w:val="003E483A"/>
    <w:rsid w:val="003E5CE2"/>
    <w:rsid w:val="003E7801"/>
    <w:rsid w:val="003E7FAD"/>
    <w:rsid w:val="003F2F18"/>
    <w:rsid w:val="003F4DF6"/>
    <w:rsid w:val="003F5B8A"/>
    <w:rsid w:val="00400033"/>
    <w:rsid w:val="0040041B"/>
    <w:rsid w:val="004014AF"/>
    <w:rsid w:val="00401C9A"/>
    <w:rsid w:val="00402D00"/>
    <w:rsid w:val="00403956"/>
    <w:rsid w:val="00403C93"/>
    <w:rsid w:val="0040458B"/>
    <w:rsid w:val="00404D7C"/>
    <w:rsid w:val="004055E1"/>
    <w:rsid w:val="00406B4F"/>
    <w:rsid w:val="00407543"/>
    <w:rsid w:val="004077A9"/>
    <w:rsid w:val="00407E39"/>
    <w:rsid w:val="00410188"/>
    <w:rsid w:val="00410404"/>
    <w:rsid w:val="00410650"/>
    <w:rsid w:val="00411120"/>
    <w:rsid w:val="00411392"/>
    <w:rsid w:val="004125F5"/>
    <w:rsid w:val="00414C19"/>
    <w:rsid w:val="00422A44"/>
    <w:rsid w:val="0042395E"/>
    <w:rsid w:val="00424E0F"/>
    <w:rsid w:val="00425DDD"/>
    <w:rsid w:val="00425E48"/>
    <w:rsid w:val="00425EE1"/>
    <w:rsid w:val="00425F46"/>
    <w:rsid w:val="00426D21"/>
    <w:rsid w:val="00426F84"/>
    <w:rsid w:val="00427766"/>
    <w:rsid w:val="00430B4E"/>
    <w:rsid w:val="00431922"/>
    <w:rsid w:val="00431EE5"/>
    <w:rsid w:val="0043440C"/>
    <w:rsid w:val="00434559"/>
    <w:rsid w:val="004433BE"/>
    <w:rsid w:val="004517E7"/>
    <w:rsid w:val="00453DC5"/>
    <w:rsid w:val="00455BF8"/>
    <w:rsid w:val="00456161"/>
    <w:rsid w:val="00457D17"/>
    <w:rsid w:val="00460893"/>
    <w:rsid w:val="00460F86"/>
    <w:rsid w:val="00461E3A"/>
    <w:rsid w:val="00464B3E"/>
    <w:rsid w:val="00465D8D"/>
    <w:rsid w:val="00465F98"/>
    <w:rsid w:val="00465FAF"/>
    <w:rsid w:val="00466C7A"/>
    <w:rsid w:val="00472529"/>
    <w:rsid w:val="00472E70"/>
    <w:rsid w:val="0047594C"/>
    <w:rsid w:val="00475CD5"/>
    <w:rsid w:val="0047656E"/>
    <w:rsid w:val="004769E0"/>
    <w:rsid w:val="00477159"/>
    <w:rsid w:val="0047790B"/>
    <w:rsid w:val="004803C2"/>
    <w:rsid w:val="00480BA2"/>
    <w:rsid w:val="00482436"/>
    <w:rsid w:val="00483C76"/>
    <w:rsid w:val="004844D6"/>
    <w:rsid w:val="00487422"/>
    <w:rsid w:val="0048752E"/>
    <w:rsid w:val="00487B9C"/>
    <w:rsid w:val="004909BF"/>
    <w:rsid w:val="00492E16"/>
    <w:rsid w:val="004947FD"/>
    <w:rsid w:val="00495B54"/>
    <w:rsid w:val="0049669C"/>
    <w:rsid w:val="004969BC"/>
    <w:rsid w:val="00496E06"/>
    <w:rsid w:val="004A059B"/>
    <w:rsid w:val="004A1053"/>
    <w:rsid w:val="004A2363"/>
    <w:rsid w:val="004A2AC4"/>
    <w:rsid w:val="004A359C"/>
    <w:rsid w:val="004B02EE"/>
    <w:rsid w:val="004B0E42"/>
    <w:rsid w:val="004B0FE7"/>
    <w:rsid w:val="004B1994"/>
    <w:rsid w:val="004B1F12"/>
    <w:rsid w:val="004B27DB"/>
    <w:rsid w:val="004B2DF6"/>
    <w:rsid w:val="004B30F9"/>
    <w:rsid w:val="004B4338"/>
    <w:rsid w:val="004B59F3"/>
    <w:rsid w:val="004B6352"/>
    <w:rsid w:val="004C13E4"/>
    <w:rsid w:val="004C3C49"/>
    <w:rsid w:val="004C3FB0"/>
    <w:rsid w:val="004C4CFA"/>
    <w:rsid w:val="004C6881"/>
    <w:rsid w:val="004C68D1"/>
    <w:rsid w:val="004C6DF6"/>
    <w:rsid w:val="004D08F8"/>
    <w:rsid w:val="004D3D84"/>
    <w:rsid w:val="004D42B1"/>
    <w:rsid w:val="004D595C"/>
    <w:rsid w:val="004D6472"/>
    <w:rsid w:val="004D6C78"/>
    <w:rsid w:val="004D6DFB"/>
    <w:rsid w:val="004D7210"/>
    <w:rsid w:val="004E171A"/>
    <w:rsid w:val="004E18F2"/>
    <w:rsid w:val="004E2210"/>
    <w:rsid w:val="004E23D9"/>
    <w:rsid w:val="004E3B47"/>
    <w:rsid w:val="004E5353"/>
    <w:rsid w:val="004E74A1"/>
    <w:rsid w:val="004F052A"/>
    <w:rsid w:val="004F06C7"/>
    <w:rsid w:val="004F1EF0"/>
    <w:rsid w:val="004F31CE"/>
    <w:rsid w:val="004F3243"/>
    <w:rsid w:val="004F64E0"/>
    <w:rsid w:val="004F678B"/>
    <w:rsid w:val="004F683E"/>
    <w:rsid w:val="004F6C65"/>
    <w:rsid w:val="004F7245"/>
    <w:rsid w:val="00503A4E"/>
    <w:rsid w:val="0050702F"/>
    <w:rsid w:val="005071D7"/>
    <w:rsid w:val="0051008F"/>
    <w:rsid w:val="00510EA4"/>
    <w:rsid w:val="00511425"/>
    <w:rsid w:val="005117BE"/>
    <w:rsid w:val="005149A2"/>
    <w:rsid w:val="00521577"/>
    <w:rsid w:val="00523EBA"/>
    <w:rsid w:val="005245A9"/>
    <w:rsid w:val="00527420"/>
    <w:rsid w:val="005276C8"/>
    <w:rsid w:val="00530893"/>
    <w:rsid w:val="00533A3A"/>
    <w:rsid w:val="00533A6C"/>
    <w:rsid w:val="00533F88"/>
    <w:rsid w:val="005355A0"/>
    <w:rsid w:val="00535D7B"/>
    <w:rsid w:val="00542B1B"/>
    <w:rsid w:val="00544370"/>
    <w:rsid w:val="005504F4"/>
    <w:rsid w:val="005505AC"/>
    <w:rsid w:val="005506F8"/>
    <w:rsid w:val="00552BE0"/>
    <w:rsid w:val="005532C3"/>
    <w:rsid w:val="00553A7A"/>
    <w:rsid w:val="0055460F"/>
    <w:rsid w:val="00554A53"/>
    <w:rsid w:val="00560003"/>
    <w:rsid w:val="00560A8F"/>
    <w:rsid w:val="0056155B"/>
    <w:rsid w:val="005623B5"/>
    <w:rsid w:val="00562EF8"/>
    <w:rsid w:val="00563852"/>
    <w:rsid w:val="00566039"/>
    <w:rsid w:val="00567802"/>
    <w:rsid w:val="00567970"/>
    <w:rsid w:val="00567B3F"/>
    <w:rsid w:val="00570899"/>
    <w:rsid w:val="00571396"/>
    <w:rsid w:val="005717FB"/>
    <w:rsid w:val="0057403E"/>
    <w:rsid w:val="0057629B"/>
    <w:rsid w:val="0057794D"/>
    <w:rsid w:val="00577AE4"/>
    <w:rsid w:val="00582AA9"/>
    <w:rsid w:val="00582B1D"/>
    <w:rsid w:val="005835C2"/>
    <w:rsid w:val="005841B8"/>
    <w:rsid w:val="005842A8"/>
    <w:rsid w:val="00586914"/>
    <w:rsid w:val="005869D0"/>
    <w:rsid w:val="00586F41"/>
    <w:rsid w:val="00592B6A"/>
    <w:rsid w:val="00595B52"/>
    <w:rsid w:val="005967B4"/>
    <w:rsid w:val="00596C14"/>
    <w:rsid w:val="005A00A7"/>
    <w:rsid w:val="005A424B"/>
    <w:rsid w:val="005A4DCE"/>
    <w:rsid w:val="005A515B"/>
    <w:rsid w:val="005A7512"/>
    <w:rsid w:val="005B0739"/>
    <w:rsid w:val="005B2625"/>
    <w:rsid w:val="005B37E5"/>
    <w:rsid w:val="005B4450"/>
    <w:rsid w:val="005B4887"/>
    <w:rsid w:val="005B488D"/>
    <w:rsid w:val="005B5C9A"/>
    <w:rsid w:val="005B5E77"/>
    <w:rsid w:val="005B61A0"/>
    <w:rsid w:val="005C02C9"/>
    <w:rsid w:val="005C039F"/>
    <w:rsid w:val="005C0497"/>
    <w:rsid w:val="005C0D60"/>
    <w:rsid w:val="005C693E"/>
    <w:rsid w:val="005C6BF5"/>
    <w:rsid w:val="005C7B1A"/>
    <w:rsid w:val="005D130D"/>
    <w:rsid w:val="005D14CC"/>
    <w:rsid w:val="005D1FEB"/>
    <w:rsid w:val="005D3AAF"/>
    <w:rsid w:val="005D66F1"/>
    <w:rsid w:val="005D7FF8"/>
    <w:rsid w:val="005E0EA1"/>
    <w:rsid w:val="005E150C"/>
    <w:rsid w:val="005E2045"/>
    <w:rsid w:val="005E27C9"/>
    <w:rsid w:val="005E2D7F"/>
    <w:rsid w:val="005E3758"/>
    <w:rsid w:val="005E3D0A"/>
    <w:rsid w:val="005E6669"/>
    <w:rsid w:val="005E70FB"/>
    <w:rsid w:val="005F0CE1"/>
    <w:rsid w:val="005F0DA3"/>
    <w:rsid w:val="005F2FA5"/>
    <w:rsid w:val="005F321F"/>
    <w:rsid w:val="005F3956"/>
    <w:rsid w:val="005F6677"/>
    <w:rsid w:val="005F7B20"/>
    <w:rsid w:val="00602E1A"/>
    <w:rsid w:val="00604EB4"/>
    <w:rsid w:val="0060505F"/>
    <w:rsid w:val="006066A6"/>
    <w:rsid w:val="0060702A"/>
    <w:rsid w:val="0060726E"/>
    <w:rsid w:val="00611906"/>
    <w:rsid w:val="00611A37"/>
    <w:rsid w:val="00611F88"/>
    <w:rsid w:val="0061384C"/>
    <w:rsid w:val="00614C80"/>
    <w:rsid w:val="00615363"/>
    <w:rsid w:val="00615BCE"/>
    <w:rsid w:val="006174CA"/>
    <w:rsid w:val="00620471"/>
    <w:rsid w:val="00620A37"/>
    <w:rsid w:val="00623C50"/>
    <w:rsid w:val="00623DC8"/>
    <w:rsid w:val="00625713"/>
    <w:rsid w:val="00625B00"/>
    <w:rsid w:val="00627B63"/>
    <w:rsid w:val="00627EF9"/>
    <w:rsid w:val="00627FFC"/>
    <w:rsid w:val="006316E4"/>
    <w:rsid w:val="00631705"/>
    <w:rsid w:val="00632549"/>
    <w:rsid w:val="006325CC"/>
    <w:rsid w:val="00632FF9"/>
    <w:rsid w:val="00633616"/>
    <w:rsid w:val="0063411D"/>
    <w:rsid w:val="006346C0"/>
    <w:rsid w:val="00634BE7"/>
    <w:rsid w:val="00634DA9"/>
    <w:rsid w:val="00635181"/>
    <w:rsid w:val="00635693"/>
    <w:rsid w:val="00635CD9"/>
    <w:rsid w:val="00635FAA"/>
    <w:rsid w:val="006366D8"/>
    <w:rsid w:val="00641BED"/>
    <w:rsid w:val="00644405"/>
    <w:rsid w:val="006445A1"/>
    <w:rsid w:val="0064464F"/>
    <w:rsid w:val="00644B78"/>
    <w:rsid w:val="00644EAB"/>
    <w:rsid w:val="0064502B"/>
    <w:rsid w:val="00650573"/>
    <w:rsid w:val="0065122B"/>
    <w:rsid w:val="006518F2"/>
    <w:rsid w:val="0065285C"/>
    <w:rsid w:val="00652E2B"/>
    <w:rsid w:val="00653C8E"/>
    <w:rsid w:val="00654E87"/>
    <w:rsid w:val="006565CE"/>
    <w:rsid w:val="006573E9"/>
    <w:rsid w:val="006615F8"/>
    <w:rsid w:val="00663238"/>
    <w:rsid w:val="006635A8"/>
    <w:rsid w:val="00664168"/>
    <w:rsid w:val="00664578"/>
    <w:rsid w:val="0066485E"/>
    <w:rsid w:val="00664F62"/>
    <w:rsid w:val="006660EF"/>
    <w:rsid w:val="00670D72"/>
    <w:rsid w:val="00671043"/>
    <w:rsid w:val="00671928"/>
    <w:rsid w:val="00672EAC"/>
    <w:rsid w:val="00674864"/>
    <w:rsid w:val="00675397"/>
    <w:rsid w:val="00675FE7"/>
    <w:rsid w:val="00676789"/>
    <w:rsid w:val="0067776F"/>
    <w:rsid w:val="00677D54"/>
    <w:rsid w:val="0068144C"/>
    <w:rsid w:val="00682196"/>
    <w:rsid w:val="006831B9"/>
    <w:rsid w:val="006835CB"/>
    <w:rsid w:val="00683E0E"/>
    <w:rsid w:val="006921D1"/>
    <w:rsid w:val="00694096"/>
    <w:rsid w:val="00694668"/>
    <w:rsid w:val="00695F72"/>
    <w:rsid w:val="00696C83"/>
    <w:rsid w:val="006A2461"/>
    <w:rsid w:val="006A36BA"/>
    <w:rsid w:val="006A5EF8"/>
    <w:rsid w:val="006A6FFD"/>
    <w:rsid w:val="006A7063"/>
    <w:rsid w:val="006A78E9"/>
    <w:rsid w:val="006A7C08"/>
    <w:rsid w:val="006B0884"/>
    <w:rsid w:val="006B184B"/>
    <w:rsid w:val="006B1B12"/>
    <w:rsid w:val="006B3C4E"/>
    <w:rsid w:val="006B4233"/>
    <w:rsid w:val="006B7E78"/>
    <w:rsid w:val="006C00EC"/>
    <w:rsid w:val="006C068E"/>
    <w:rsid w:val="006C18B5"/>
    <w:rsid w:val="006C3A6D"/>
    <w:rsid w:val="006C5A94"/>
    <w:rsid w:val="006C6FC0"/>
    <w:rsid w:val="006D106B"/>
    <w:rsid w:val="006D2A1C"/>
    <w:rsid w:val="006D4349"/>
    <w:rsid w:val="006D4355"/>
    <w:rsid w:val="006D5831"/>
    <w:rsid w:val="006D6F05"/>
    <w:rsid w:val="006E014F"/>
    <w:rsid w:val="006E227F"/>
    <w:rsid w:val="006E288F"/>
    <w:rsid w:val="006E2CB8"/>
    <w:rsid w:val="006E380B"/>
    <w:rsid w:val="006E5629"/>
    <w:rsid w:val="006E7A77"/>
    <w:rsid w:val="006F12C0"/>
    <w:rsid w:val="006F2B80"/>
    <w:rsid w:val="006F34BE"/>
    <w:rsid w:val="006F3A01"/>
    <w:rsid w:val="006F3BF1"/>
    <w:rsid w:val="006F3D3D"/>
    <w:rsid w:val="006F3E0A"/>
    <w:rsid w:val="006F3FF0"/>
    <w:rsid w:val="006F49DE"/>
    <w:rsid w:val="006F5450"/>
    <w:rsid w:val="006F742D"/>
    <w:rsid w:val="007014CB"/>
    <w:rsid w:val="00701951"/>
    <w:rsid w:val="00702A06"/>
    <w:rsid w:val="007054BA"/>
    <w:rsid w:val="00705C46"/>
    <w:rsid w:val="007076C6"/>
    <w:rsid w:val="0071124C"/>
    <w:rsid w:val="00711DB2"/>
    <w:rsid w:val="00711FC7"/>
    <w:rsid w:val="00712CEC"/>
    <w:rsid w:val="00714A57"/>
    <w:rsid w:val="00715981"/>
    <w:rsid w:val="00715C2B"/>
    <w:rsid w:val="00715CBA"/>
    <w:rsid w:val="007206B8"/>
    <w:rsid w:val="00720DA0"/>
    <w:rsid w:val="00720DE4"/>
    <w:rsid w:val="007213EF"/>
    <w:rsid w:val="00721970"/>
    <w:rsid w:val="007229DE"/>
    <w:rsid w:val="00724B16"/>
    <w:rsid w:val="0072735C"/>
    <w:rsid w:val="00727E86"/>
    <w:rsid w:val="00732BD2"/>
    <w:rsid w:val="007357BB"/>
    <w:rsid w:val="00735B53"/>
    <w:rsid w:val="00737966"/>
    <w:rsid w:val="00740C59"/>
    <w:rsid w:val="00741346"/>
    <w:rsid w:val="007413FB"/>
    <w:rsid w:val="007417E8"/>
    <w:rsid w:val="007435FD"/>
    <w:rsid w:val="0074395D"/>
    <w:rsid w:val="0074403A"/>
    <w:rsid w:val="00744A7C"/>
    <w:rsid w:val="0074563E"/>
    <w:rsid w:val="007463AE"/>
    <w:rsid w:val="007465B8"/>
    <w:rsid w:val="00750B3E"/>
    <w:rsid w:val="00750D95"/>
    <w:rsid w:val="00753398"/>
    <w:rsid w:val="00753BC8"/>
    <w:rsid w:val="00753DAC"/>
    <w:rsid w:val="00755A19"/>
    <w:rsid w:val="00756F4C"/>
    <w:rsid w:val="0076045E"/>
    <w:rsid w:val="00761737"/>
    <w:rsid w:val="007622A8"/>
    <w:rsid w:val="007642FB"/>
    <w:rsid w:val="00765481"/>
    <w:rsid w:val="00765A3F"/>
    <w:rsid w:val="00767F63"/>
    <w:rsid w:val="00771057"/>
    <w:rsid w:val="00772BAA"/>
    <w:rsid w:val="00773A6E"/>
    <w:rsid w:val="00776B24"/>
    <w:rsid w:val="00776FD7"/>
    <w:rsid w:val="007772E2"/>
    <w:rsid w:val="00777E55"/>
    <w:rsid w:val="0078169D"/>
    <w:rsid w:val="00783AC8"/>
    <w:rsid w:val="00783E62"/>
    <w:rsid w:val="00784C05"/>
    <w:rsid w:val="007850B5"/>
    <w:rsid w:val="00787AB6"/>
    <w:rsid w:val="007907F9"/>
    <w:rsid w:val="00790B29"/>
    <w:rsid w:val="007920DF"/>
    <w:rsid w:val="007921BF"/>
    <w:rsid w:val="00793B61"/>
    <w:rsid w:val="00795796"/>
    <w:rsid w:val="00795996"/>
    <w:rsid w:val="00797159"/>
    <w:rsid w:val="00797209"/>
    <w:rsid w:val="007975ED"/>
    <w:rsid w:val="007A09C8"/>
    <w:rsid w:val="007A0E39"/>
    <w:rsid w:val="007A24C4"/>
    <w:rsid w:val="007A2576"/>
    <w:rsid w:val="007A2CA5"/>
    <w:rsid w:val="007A3620"/>
    <w:rsid w:val="007A36E9"/>
    <w:rsid w:val="007A4CF9"/>
    <w:rsid w:val="007A59FE"/>
    <w:rsid w:val="007A600D"/>
    <w:rsid w:val="007B1CBD"/>
    <w:rsid w:val="007B236F"/>
    <w:rsid w:val="007B4B87"/>
    <w:rsid w:val="007C1D1E"/>
    <w:rsid w:val="007C1ECD"/>
    <w:rsid w:val="007C23C6"/>
    <w:rsid w:val="007C2DEF"/>
    <w:rsid w:val="007C3788"/>
    <w:rsid w:val="007D0871"/>
    <w:rsid w:val="007D0ECB"/>
    <w:rsid w:val="007D1FAA"/>
    <w:rsid w:val="007D3CB1"/>
    <w:rsid w:val="007D50E7"/>
    <w:rsid w:val="007E15C2"/>
    <w:rsid w:val="007E4F5F"/>
    <w:rsid w:val="007E5819"/>
    <w:rsid w:val="007E6B03"/>
    <w:rsid w:val="007F102B"/>
    <w:rsid w:val="007F111A"/>
    <w:rsid w:val="007F23EC"/>
    <w:rsid w:val="007F32A6"/>
    <w:rsid w:val="007F41ED"/>
    <w:rsid w:val="007F5FB2"/>
    <w:rsid w:val="007F747F"/>
    <w:rsid w:val="00800595"/>
    <w:rsid w:val="00802931"/>
    <w:rsid w:val="00802D51"/>
    <w:rsid w:val="008030F4"/>
    <w:rsid w:val="008043CE"/>
    <w:rsid w:val="00806485"/>
    <w:rsid w:val="008108F1"/>
    <w:rsid w:val="00811076"/>
    <w:rsid w:val="00811F30"/>
    <w:rsid w:val="00813255"/>
    <w:rsid w:val="00814044"/>
    <w:rsid w:val="00814D52"/>
    <w:rsid w:val="008170A9"/>
    <w:rsid w:val="008177E7"/>
    <w:rsid w:val="00821B78"/>
    <w:rsid w:val="0082233D"/>
    <w:rsid w:val="0082310C"/>
    <w:rsid w:val="008258E2"/>
    <w:rsid w:val="00825D57"/>
    <w:rsid w:val="008266E3"/>
    <w:rsid w:val="0083119F"/>
    <w:rsid w:val="0083447A"/>
    <w:rsid w:val="00836539"/>
    <w:rsid w:val="00843194"/>
    <w:rsid w:val="0084327F"/>
    <w:rsid w:val="008442B0"/>
    <w:rsid w:val="008451BB"/>
    <w:rsid w:val="00845CED"/>
    <w:rsid w:val="0084715B"/>
    <w:rsid w:val="0084742E"/>
    <w:rsid w:val="0085299B"/>
    <w:rsid w:val="00852C4E"/>
    <w:rsid w:val="00852FFF"/>
    <w:rsid w:val="00853246"/>
    <w:rsid w:val="008546D6"/>
    <w:rsid w:val="0085585E"/>
    <w:rsid w:val="00856200"/>
    <w:rsid w:val="00863872"/>
    <w:rsid w:val="00864D24"/>
    <w:rsid w:val="00865BD9"/>
    <w:rsid w:val="00871CD2"/>
    <w:rsid w:val="008724D9"/>
    <w:rsid w:val="00872526"/>
    <w:rsid w:val="0087450D"/>
    <w:rsid w:val="00874533"/>
    <w:rsid w:val="00874BDC"/>
    <w:rsid w:val="00875A0F"/>
    <w:rsid w:val="00876F78"/>
    <w:rsid w:val="008778AC"/>
    <w:rsid w:val="00882254"/>
    <w:rsid w:val="00882665"/>
    <w:rsid w:val="008828D9"/>
    <w:rsid w:val="00882C2D"/>
    <w:rsid w:val="008840FB"/>
    <w:rsid w:val="00885598"/>
    <w:rsid w:val="00886837"/>
    <w:rsid w:val="008872C5"/>
    <w:rsid w:val="00892216"/>
    <w:rsid w:val="0089345E"/>
    <w:rsid w:val="00894BA4"/>
    <w:rsid w:val="00895280"/>
    <w:rsid w:val="00896057"/>
    <w:rsid w:val="0089680E"/>
    <w:rsid w:val="00896CE0"/>
    <w:rsid w:val="00897270"/>
    <w:rsid w:val="008973F9"/>
    <w:rsid w:val="008978C1"/>
    <w:rsid w:val="008A271B"/>
    <w:rsid w:val="008A2994"/>
    <w:rsid w:val="008A318B"/>
    <w:rsid w:val="008A321E"/>
    <w:rsid w:val="008A37BE"/>
    <w:rsid w:val="008A54A7"/>
    <w:rsid w:val="008A6249"/>
    <w:rsid w:val="008A6317"/>
    <w:rsid w:val="008A6900"/>
    <w:rsid w:val="008B00C4"/>
    <w:rsid w:val="008B1299"/>
    <w:rsid w:val="008B2DD0"/>
    <w:rsid w:val="008B4907"/>
    <w:rsid w:val="008C1135"/>
    <w:rsid w:val="008C18EA"/>
    <w:rsid w:val="008C2344"/>
    <w:rsid w:val="008C246E"/>
    <w:rsid w:val="008C39D6"/>
    <w:rsid w:val="008C39E7"/>
    <w:rsid w:val="008C440C"/>
    <w:rsid w:val="008C4AF1"/>
    <w:rsid w:val="008C54DE"/>
    <w:rsid w:val="008C5749"/>
    <w:rsid w:val="008C5D01"/>
    <w:rsid w:val="008C62B8"/>
    <w:rsid w:val="008C6BF1"/>
    <w:rsid w:val="008C7931"/>
    <w:rsid w:val="008D58D3"/>
    <w:rsid w:val="008D6D8F"/>
    <w:rsid w:val="008D6FB0"/>
    <w:rsid w:val="008E038C"/>
    <w:rsid w:val="008E0E06"/>
    <w:rsid w:val="008E2756"/>
    <w:rsid w:val="008E3192"/>
    <w:rsid w:val="008E5ED3"/>
    <w:rsid w:val="008E693C"/>
    <w:rsid w:val="008E7C3B"/>
    <w:rsid w:val="008F13A8"/>
    <w:rsid w:val="008F1963"/>
    <w:rsid w:val="008F19A3"/>
    <w:rsid w:val="008F2133"/>
    <w:rsid w:val="008F3DD3"/>
    <w:rsid w:val="008F42A2"/>
    <w:rsid w:val="008F4BB0"/>
    <w:rsid w:val="008F4CFF"/>
    <w:rsid w:val="008F7743"/>
    <w:rsid w:val="00900C84"/>
    <w:rsid w:val="00902776"/>
    <w:rsid w:val="00904DC2"/>
    <w:rsid w:val="009066C8"/>
    <w:rsid w:val="00907B2F"/>
    <w:rsid w:val="00907FA0"/>
    <w:rsid w:val="00910150"/>
    <w:rsid w:val="00912647"/>
    <w:rsid w:val="009132D9"/>
    <w:rsid w:val="009147BA"/>
    <w:rsid w:val="00914809"/>
    <w:rsid w:val="009153A2"/>
    <w:rsid w:val="00917455"/>
    <w:rsid w:val="00920FD8"/>
    <w:rsid w:val="009225F3"/>
    <w:rsid w:val="0092308C"/>
    <w:rsid w:val="00923916"/>
    <w:rsid w:val="00924411"/>
    <w:rsid w:val="0092464E"/>
    <w:rsid w:val="00924B21"/>
    <w:rsid w:val="00925612"/>
    <w:rsid w:val="00926DB0"/>
    <w:rsid w:val="00931138"/>
    <w:rsid w:val="009315DB"/>
    <w:rsid w:val="009326BC"/>
    <w:rsid w:val="009330D7"/>
    <w:rsid w:val="0093384B"/>
    <w:rsid w:val="00934795"/>
    <w:rsid w:val="009350D4"/>
    <w:rsid w:val="00935306"/>
    <w:rsid w:val="00935F91"/>
    <w:rsid w:val="00936A7F"/>
    <w:rsid w:val="00936D61"/>
    <w:rsid w:val="00940813"/>
    <w:rsid w:val="009422B6"/>
    <w:rsid w:val="00942A3A"/>
    <w:rsid w:val="0094327E"/>
    <w:rsid w:val="0094369A"/>
    <w:rsid w:val="00946197"/>
    <w:rsid w:val="0095041E"/>
    <w:rsid w:val="009504E4"/>
    <w:rsid w:val="0095190D"/>
    <w:rsid w:val="00952C9C"/>
    <w:rsid w:val="009542D8"/>
    <w:rsid w:val="00956706"/>
    <w:rsid w:val="00956FCC"/>
    <w:rsid w:val="00957F04"/>
    <w:rsid w:val="00962206"/>
    <w:rsid w:val="009624F3"/>
    <w:rsid w:val="0096380C"/>
    <w:rsid w:val="009642CC"/>
    <w:rsid w:val="00964664"/>
    <w:rsid w:val="00964792"/>
    <w:rsid w:val="0096543A"/>
    <w:rsid w:val="009667D6"/>
    <w:rsid w:val="0097149D"/>
    <w:rsid w:val="00971566"/>
    <w:rsid w:val="00971AE1"/>
    <w:rsid w:val="00971E66"/>
    <w:rsid w:val="009726BC"/>
    <w:rsid w:val="00972BCF"/>
    <w:rsid w:val="00977237"/>
    <w:rsid w:val="00980038"/>
    <w:rsid w:val="0098013D"/>
    <w:rsid w:val="00980E86"/>
    <w:rsid w:val="00980EDF"/>
    <w:rsid w:val="009820F8"/>
    <w:rsid w:val="00982654"/>
    <w:rsid w:val="00982D7D"/>
    <w:rsid w:val="00985EE7"/>
    <w:rsid w:val="009867F8"/>
    <w:rsid w:val="00987E9E"/>
    <w:rsid w:val="009903A1"/>
    <w:rsid w:val="009907C6"/>
    <w:rsid w:val="00991FC8"/>
    <w:rsid w:val="00992790"/>
    <w:rsid w:val="00992AF0"/>
    <w:rsid w:val="00994DBD"/>
    <w:rsid w:val="00994F8F"/>
    <w:rsid w:val="009952F2"/>
    <w:rsid w:val="009958D5"/>
    <w:rsid w:val="00995B1B"/>
    <w:rsid w:val="00997C0C"/>
    <w:rsid w:val="00997E91"/>
    <w:rsid w:val="009A026F"/>
    <w:rsid w:val="009A2452"/>
    <w:rsid w:val="009A2921"/>
    <w:rsid w:val="009A30FD"/>
    <w:rsid w:val="009A373A"/>
    <w:rsid w:val="009A51FB"/>
    <w:rsid w:val="009A55F3"/>
    <w:rsid w:val="009A7085"/>
    <w:rsid w:val="009A70A1"/>
    <w:rsid w:val="009B011B"/>
    <w:rsid w:val="009B076B"/>
    <w:rsid w:val="009B0B15"/>
    <w:rsid w:val="009B0E34"/>
    <w:rsid w:val="009B0F3C"/>
    <w:rsid w:val="009B23F3"/>
    <w:rsid w:val="009B3B8F"/>
    <w:rsid w:val="009B45C4"/>
    <w:rsid w:val="009B467A"/>
    <w:rsid w:val="009C006E"/>
    <w:rsid w:val="009C44A5"/>
    <w:rsid w:val="009C74CC"/>
    <w:rsid w:val="009C774F"/>
    <w:rsid w:val="009D1EC3"/>
    <w:rsid w:val="009D2037"/>
    <w:rsid w:val="009D31F6"/>
    <w:rsid w:val="009D3B75"/>
    <w:rsid w:val="009D5A64"/>
    <w:rsid w:val="009D66C9"/>
    <w:rsid w:val="009D73C8"/>
    <w:rsid w:val="009D759C"/>
    <w:rsid w:val="009E1447"/>
    <w:rsid w:val="009E2CAF"/>
    <w:rsid w:val="009E4262"/>
    <w:rsid w:val="009E4C98"/>
    <w:rsid w:val="009E5CBC"/>
    <w:rsid w:val="009E6176"/>
    <w:rsid w:val="009E699F"/>
    <w:rsid w:val="009E75BE"/>
    <w:rsid w:val="009F0093"/>
    <w:rsid w:val="009F10C8"/>
    <w:rsid w:val="009F1125"/>
    <w:rsid w:val="009F1362"/>
    <w:rsid w:val="009F3132"/>
    <w:rsid w:val="009F4E52"/>
    <w:rsid w:val="009F5EF4"/>
    <w:rsid w:val="009F6199"/>
    <w:rsid w:val="009F64EA"/>
    <w:rsid w:val="009F6A25"/>
    <w:rsid w:val="009F71E0"/>
    <w:rsid w:val="009F77B1"/>
    <w:rsid w:val="00A0126B"/>
    <w:rsid w:val="00A01580"/>
    <w:rsid w:val="00A015C6"/>
    <w:rsid w:val="00A0547A"/>
    <w:rsid w:val="00A05EFD"/>
    <w:rsid w:val="00A06CDC"/>
    <w:rsid w:val="00A075A5"/>
    <w:rsid w:val="00A1243D"/>
    <w:rsid w:val="00A1356E"/>
    <w:rsid w:val="00A13E87"/>
    <w:rsid w:val="00A1466C"/>
    <w:rsid w:val="00A167A6"/>
    <w:rsid w:val="00A20266"/>
    <w:rsid w:val="00A20449"/>
    <w:rsid w:val="00A22BD4"/>
    <w:rsid w:val="00A2401D"/>
    <w:rsid w:val="00A24EE2"/>
    <w:rsid w:val="00A25F25"/>
    <w:rsid w:val="00A26548"/>
    <w:rsid w:val="00A27F30"/>
    <w:rsid w:val="00A30EA8"/>
    <w:rsid w:val="00A317AE"/>
    <w:rsid w:val="00A31970"/>
    <w:rsid w:val="00A331DE"/>
    <w:rsid w:val="00A35064"/>
    <w:rsid w:val="00A35371"/>
    <w:rsid w:val="00A35593"/>
    <w:rsid w:val="00A35DBB"/>
    <w:rsid w:val="00A363F5"/>
    <w:rsid w:val="00A36C81"/>
    <w:rsid w:val="00A36E5D"/>
    <w:rsid w:val="00A423A2"/>
    <w:rsid w:val="00A4243E"/>
    <w:rsid w:val="00A4433C"/>
    <w:rsid w:val="00A447AE"/>
    <w:rsid w:val="00A44EC2"/>
    <w:rsid w:val="00A46C9E"/>
    <w:rsid w:val="00A46D27"/>
    <w:rsid w:val="00A476D9"/>
    <w:rsid w:val="00A47989"/>
    <w:rsid w:val="00A47A0D"/>
    <w:rsid w:val="00A47BEE"/>
    <w:rsid w:val="00A51EC4"/>
    <w:rsid w:val="00A51FFF"/>
    <w:rsid w:val="00A53B4F"/>
    <w:rsid w:val="00A56FA9"/>
    <w:rsid w:val="00A57333"/>
    <w:rsid w:val="00A5733B"/>
    <w:rsid w:val="00A57D1B"/>
    <w:rsid w:val="00A60BB3"/>
    <w:rsid w:val="00A62AB3"/>
    <w:rsid w:val="00A62B9F"/>
    <w:rsid w:val="00A62C35"/>
    <w:rsid w:val="00A62D16"/>
    <w:rsid w:val="00A63B2B"/>
    <w:rsid w:val="00A657D8"/>
    <w:rsid w:val="00A66ACB"/>
    <w:rsid w:val="00A70520"/>
    <w:rsid w:val="00A71B81"/>
    <w:rsid w:val="00A71F11"/>
    <w:rsid w:val="00A758FA"/>
    <w:rsid w:val="00A76AC4"/>
    <w:rsid w:val="00A77381"/>
    <w:rsid w:val="00A77D22"/>
    <w:rsid w:val="00A80F3F"/>
    <w:rsid w:val="00A83662"/>
    <w:rsid w:val="00A83CDC"/>
    <w:rsid w:val="00A83D8F"/>
    <w:rsid w:val="00A844AA"/>
    <w:rsid w:val="00A86D0D"/>
    <w:rsid w:val="00A874AB"/>
    <w:rsid w:val="00A87547"/>
    <w:rsid w:val="00A90383"/>
    <w:rsid w:val="00A907BF"/>
    <w:rsid w:val="00A910B8"/>
    <w:rsid w:val="00A9132D"/>
    <w:rsid w:val="00A91F37"/>
    <w:rsid w:val="00A930F8"/>
    <w:rsid w:val="00A93CE5"/>
    <w:rsid w:val="00A9402A"/>
    <w:rsid w:val="00AA12E6"/>
    <w:rsid w:val="00AA4ACD"/>
    <w:rsid w:val="00AB0CBB"/>
    <w:rsid w:val="00AB0E0F"/>
    <w:rsid w:val="00AB1169"/>
    <w:rsid w:val="00AB2711"/>
    <w:rsid w:val="00AB284E"/>
    <w:rsid w:val="00AB327B"/>
    <w:rsid w:val="00AB3850"/>
    <w:rsid w:val="00AB6340"/>
    <w:rsid w:val="00AB72C8"/>
    <w:rsid w:val="00AB748F"/>
    <w:rsid w:val="00AB76E5"/>
    <w:rsid w:val="00AC1EED"/>
    <w:rsid w:val="00AC2ECC"/>
    <w:rsid w:val="00AC353D"/>
    <w:rsid w:val="00AC353E"/>
    <w:rsid w:val="00AC3E5D"/>
    <w:rsid w:val="00AD1728"/>
    <w:rsid w:val="00AD298A"/>
    <w:rsid w:val="00AD5836"/>
    <w:rsid w:val="00AD6230"/>
    <w:rsid w:val="00AD6F1D"/>
    <w:rsid w:val="00AE103E"/>
    <w:rsid w:val="00AE1C63"/>
    <w:rsid w:val="00AE2D4A"/>
    <w:rsid w:val="00AE3E1E"/>
    <w:rsid w:val="00AE45C5"/>
    <w:rsid w:val="00AE5A95"/>
    <w:rsid w:val="00AE707C"/>
    <w:rsid w:val="00AE7286"/>
    <w:rsid w:val="00AE7E7D"/>
    <w:rsid w:val="00AF02A6"/>
    <w:rsid w:val="00AF1537"/>
    <w:rsid w:val="00AF4950"/>
    <w:rsid w:val="00AF5F7A"/>
    <w:rsid w:val="00B0045A"/>
    <w:rsid w:val="00B00DB6"/>
    <w:rsid w:val="00B01098"/>
    <w:rsid w:val="00B011B7"/>
    <w:rsid w:val="00B03BB7"/>
    <w:rsid w:val="00B044C8"/>
    <w:rsid w:val="00B04DB1"/>
    <w:rsid w:val="00B05FA6"/>
    <w:rsid w:val="00B064B3"/>
    <w:rsid w:val="00B07701"/>
    <w:rsid w:val="00B12B51"/>
    <w:rsid w:val="00B133AA"/>
    <w:rsid w:val="00B14C9D"/>
    <w:rsid w:val="00B158FA"/>
    <w:rsid w:val="00B1706F"/>
    <w:rsid w:val="00B20878"/>
    <w:rsid w:val="00B21CCA"/>
    <w:rsid w:val="00B27216"/>
    <w:rsid w:val="00B31A18"/>
    <w:rsid w:val="00B3236E"/>
    <w:rsid w:val="00B33BAF"/>
    <w:rsid w:val="00B33C54"/>
    <w:rsid w:val="00B33C8D"/>
    <w:rsid w:val="00B365D0"/>
    <w:rsid w:val="00B36B07"/>
    <w:rsid w:val="00B36DB7"/>
    <w:rsid w:val="00B37E99"/>
    <w:rsid w:val="00B40A60"/>
    <w:rsid w:val="00B421EC"/>
    <w:rsid w:val="00B42845"/>
    <w:rsid w:val="00B4322F"/>
    <w:rsid w:val="00B43A24"/>
    <w:rsid w:val="00B44CB0"/>
    <w:rsid w:val="00B467EA"/>
    <w:rsid w:val="00B47845"/>
    <w:rsid w:val="00B51D29"/>
    <w:rsid w:val="00B51ECD"/>
    <w:rsid w:val="00B5615E"/>
    <w:rsid w:val="00B56D3A"/>
    <w:rsid w:val="00B602E4"/>
    <w:rsid w:val="00B60389"/>
    <w:rsid w:val="00B606E5"/>
    <w:rsid w:val="00B62137"/>
    <w:rsid w:val="00B64156"/>
    <w:rsid w:val="00B656A0"/>
    <w:rsid w:val="00B70401"/>
    <w:rsid w:val="00B72650"/>
    <w:rsid w:val="00B7295F"/>
    <w:rsid w:val="00B76CD8"/>
    <w:rsid w:val="00B76E89"/>
    <w:rsid w:val="00B77AD5"/>
    <w:rsid w:val="00B8293F"/>
    <w:rsid w:val="00B838CA"/>
    <w:rsid w:val="00B83F90"/>
    <w:rsid w:val="00B84735"/>
    <w:rsid w:val="00B86CD3"/>
    <w:rsid w:val="00B90750"/>
    <w:rsid w:val="00B90E18"/>
    <w:rsid w:val="00B93ADE"/>
    <w:rsid w:val="00B9448B"/>
    <w:rsid w:val="00B94C9A"/>
    <w:rsid w:val="00B977C8"/>
    <w:rsid w:val="00BA02BD"/>
    <w:rsid w:val="00BA0E52"/>
    <w:rsid w:val="00BA19FD"/>
    <w:rsid w:val="00BA25E7"/>
    <w:rsid w:val="00BA3436"/>
    <w:rsid w:val="00BA45B3"/>
    <w:rsid w:val="00BA5276"/>
    <w:rsid w:val="00BA6BE3"/>
    <w:rsid w:val="00BA6FF2"/>
    <w:rsid w:val="00BB0436"/>
    <w:rsid w:val="00BB1CC7"/>
    <w:rsid w:val="00BB29F3"/>
    <w:rsid w:val="00BB3274"/>
    <w:rsid w:val="00BB351D"/>
    <w:rsid w:val="00BB3AFF"/>
    <w:rsid w:val="00BB401C"/>
    <w:rsid w:val="00BB6784"/>
    <w:rsid w:val="00BC18DE"/>
    <w:rsid w:val="00BC6E3D"/>
    <w:rsid w:val="00BC7854"/>
    <w:rsid w:val="00BC795B"/>
    <w:rsid w:val="00BD2233"/>
    <w:rsid w:val="00BD2372"/>
    <w:rsid w:val="00BD3535"/>
    <w:rsid w:val="00BD40A1"/>
    <w:rsid w:val="00BD4712"/>
    <w:rsid w:val="00BD6A79"/>
    <w:rsid w:val="00BD7976"/>
    <w:rsid w:val="00BE2915"/>
    <w:rsid w:val="00BE2D2C"/>
    <w:rsid w:val="00BE4D22"/>
    <w:rsid w:val="00BF127D"/>
    <w:rsid w:val="00BF3741"/>
    <w:rsid w:val="00BF422F"/>
    <w:rsid w:val="00BF4E5A"/>
    <w:rsid w:val="00BF7152"/>
    <w:rsid w:val="00BF75EC"/>
    <w:rsid w:val="00C006A1"/>
    <w:rsid w:val="00C01A97"/>
    <w:rsid w:val="00C0247C"/>
    <w:rsid w:val="00C045C0"/>
    <w:rsid w:val="00C0669B"/>
    <w:rsid w:val="00C100F7"/>
    <w:rsid w:val="00C107D5"/>
    <w:rsid w:val="00C13DE2"/>
    <w:rsid w:val="00C140E0"/>
    <w:rsid w:val="00C14BE3"/>
    <w:rsid w:val="00C15D86"/>
    <w:rsid w:val="00C169FC"/>
    <w:rsid w:val="00C17143"/>
    <w:rsid w:val="00C2581A"/>
    <w:rsid w:val="00C26049"/>
    <w:rsid w:val="00C26A70"/>
    <w:rsid w:val="00C2742A"/>
    <w:rsid w:val="00C279BB"/>
    <w:rsid w:val="00C31205"/>
    <w:rsid w:val="00C31A09"/>
    <w:rsid w:val="00C34676"/>
    <w:rsid w:val="00C35C3D"/>
    <w:rsid w:val="00C36C87"/>
    <w:rsid w:val="00C4036B"/>
    <w:rsid w:val="00C40393"/>
    <w:rsid w:val="00C4079D"/>
    <w:rsid w:val="00C432A7"/>
    <w:rsid w:val="00C45FDE"/>
    <w:rsid w:val="00C46459"/>
    <w:rsid w:val="00C464AA"/>
    <w:rsid w:val="00C5010D"/>
    <w:rsid w:val="00C5097E"/>
    <w:rsid w:val="00C51C55"/>
    <w:rsid w:val="00C524C9"/>
    <w:rsid w:val="00C543C5"/>
    <w:rsid w:val="00C54C06"/>
    <w:rsid w:val="00C56139"/>
    <w:rsid w:val="00C56368"/>
    <w:rsid w:val="00C56B24"/>
    <w:rsid w:val="00C571D5"/>
    <w:rsid w:val="00C57D3D"/>
    <w:rsid w:val="00C6160D"/>
    <w:rsid w:val="00C62EEE"/>
    <w:rsid w:val="00C6356B"/>
    <w:rsid w:val="00C644F1"/>
    <w:rsid w:val="00C66169"/>
    <w:rsid w:val="00C70BDA"/>
    <w:rsid w:val="00C71580"/>
    <w:rsid w:val="00C71A22"/>
    <w:rsid w:val="00C71A45"/>
    <w:rsid w:val="00C7396F"/>
    <w:rsid w:val="00C744EE"/>
    <w:rsid w:val="00C7596D"/>
    <w:rsid w:val="00C75DE6"/>
    <w:rsid w:val="00C76E5B"/>
    <w:rsid w:val="00C7740A"/>
    <w:rsid w:val="00C818C3"/>
    <w:rsid w:val="00C81A91"/>
    <w:rsid w:val="00C831C0"/>
    <w:rsid w:val="00C83F7E"/>
    <w:rsid w:val="00C84279"/>
    <w:rsid w:val="00C866AF"/>
    <w:rsid w:val="00C87392"/>
    <w:rsid w:val="00C87B66"/>
    <w:rsid w:val="00C930CC"/>
    <w:rsid w:val="00C933DD"/>
    <w:rsid w:val="00C936F6"/>
    <w:rsid w:val="00C93B3C"/>
    <w:rsid w:val="00C9643C"/>
    <w:rsid w:val="00CA0637"/>
    <w:rsid w:val="00CA7332"/>
    <w:rsid w:val="00CA7ACD"/>
    <w:rsid w:val="00CB0724"/>
    <w:rsid w:val="00CB0E1E"/>
    <w:rsid w:val="00CB3894"/>
    <w:rsid w:val="00CC01C3"/>
    <w:rsid w:val="00CC100E"/>
    <w:rsid w:val="00CC2566"/>
    <w:rsid w:val="00CC3BD9"/>
    <w:rsid w:val="00CC4C6F"/>
    <w:rsid w:val="00CC4DEE"/>
    <w:rsid w:val="00CC78C9"/>
    <w:rsid w:val="00CD00C5"/>
    <w:rsid w:val="00CD1F18"/>
    <w:rsid w:val="00CD21C6"/>
    <w:rsid w:val="00CD25B9"/>
    <w:rsid w:val="00CD33BF"/>
    <w:rsid w:val="00CD3423"/>
    <w:rsid w:val="00CD4294"/>
    <w:rsid w:val="00CD45A1"/>
    <w:rsid w:val="00CD4E58"/>
    <w:rsid w:val="00CD5DC9"/>
    <w:rsid w:val="00CD7A96"/>
    <w:rsid w:val="00CE1765"/>
    <w:rsid w:val="00CE22FA"/>
    <w:rsid w:val="00CE25BA"/>
    <w:rsid w:val="00CE2B89"/>
    <w:rsid w:val="00CE2C81"/>
    <w:rsid w:val="00CE2F32"/>
    <w:rsid w:val="00CE3CE8"/>
    <w:rsid w:val="00CE7339"/>
    <w:rsid w:val="00CE7410"/>
    <w:rsid w:val="00CE78B7"/>
    <w:rsid w:val="00CF1767"/>
    <w:rsid w:val="00CF176E"/>
    <w:rsid w:val="00CF778A"/>
    <w:rsid w:val="00CF7E51"/>
    <w:rsid w:val="00D00283"/>
    <w:rsid w:val="00D004FB"/>
    <w:rsid w:val="00D00DF5"/>
    <w:rsid w:val="00D03269"/>
    <w:rsid w:val="00D03E51"/>
    <w:rsid w:val="00D041C0"/>
    <w:rsid w:val="00D04746"/>
    <w:rsid w:val="00D065AB"/>
    <w:rsid w:val="00D073DC"/>
    <w:rsid w:val="00D07B8B"/>
    <w:rsid w:val="00D10639"/>
    <w:rsid w:val="00D108D2"/>
    <w:rsid w:val="00D10F78"/>
    <w:rsid w:val="00D125EB"/>
    <w:rsid w:val="00D13B25"/>
    <w:rsid w:val="00D13FDF"/>
    <w:rsid w:val="00D14189"/>
    <w:rsid w:val="00D154BD"/>
    <w:rsid w:val="00D177F3"/>
    <w:rsid w:val="00D22021"/>
    <w:rsid w:val="00D24226"/>
    <w:rsid w:val="00D26929"/>
    <w:rsid w:val="00D27059"/>
    <w:rsid w:val="00D2748B"/>
    <w:rsid w:val="00D279FD"/>
    <w:rsid w:val="00D311B9"/>
    <w:rsid w:val="00D325B0"/>
    <w:rsid w:val="00D326DC"/>
    <w:rsid w:val="00D3283E"/>
    <w:rsid w:val="00D341A9"/>
    <w:rsid w:val="00D342DF"/>
    <w:rsid w:val="00D34327"/>
    <w:rsid w:val="00D347DA"/>
    <w:rsid w:val="00D365CC"/>
    <w:rsid w:val="00D3725F"/>
    <w:rsid w:val="00D37BEE"/>
    <w:rsid w:val="00D41991"/>
    <w:rsid w:val="00D42B67"/>
    <w:rsid w:val="00D43487"/>
    <w:rsid w:val="00D4685B"/>
    <w:rsid w:val="00D50AF5"/>
    <w:rsid w:val="00D51BD8"/>
    <w:rsid w:val="00D52024"/>
    <w:rsid w:val="00D520FF"/>
    <w:rsid w:val="00D5299E"/>
    <w:rsid w:val="00D535E9"/>
    <w:rsid w:val="00D53642"/>
    <w:rsid w:val="00D548F3"/>
    <w:rsid w:val="00D549A9"/>
    <w:rsid w:val="00D54BFF"/>
    <w:rsid w:val="00D57786"/>
    <w:rsid w:val="00D6116A"/>
    <w:rsid w:val="00D62487"/>
    <w:rsid w:val="00D637D3"/>
    <w:rsid w:val="00D65D21"/>
    <w:rsid w:val="00D6628B"/>
    <w:rsid w:val="00D67107"/>
    <w:rsid w:val="00D67907"/>
    <w:rsid w:val="00D705FF"/>
    <w:rsid w:val="00D70931"/>
    <w:rsid w:val="00D70EF2"/>
    <w:rsid w:val="00D7175C"/>
    <w:rsid w:val="00D721AE"/>
    <w:rsid w:val="00D72933"/>
    <w:rsid w:val="00D72B47"/>
    <w:rsid w:val="00D75929"/>
    <w:rsid w:val="00D7599A"/>
    <w:rsid w:val="00D76B93"/>
    <w:rsid w:val="00D76F65"/>
    <w:rsid w:val="00D77A13"/>
    <w:rsid w:val="00D77C69"/>
    <w:rsid w:val="00D77EBF"/>
    <w:rsid w:val="00D82825"/>
    <w:rsid w:val="00D828DD"/>
    <w:rsid w:val="00D82D24"/>
    <w:rsid w:val="00D83C60"/>
    <w:rsid w:val="00D841CB"/>
    <w:rsid w:val="00D862A1"/>
    <w:rsid w:val="00D9300C"/>
    <w:rsid w:val="00D95BA4"/>
    <w:rsid w:val="00D96CB8"/>
    <w:rsid w:val="00D97AF5"/>
    <w:rsid w:val="00DA12C7"/>
    <w:rsid w:val="00DA1799"/>
    <w:rsid w:val="00DA1BB0"/>
    <w:rsid w:val="00DA2CE6"/>
    <w:rsid w:val="00DA324D"/>
    <w:rsid w:val="00DA36C1"/>
    <w:rsid w:val="00DA3965"/>
    <w:rsid w:val="00DA5F93"/>
    <w:rsid w:val="00DA66CE"/>
    <w:rsid w:val="00DA711C"/>
    <w:rsid w:val="00DA72F1"/>
    <w:rsid w:val="00DA7C18"/>
    <w:rsid w:val="00DB0B5B"/>
    <w:rsid w:val="00DB3B0C"/>
    <w:rsid w:val="00DB4553"/>
    <w:rsid w:val="00DB5E76"/>
    <w:rsid w:val="00DB70C2"/>
    <w:rsid w:val="00DB7643"/>
    <w:rsid w:val="00DB7CA8"/>
    <w:rsid w:val="00DC0A0E"/>
    <w:rsid w:val="00DC2552"/>
    <w:rsid w:val="00DC2FAB"/>
    <w:rsid w:val="00DC3B34"/>
    <w:rsid w:val="00DC3EA2"/>
    <w:rsid w:val="00DD369D"/>
    <w:rsid w:val="00DD3A3C"/>
    <w:rsid w:val="00DD400F"/>
    <w:rsid w:val="00DD6913"/>
    <w:rsid w:val="00DD6DF7"/>
    <w:rsid w:val="00DE0D6D"/>
    <w:rsid w:val="00DE0F71"/>
    <w:rsid w:val="00DE30A4"/>
    <w:rsid w:val="00DE39C4"/>
    <w:rsid w:val="00DE5DBF"/>
    <w:rsid w:val="00DF0496"/>
    <w:rsid w:val="00DF3A51"/>
    <w:rsid w:val="00DF3DBB"/>
    <w:rsid w:val="00DF4706"/>
    <w:rsid w:val="00DF651E"/>
    <w:rsid w:val="00DF732A"/>
    <w:rsid w:val="00DF77F9"/>
    <w:rsid w:val="00E00CD2"/>
    <w:rsid w:val="00E01856"/>
    <w:rsid w:val="00E035FD"/>
    <w:rsid w:val="00E0497F"/>
    <w:rsid w:val="00E04D16"/>
    <w:rsid w:val="00E05D4D"/>
    <w:rsid w:val="00E06CE0"/>
    <w:rsid w:val="00E072BD"/>
    <w:rsid w:val="00E072FE"/>
    <w:rsid w:val="00E11017"/>
    <w:rsid w:val="00E131FF"/>
    <w:rsid w:val="00E1345F"/>
    <w:rsid w:val="00E13725"/>
    <w:rsid w:val="00E16309"/>
    <w:rsid w:val="00E163C9"/>
    <w:rsid w:val="00E179AF"/>
    <w:rsid w:val="00E17A5A"/>
    <w:rsid w:val="00E21060"/>
    <w:rsid w:val="00E223D3"/>
    <w:rsid w:val="00E22870"/>
    <w:rsid w:val="00E26B63"/>
    <w:rsid w:val="00E2711F"/>
    <w:rsid w:val="00E27C33"/>
    <w:rsid w:val="00E30018"/>
    <w:rsid w:val="00E322CF"/>
    <w:rsid w:val="00E32C8B"/>
    <w:rsid w:val="00E32CB5"/>
    <w:rsid w:val="00E33058"/>
    <w:rsid w:val="00E34047"/>
    <w:rsid w:val="00E34733"/>
    <w:rsid w:val="00E36904"/>
    <w:rsid w:val="00E37887"/>
    <w:rsid w:val="00E4326C"/>
    <w:rsid w:val="00E44328"/>
    <w:rsid w:val="00E4455A"/>
    <w:rsid w:val="00E44DD4"/>
    <w:rsid w:val="00E467EE"/>
    <w:rsid w:val="00E476AF"/>
    <w:rsid w:val="00E4791D"/>
    <w:rsid w:val="00E54134"/>
    <w:rsid w:val="00E54DF5"/>
    <w:rsid w:val="00E556E3"/>
    <w:rsid w:val="00E55C3A"/>
    <w:rsid w:val="00E56837"/>
    <w:rsid w:val="00E62A43"/>
    <w:rsid w:val="00E63A03"/>
    <w:rsid w:val="00E65337"/>
    <w:rsid w:val="00E65636"/>
    <w:rsid w:val="00E656E5"/>
    <w:rsid w:val="00E659AC"/>
    <w:rsid w:val="00E66423"/>
    <w:rsid w:val="00E708E4"/>
    <w:rsid w:val="00E7102A"/>
    <w:rsid w:val="00E716DD"/>
    <w:rsid w:val="00E72D5C"/>
    <w:rsid w:val="00E7679A"/>
    <w:rsid w:val="00E80A78"/>
    <w:rsid w:val="00E81F96"/>
    <w:rsid w:val="00E82CC3"/>
    <w:rsid w:val="00E82FA5"/>
    <w:rsid w:val="00E83AF9"/>
    <w:rsid w:val="00E8405D"/>
    <w:rsid w:val="00E841FA"/>
    <w:rsid w:val="00E84C67"/>
    <w:rsid w:val="00E84E4F"/>
    <w:rsid w:val="00E84EA0"/>
    <w:rsid w:val="00E85167"/>
    <w:rsid w:val="00E90BF8"/>
    <w:rsid w:val="00E9188B"/>
    <w:rsid w:val="00E93A70"/>
    <w:rsid w:val="00E93B96"/>
    <w:rsid w:val="00E94CAC"/>
    <w:rsid w:val="00E9786A"/>
    <w:rsid w:val="00EA124C"/>
    <w:rsid w:val="00EA1972"/>
    <w:rsid w:val="00EA3838"/>
    <w:rsid w:val="00EA4764"/>
    <w:rsid w:val="00EA4876"/>
    <w:rsid w:val="00EA643F"/>
    <w:rsid w:val="00EA728B"/>
    <w:rsid w:val="00EA749F"/>
    <w:rsid w:val="00EA79C2"/>
    <w:rsid w:val="00EB070B"/>
    <w:rsid w:val="00EB40A3"/>
    <w:rsid w:val="00EB4B39"/>
    <w:rsid w:val="00EB5671"/>
    <w:rsid w:val="00EB6048"/>
    <w:rsid w:val="00EB622B"/>
    <w:rsid w:val="00EB70E8"/>
    <w:rsid w:val="00EC0BEB"/>
    <w:rsid w:val="00EC0CE4"/>
    <w:rsid w:val="00EC1C2F"/>
    <w:rsid w:val="00EC32BA"/>
    <w:rsid w:val="00EC4B0C"/>
    <w:rsid w:val="00EC4D5A"/>
    <w:rsid w:val="00EC6E99"/>
    <w:rsid w:val="00EC7609"/>
    <w:rsid w:val="00ED12A2"/>
    <w:rsid w:val="00ED2407"/>
    <w:rsid w:val="00ED2483"/>
    <w:rsid w:val="00ED3B62"/>
    <w:rsid w:val="00ED3CFA"/>
    <w:rsid w:val="00ED51AA"/>
    <w:rsid w:val="00ED7F7F"/>
    <w:rsid w:val="00EE0B6C"/>
    <w:rsid w:val="00EE14ED"/>
    <w:rsid w:val="00EE2CA5"/>
    <w:rsid w:val="00EE458A"/>
    <w:rsid w:val="00EF349D"/>
    <w:rsid w:val="00EF3ED7"/>
    <w:rsid w:val="00EF4823"/>
    <w:rsid w:val="00EF788E"/>
    <w:rsid w:val="00F018A3"/>
    <w:rsid w:val="00F03B9F"/>
    <w:rsid w:val="00F049E1"/>
    <w:rsid w:val="00F05F88"/>
    <w:rsid w:val="00F06AEB"/>
    <w:rsid w:val="00F07D7C"/>
    <w:rsid w:val="00F11459"/>
    <w:rsid w:val="00F14C4D"/>
    <w:rsid w:val="00F14CEA"/>
    <w:rsid w:val="00F202AC"/>
    <w:rsid w:val="00F21FB1"/>
    <w:rsid w:val="00F24E61"/>
    <w:rsid w:val="00F255AE"/>
    <w:rsid w:val="00F2577E"/>
    <w:rsid w:val="00F25D19"/>
    <w:rsid w:val="00F2779B"/>
    <w:rsid w:val="00F30EB3"/>
    <w:rsid w:val="00F33875"/>
    <w:rsid w:val="00F349E9"/>
    <w:rsid w:val="00F36ABD"/>
    <w:rsid w:val="00F37396"/>
    <w:rsid w:val="00F41C32"/>
    <w:rsid w:val="00F420CE"/>
    <w:rsid w:val="00F426B3"/>
    <w:rsid w:val="00F44A02"/>
    <w:rsid w:val="00F46428"/>
    <w:rsid w:val="00F52B65"/>
    <w:rsid w:val="00F52EDD"/>
    <w:rsid w:val="00F557F8"/>
    <w:rsid w:val="00F573A9"/>
    <w:rsid w:val="00F60A14"/>
    <w:rsid w:val="00F62087"/>
    <w:rsid w:val="00F622D1"/>
    <w:rsid w:val="00F631F9"/>
    <w:rsid w:val="00F63200"/>
    <w:rsid w:val="00F63E0E"/>
    <w:rsid w:val="00F65209"/>
    <w:rsid w:val="00F652A9"/>
    <w:rsid w:val="00F6590D"/>
    <w:rsid w:val="00F65F59"/>
    <w:rsid w:val="00F67021"/>
    <w:rsid w:val="00F71015"/>
    <w:rsid w:val="00F72B2C"/>
    <w:rsid w:val="00F73EDF"/>
    <w:rsid w:val="00F74264"/>
    <w:rsid w:val="00F74C8B"/>
    <w:rsid w:val="00F75E97"/>
    <w:rsid w:val="00F77233"/>
    <w:rsid w:val="00F77FAB"/>
    <w:rsid w:val="00F80F48"/>
    <w:rsid w:val="00F813E9"/>
    <w:rsid w:val="00F8237E"/>
    <w:rsid w:val="00F823D5"/>
    <w:rsid w:val="00F82B5D"/>
    <w:rsid w:val="00F849A7"/>
    <w:rsid w:val="00F86829"/>
    <w:rsid w:val="00F877C6"/>
    <w:rsid w:val="00F93A7F"/>
    <w:rsid w:val="00F94056"/>
    <w:rsid w:val="00F9494F"/>
    <w:rsid w:val="00F95051"/>
    <w:rsid w:val="00F951B3"/>
    <w:rsid w:val="00F96144"/>
    <w:rsid w:val="00F97FE8"/>
    <w:rsid w:val="00FA1E73"/>
    <w:rsid w:val="00FA1F5F"/>
    <w:rsid w:val="00FA3081"/>
    <w:rsid w:val="00FA3474"/>
    <w:rsid w:val="00FA3907"/>
    <w:rsid w:val="00FA4A40"/>
    <w:rsid w:val="00FA5328"/>
    <w:rsid w:val="00FA5B47"/>
    <w:rsid w:val="00FA5F24"/>
    <w:rsid w:val="00FA6C89"/>
    <w:rsid w:val="00FA7804"/>
    <w:rsid w:val="00FB01B4"/>
    <w:rsid w:val="00FB1E1A"/>
    <w:rsid w:val="00FB2ADE"/>
    <w:rsid w:val="00FB2DF9"/>
    <w:rsid w:val="00FB424D"/>
    <w:rsid w:val="00FB4CFE"/>
    <w:rsid w:val="00FB6028"/>
    <w:rsid w:val="00FB62E6"/>
    <w:rsid w:val="00FC0429"/>
    <w:rsid w:val="00FC0FEE"/>
    <w:rsid w:val="00FC1B4C"/>
    <w:rsid w:val="00FC2D44"/>
    <w:rsid w:val="00FC3F13"/>
    <w:rsid w:val="00FC410E"/>
    <w:rsid w:val="00FC6037"/>
    <w:rsid w:val="00FC6526"/>
    <w:rsid w:val="00FC7B50"/>
    <w:rsid w:val="00FD05B6"/>
    <w:rsid w:val="00FD0CFB"/>
    <w:rsid w:val="00FD1971"/>
    <w:rsid w:val="00FD1D11"/>
    <w:rsid w:val="00FD29A4"/>
    <w:rsid w:val="00FD29AD"/>
    <w:rsid w:val="00FD505F"/>
    <w:rsid w:val="00FD6596"/>
    <w:rsid w:val="00FD6EFF"/>
    <w:rsid w:val="00FE091C"/>
    <w:rsid w:val="00FE15E7"/>
    <w:rsid w:val="00FE1D39"/>
    <w:rsid w:val="00FE384C"/>
    <w:rsid w:val="00FE409F"/>
    <w:rsid w:val="00FE4146"/>
    <w:rsid w:val="00FE4665"/>
    <w:rsid w:val="00FE47F6"/>
    <w:rsid w:val="00FE51A0"/>
    <w:rsid w:val="00FE6855"/>
    <w:rsid w:val="00FE6A97"/>
    <w:rsid w:val="00FF0353"/>
    <w:rsid w:val="00FF037F"/>
    <w:rsid w:val="00FF1E9A"/>
    <w:rsid w:val="00FF374C"/>
    <w:rsid w:val="00FF3A6B"/>
    <w:rsid w:val="00FF439C"/>
    <w:rsid w:val="00FF52E9"/>
    <w:rsid w:val="00FF5487"/>
    <w:rsid w:val="00FF6447"/>
    <w:rsid w:val="00FF69C2"/>
    <w:rsid w:val="00FF7C7D"/>
    <w:rsid w:val="02C66779"/>
    <w:rsid w:val="26B75920"/>
    <w:rsid w:val="2C3A0634"/>
    <w:rsid w:val="33A31A7A"/>
    <w:rsid w:val="342940FC"/>
    <w:rsid w:val="3564381A"/>
    <w:rsid w:val="36580561"/>
    <w:rsid w:val="3D8F2553"/>
    <w:rsid w:val="49446110"/>
    <w:rsid w:val="5A053B1C"/>
    <w:rsid w:val="5ECC5492"/>
    <w:rsid w:val="670517B4"/>
    <w:rsid w:val="6D561477"/>
    <w:rsid w:val="6E8D7FAA"/>
    <w:rsid w:val="7031094B"/>
    <w:rsid w:val="72AB1531"/>
    <w:rsid w:val="749A323A"/>
    <w:rsid w:val="7C633940"/>
    <w:rsid w:val="7DF624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qFormat="1"/>
    <w:lsdException w:name="header" w:semiHidden="0" w:qFormat="1"/>
    <w:lsdException w:name="footer" w:semiHidden="0" w:qFormat="1"/>
    <w:lsdException w:name="caption" w:semiHidden="0" w:uiPriority="6" w:unhideWhenUsed="0" w:qFormat="1"/>
    <w:lsdException w:name="annotation reference" w:qFormat="1"/>
    <w:lsdException w:name="page number" w:qFormat="1"/>
    <w:lsdException w:name="Title" w:semiHidden="0" w:uiPriority="10" w:unhideWhenUsed="0" w:qFormat="1"/>
    <w:lsdException w:name="Default Paragraph Font" w:uiPriority="1"/>
    <w:lsdException w:name="Body Text" w:semiHidden="0" w:qFormat="1"/>
    <w:lsdException w:name="Body Text Indent" w:semiHidden="0" w:qFormat="1"/>
    <w:lsdException w:name="Subtitle" w:semiHidden="0" w:uiPriority="11" w:unhideWhenUsed="0" w:qFormat="1"/>
    <w:lsdException w:name="Body Text First Indent" w:semiHidden="0" w:qFormat="1"/>
    <w:lsdException w:name="Body Text Indent 2" w:semiHidden="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Normal (Web)" w:qFormat="1"/>
    <w:lsdException w:name="Normal Table" w:qFormat="1"/>
    <w:lsdException w:name="annotation subject" w:qFormat="1"/>
    <w:lsdException w:name="Balloon Text" w:qFormat="1"/>
    <w:lsdException w:name="Table Grid" w:semiHidden="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C42"/>
    <w:pPr>
      <w:widowControl w:val="0"/>
      <w:jc w:val="both"/>
    </w:pPr>
    <w:rPr>
      <w:kern w:val="2"/>
      <w:sz w:val="21"/>
      <w:szCs w:val="22"/>
    </w:rPr>
  </w:style>
  <w:style w:type="paragraph" w:styleId="1">
    <w:name w:val="heading 1"/>
    <w:basedOn w:val="a"/>
    <w:next w:val="a"/>
    <w:link w:val="1Char"/>
    <w:qFormat/>
    <w:rsid w:val="00337C42"/>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rsid w:val="00337C4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337C42"/>
    <w:pPr>
      <w:keepNext/>
      <w:keepLines/>
      <w:spacing w:before="260" w:after="260" w:line="416" w:lineRule="auto"/>
      <w:outlineLvl w:val="2"/>
    </w:pPr>
    <w:rPr>
      <w:b/>
      <w:bCs/>
      <w:sz w:val="32"/>
      <w:szCs w:val="32"/>
    </w:rPr>
  </w:style>
  <w:style w:type="paragraph" w:styleId="4">
    <w:name w:val="heading 4"/>
    <w:basedOn w:val="a"/>
    <w:next w:val="a"/>
    <w:link w:val="4Char"/>
    <w:qFormat/>
    <w:rsid w:val="00337C42"/>
    <w:pPr>
      <w:keepNext/>
      <w:keepLines/>
      <w:spacing w:before="280" w:after="290" w:line="374"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337C42"/>
    <w:rPr>
      <w:b/>
      <w:bCs/>
    </w:rPr>
  </w:style>
  <w:style w:type="paragraph" w:styleId="a4">
    <w:name w:val="annotation text"/>
    <w:basedOn w:val="a"/>
    <w:link w:val="Char0"/>
    <w:uiPriority w:val="99"/>
    <w:semiHidden/>
    <w:unhideWhenUsed/>
    <w:qFormat/>
    <w:rsid w:val="00337C42"/>
    <w:pPr>
      <w:jc w:val="left"/>
    </w:pPr>
  </w:style>
  <w:style w:type="paragraph" w:styleId="a5">
    <w:name w:val="Body Text First Indent"/>
    <w:basedOn w:val="a6"/>
    <w:link w:val="Char1"/>
    <w:uiPriority w:val="99"/>
    <w:unhideWhenUsed/>
    <w:qFormat/>
    <w:rsid w:val="00337C42"/>
    <w:pPr>
      <w:ind w:firstLineChars="100" w:firstLine="420"/>
    </w:pPr>
  </w:style>
  <w:style w:type="paragraph" w:styleId="a6">
    <w:name w:val="Body Text"/>
    <w:basedOn w:val="a"/>
    <w:link w:val="Char2"/>
    <w:uiPriority w:val="99"/>
    <w:unhideWhenUsed/>
    <w:qFormat/>
    <w:rsid w:val="00337C42"/>
    <w:pPr>
      <w:spacing w:after="120"/>
    </w:pPr>
  </w:style>
  <w:style w:type="paragraph" w:styleId="a7">
    <w:name w:val="Normal Indent"/>
    <w:basedOn w:val="a"/>
    <w:uiPriority w:val="99"/>
    <w:unhideWhenUsed/>
    <w:qFormat/>
    <w:rsid w:val="00337C42"/>
    <w:pPr>
      <w:ind w:firstLine="420"/>
    </w:pPr>
    <w:rPr>
      <w:rFonts w:ascii="Times New Roman" w:eastAsia="宋体" w:hAnsi="Times New Roman" w:cs="Times New Roman"/>
      <w:kern w:val="0"/>
      <w:sz w:val="24"/>
      <w:szCs w:val="24"/>
    </w:rPr>
  </w:style>
  <w:style w:type="paragraph" w:styleId="a8">
    <w:name w:val="caption"/>
    <w:basedOn w:val="a"/>
    <w:next w:val="a"/>
    <w:uiPriority w:val="6"/>
    <w:qFormat/>
    <w:rsid w:val="00337C42"/>
    <w:pPr>
      <w:widowControl/>
      <w:spacing w:line="500" w:lineRule="exact"/>
      <w:jc w:val="center"/>
    </w:pPr>
    <w:rPr>
      <w:rFonts w:ascii="Times New Roman" w:eastAsia="宋体" w:hAnsi="Times New Roman" w:cs="Times New Roman"/>
      <w:b/>
      <w:sz w:val="24"/>
      <w:szCs w:val="20"/>
    </w:rPr>
  </w:style>
  <w:style w:type="paragraph" w:styleId="a9">
    <w:name w:val="Document Map"/>
    <w:basedOn w:val="a"/>
    <w:link w:val="Char3"/>
    <w:uiPriority w:val="99"/>
    <w:unhideWhenUsed/>
    <w:qFormat/>
    <w:rsid w:val="00337C42"/>
    <w:rPr>
      <w:rFonts w:ascii="宋体" w:eastAsia="宋体"/>
      <w:sz w:val="18"/>
      <w:szCs w:val="18"/>
    </w:rPr>
  </w:style>
  <w:style w:type="paragraph" w:styleId="aa">
    <w:name w:val="Body Text Indent"/>
    <w:basedOn w:val="a"/>
    <w:link w:val="Char4"/>
    <w:uiPriority w:val="99"/>
    <w:unhideWhenUsed/>
    <w:qFormat/>
    <w:rsid w:val="00337C42"/>
    <w:pPr>
      <w:spacing w:after="120"/>
      <w:ind w:leftChars="200" w:left="420"/>
    </w:pPr>
  </w:style>
  <w:style w:type="paragraph" w:styleId="30">
    <w:name w:val="toc 3"/>
    <w:basedOn w:val="a"/>
    <w:next w:val="a"/>
    <w:uiPriority w:val="39"/>
    <w:semiHidden/>
    <w:unhideWhenUsed/>
    <w:rsid w:val="00337C42"/>
    <w:pPr>
      <w:ind w:leftChars="400" w:left="840"/>
    </w:pPr>
  </w:style>
  <w:style w:type="paragraph" w:styleId="ab">
    <w:name w:val="Plain Text"/>
    <w:basedOn w:val="a"/>
    <w:link w:val="Char5"/>
    <w:qFormat/>
    <w:rsid w:val="00337C42"/>
    <w:rPr>
      <w:rFonts w:ascii="宋体" w:hAnsi="Courier New"/>
      <w:kern w:val="0"/>
      <w:sz w:val="20"/>
      <w:szCs w:val="21"/>
    </w:rPr>
  </w:style>
  <w:style w:type="paragraph" w:styleId="20">
    <w:name w:val="Body Text Indent 2"/>
    <w:basedOn w:val="a"/>
    <w:link w:val="2Char0"/>
    <w:uiPriority w:val="99"/>
    <w:unhideWhenUsed/>
    <w:qFormat/>
    <w:rsid w:val="00337C42"/>
    <w:pPr>
      <w:spacing w:after="120" w:line="480" w:lineRule="auto"/>
      <w:ind w:leftChars="200" w:left="420"/>
    </w:pPr>
  </w:style>
  <w:style w:type="paragraph" w:styleId="ac">
    <w:name w:val="Balloon Text"/>
    <w:basedOn w:val="a"/>
    <w:link w:val="Char6"/>
    <w:uiPriority w:val="99"/>
    <w:semiHidden/>
    <w:unhideWhenUsed/>
    <w:qFormat/>
    <w:rsid w:val="00337C42"/>
    <w:rPr>
      <w:sz w:val="18"/>
      <w:szCs w:val="18"/>
    </w:rPr>
  </w:style>
  <w:style w:type="paragraph" w:styleId="ad">
    <w:name w:val="footer"/>
    <w:basedOn w:val="a"/>
    <w:link w:val="Char7"/>
    <w:uiPriority w:val="99"/>
    <w:unhideWhenUsed/>
    <w:qFormat/>
    <w:rsid w:val="00337C42"/>
    <w:pPr>
      <w:tabs>
        <w:tab w:val="center" w:pos="4153"/>
        <w:tab w:val="right" w:pos="8306"/>
      </w:tabs>
      <w:snapToGrid w:val="0"/>
      <w:jc w:val="left"/>
    </w:pPr>
    <w:rPr>
      <w:sz w:val="18"/>
      <w:szCs w:val="18"/>
    </w:rPr>
  </w:style>
  <w:style w:type="paragraph" w:styleId="ae">
    <w:name w:val="header"/>
    <w:basedOn w:val="a"/>
    <w:link w:val="Char8"/>
    <w:uiPriority w:val="99"/>
    <w:unhideWhenUsed/>
    <w:qFormat/>
    <w:rsid w:val="00337C4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rsid w:val="00337C42"/>
  </w:style>
  <w:style w:type="paragraph" w:styleId="21">
    <w:name w:val="toc 2"/>
    <w:basedOn w:val="a"/>
    <w:next w:val="a"/>
    <w:uiPriority w:val="39"/>
    <w:semiHidden/>
    <w:unhideWhenUsed/>
    <w:rsid w:val="00337C42"/>
    <w:pPr>
      <w:ind w:leftChars="200" w:left="420"/>
    </w:pPr>
  </w:style>
  <w:style w:type="paragraph" w:styleId="af">
    <w:name w:val="Normal (Web)"/>
    <w:basedOn w:val="a"/>
    <w:uiPriority w:val="99"/>
    <w:semiHidden/>
    <w:unhideWhenUsed/>
    <w:qFormat/>
    <w:rsid w:val="00337C42"/>
    <w:pPr>
      <w:widowControl/>
      <w:spacing w:beforeAutospacing="1" w:afterAutospacing="1"/>
      <w:jc w:val="left"/>
    </w:pPr>
    <w:rPr>
      <w:rFonts w:ascii="Arial Unicode MS" w:eastAsia="Arial Unicode MS" w:hAnsi="Arial Unicode MS" w:cs="Arial Unicode MS"/>
      <w:kern w:val="0"/>
      <w:sz w:val="24"/>
      <w:szCs w:val="24"/>
    </w:rPr>
  </w:style>
  <w:style w:type="character" w:styleId="af0">
    <w:name w:val="page number"/>
    <w:basedOn w:val="a0"/>
    <w:uiPriority w:val="99"/>
    <w:semiHidden/>
    <w:unhideWhenUsed/>
    <w:qFormat/>
    <w:rsid w:val="00337C42"/>
  </w:style>
  <w:style w:type="character" w:styleId="af1">
    <w:name w:val="annotation reference"/>
    <w:basedOn w:val="a0"/>
    <w:uiPriority w:val="99"/>
    <w:semiHidden/>
    <w:unhideWhenUsed/>
    <w:qFormat/>
    <w:rsid w:val="00337C42"/>
    <w:rPr>
      <w:sz w:val="21"/>
      <w:szCs w:val="21"/>
    </w:rPr>
  </w:style>
  <w:style w:type="table" w:styleId="af2">
    <w:name w:val="Table Grid"/>
    <w:basedOn w:val="a1"/>
    <w:uiPriority w:val="99"/>
    <w:qFormat/>
    <w:rsid w:val="00337C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sid w:val="00337C42"/>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qFormat/>
    <w:rsid w:val="00337C42"/>
    <w:rPr>
      <w:rFonts w:asciiTheme="majorHAnsi" w:eastAsiaTheme="majorEastAsia" w:hAnsiTheme="majorHAnsi" w:cstheme="majorBidi"/>
      <w:b/>
      <w:bCs/>
      <w:sz w:val="32"/>
      <w:szCs w:val="32"/>
    </w:rPr>
  </w:style>
  <w:style w:type="character" w:customStyle="1" w:styleId="Char3">
    <w:name w:val="文档结构图 Char"/>
    <w:basedOn w:val="a0"/>
    <w:link w:val="a9"/>
    <w:uiPriority w:val="99"/>
    <w:semiHidden/>
    <w:qFormat/>
    <w:rsid w:val="00337C42"/>
    <w:rPr>
      <w:rFonts w:ascii="宋体" w:eastAsia="宋体"/>
      <w:sz w:val="18"/>
      <w:szCs w:val="18"/>
    </w:rPr>
  </w:style>
  <w:style w:type="paragraph" w:customStyle="1" w:styleId="af3">
    <w:name w:val="表标题"/>
    <w:qFormat/>
    <w:rsid w:val="00337C42"/>
    <w:pPr>
      <w:adjustRightInd w:val="0"/>
      <w:snapToGrid w:val="0"/>
      <w:spacing w:beforeLines="50" w:line="300" w:lineRule="auto"/>
      <w:ind w:firstLineChars="3" w:firstLine="7"/>
      <w:jc w:val="center"/>
      <w:textAlignment w:val="baseline"/>
    </w:pPr>
    <w:rPr>
      <w:rFonts w:ascii="Times New Roman" w:eastAsia="宋体" w:hAnsi="Times New Roman" w:cs="Times New Roman"/>
      <w:b/>
      <w:snapToGrid w:val="0"/>
      <w:sz w:val="24"/>
      <w:szCs w:val="21"/>
    </w:rPr>
  </w:style>
  <w:style w:type="character" w:customStyle="1" w:styleId="Char2">
    <w:name w:val="正文文本 Char"/>
    <w:basedOn w:val="a0"/>
    <w:link w:val="a6"/>
    <w:uiPriority w:val="99"/>
    <w:semiHidden/>
    <w:qFormat/>
    <w:rsid w:val="00337C42"/>
  </w:style>
  <w:style w:type="character" w:customStyle="1" w:styleId="Char1">
    <w:name w:val="正文首行缩进 Char"/>
    <w:basedOn w:val="Char2"/>
    <w:link w:val="a5"/>
    <w:uiPriority w:val="99"/>
    <w:semiHidden/>
    <w:qFormat/>
    <w:rsid w:val="00337C42"/>
  </w:style>
  <w:style w:type="character" w:customStyle="1" w:styleId="4Char">
    <w:name w:val="标题 4 Char"/>
    <w:basedOn w:val="a0"/>
    <w:link w:val="4"/>
    <w:qFormat/>
    <w:rsid w:val="00337C42"/>
    <w:rPr>
      <w:rFonts w:ascii="Arial" w:eastAsia="黑体" w:hAnsi="Arial" w:cs="Times New Roman"/>
      <w:b/>
      <w:bCs/>
      <w:sz w:val="28"/>
      <w:szCs w:val="28"/>
    </w:rPr>
  </w:style>
  <w:style w:type="character" w:customStyle="1" w:styleId="Char8">
    <w:name w:val="页眉 Char"/>
    <w:basedOn w:val="a0"/>
    <w:link w:val="ae"/>
    <w:uiPriority w:val="99"/>
    <w:semiHidden/>
    <w:qFormat/>
    <w:rsid w:val="00337C42"/>
    <w:rPr>
      <w:sz w:val="18"/>
      <w:szCs w:val="18"/>
    </w:rPr>
  </w:style>
  <w:style w:type="character" w:customStyle="1" w:styleId="Char7">
    <w:name w:val="页脚 Char"/>
    <w:basedOn w:val="a0"/>
    <w:link w:val="ad"/>
    <w:uiPriority w:val="99"/>
    <w:semiHidden/>
    <w:qFormat/>
    <w:rsid w:val="00337C42"/>
    <w:rPr>
      <w:sz w:val="18"/>
      <w:szCs w:val="18"/>
    </w:rPr>
  </w:style>
  <w:style w:type="character" w:customStyle="1" w:styleId="1Char0">
    <w:name w:val="正文1 Char"/>
    <w:link w:val="11"/>
    <w:qFormat/>
    <w:rsid w:val="00337C42"/>
    <w:rPr>
      <w:rFonts w:eastAsia="楷体_GB2312"/>
      <w:snapToGrid w:val="0"/>
      <w:sz w:val="24"/>
    </w:rPr>
  </w:style>
  <w:style w:type="paragraph" w:customStyle="1" w:styleId="11">
    <w:name w:val="正文1"/>
    <w:basedOn w:val="a"/>
    <w:link w:val="1Char0"/>
    <w:qFormat/>
    <w:rsid w:val="00337C42"/>
    <w:pPr>
      <w:adjustRightInd w:val="0"/>
    </w:pPr>
    <w:rPr>
      <w:rFonts w:eastAsia="楷体_GB2312"/>
      <w:snapToGrid w:val="0"/>
      <w:kern w:val="0"/>
      <w:sz w:val="24"/>
      <w:szCs w:val="20"/>
    </w:rPr>
  </w:style>
  <w:style w:type="character" w:customStyle="1" w:styleId="CharCharChar">
    <w:name w:val="正文(首行缩进) Char Char Char"/>
    <w:link w:val="af4"/>
    <w:qFormat/>
    <w:rsid w:val="00337C42"/>
    <w:rPr>
      <w:snapToGrid w:val="0"/>
      <w:sz w:val="24"/>
      <w:szCs w:val="24"/>
    </w:rPr>
  </w:style>
  <w:style w:type="paragraph" w:customStyle="1" w:styleId="af4">
    <w:name w:val="正文(首行缩进)"/>
    <w:basedOn w:val="a"/>
    <w:link w:val="CharCharChar"/>
    <w:qFormat/>
    <w:rsid w:val="00337C42"/>
    <w:pPr>
      <w:adjustRightInd w:val="0"/>
      <w:snapToGrid w:val="0"/>
      <w:spacing w:line="360" w:lineRule="auto"/>
      <w:ind w:firstLineChars="200" w:firstLine="200"/>
    </w:pPr>
    <w:rPr>
      <w:snapToGrid w:val="0"/>
      <w:kern w:val="0"/>
      <w:sz w:val="24"/>
      <w:szCs w:val="24"/>
    </w:rPr>
  </w:style>
  <w:style w:type="character" w:customStyle="1" w:styleId="Char9">
    <w:name w:val="无间隔 Char"/>
    <w:link w:val="af5"/>
    <w:qFormat/>
    <w:locked/>
    <w:rsid w:val="00337C42"/>
    <w:rPr>
      <w:rFonts w:ascii="Calibri" w:hAnsi="Calibri"/>
      <w:kern w:val="2"/>
      <w:sz w:val="22"/>
      <w:szCs w:val="22"/>
    </w:rPr>
  </w:style>
  <w:style w:type="paragraph" w:styleId="af5">
    <w:name w:val="No Spacing"/>
    <w:link w:val="Char9"/>
    <w:qFormat/>
    <w:rsid w:val="00337C42"/>
    <w:pPr>
      <w:widowControl w:val="0"/>
      <w:jc w:val="both"/>
    </w:pPr>
    <w:rPr>
      <w:rFonts w:ascii="Calibri" w:hAnsi="Calibri"/>
      <w:kern w:val="2"/>
      <w:sz w:val="22"/>
      <w:szCs w:val="22"/>
    </w:rPr>
  </w:style>
  <w:style w:type="character" w:customStyle="1" w:styleId="Char10">
    <w:name w:val="纯文本 Char1"/>
    <w:link w:val="ab"/>
    <w:qFormat/>
    <w:rsid w:val="00337C42"/>
    <w:rPr>
      <w:rFonts w:ascii="宋体" w:hAnsi="Courier New"/>
      <w:szCs w:val="21"/>
    </w:rPr>
  </w:style>
  <w:style w:type="character" w:customStyle="1" w:styleId="Char5">
    <w:name w:val="纯文本 Char"/>
    <w:basedOn w:val="a0"/>
    <w:link w:val="ab"/>
    <w:qFormat/>
    <w:rsid w:val="00337C42"/>
    <w:rPr>
      <w:rFonts w:ascii="宋体" w:eastAsia="宋体" w:hAnsi="Courier New" w:cs="Courier New"/>
      <w:kern w:val="2"/>
      <w:sz w:val="21"/>
      <w:szCs w:val="21"/>
    </w:rPr>
  </w:style>
  <w:style w:type="character" w:customStyle="1" w:styleId="2Char0">
    <w:name w:val="正文文本缩进 2 Char"/>
    <w:basedOn w:val="a0"/>
    <w:link w:val="20"/>
    <w:uiPriority w:val="99"/>
    <w:qFormat/>
    <w:rsid w:val="00337C42"/>
    <w:rPr>
      <w:kern w:val="2"/>
      <w:sz w:val="21"/>
      <w:szCs w:val="22"/>
    </w:rPr>
  </w:style>
  <w:style w:type="character" w:customStyle="1" w:styleId="Char6">
    <w:name w:val="批注框文本 Char"/>
    <w:basedOn w:val="a0"/>
    <w:link w:val="ac"/>
    <w:uiPriority w:val="99"/>
    <w:semiHidden/>
    <w:qFormat/>
    <w:rsid w:val="00337C42"/>
    <w:rPr>
      <w:kern w:val="2"/>
      <w:sz w:val="18"/>
      <w:szCs w:val="18"/>
    </w:rPr>
  </w:style>
  <w:style w:type="paragraph" w:customStyle="1" w:styleId="145">
    <w:name w:val="样式145"/>
    <w:basedOn w:val="a"/>
    <w:qFormat/>
    <w:rsid w:val="00337C42"/>
    <w:pPr>
      <w:keepNext/>
      <w:keepLines/>
      <w:spacing w:afterLines="50" w:line="360" w:lineRule="auto"/>
      <w:ind w:left="1248" w:hanging="708"/>
      <w:outlineLvl w:val="3"/>
    </w:pPr>
    <w:rPr>
      <w:rFonts w:ascii="宋体" w:eastAsia="宋体" w:hAnsi="宋体" w:cs="宋体"/>
      <w:color w:val="000000"/>
      <w:kern w:val="0"/>
      <w:sz w:val="24"/>
      <w:szCs w:val="24"/>
    </w:rPr>
  </w:style>
  <w:style w:type="paragraph" w:customStyle="1" w:styleId="31">
    <w:name w:val="我的标题3"/>
    <w:basedOn w:val="a"/>
    <w:link w:val="3CharChar"/>
    <w:qFormat/>
    <w:rsid w:val="00337C42"/>
    <w:pPr>
      <w:ind w:firstLineChars="192" w:firstLine="538"/>
    </w:pPr>
    <w:rPr>
      <w:rFonts w:ascii="Times New Roman" w:eastAsia="黑体" w:hAnsi="Times New Roman" w:cs="Times New Roman"/>
      <w:sz w:val="28"/>
      <w:szCs w:val="28"/>
    </w:rPr>
  </w:style>
  <w:style w:type="paragraph" w:customStyle="1" w:styleId="22">
    <w:name w:val="表格文字2"/>
    <w:basedOn w:val="a"/>
    <w:qFormat/>
    <w:rsid w:val="00337C42"/>
    <w:pPr>
      <w:adjustRightInd w:val="0"/>
      <w:spacing w:before="60" w:after="100" w:afterAutospacing="1"/>
      <w:jc w:val="center"/>
      <w:textAlignment w:val="baseline"/>
    </w:pPr>
    <w:rPr>
      <w:rFonts w:ascii="Times New Roman" w:eastAsia="宋体" w:hAnsi="Times New Roman" w:cs="Times New Roman"/>
      <w:kern w:val="0"/>
      <w:szCs w:val="21"/>
    </w:rPr>
  </w:style>
  <w:style w:type="paragraph" w:customStyle="1" w:styleId="af6">
    <w:name w:val="表格文字"/>
    <w:basedOn w:val="a"/>
    <w:qFormat/>
    <w:rsid w:val="00337C42"/>
    <w:pPr>
      <w:spacing w:line="0" w:lineRule="atLeast"/>
      <w:jc w:val="center"/>
    </w:pPr>
    <w:rPr>
      <w:rFonts w:ascii="Times New Roman" w:eastAsia="宋体" w:hAnsi="Times New Roman" w:cs="Times New Roman"/>
      <w:kern w:val="0"/>
      <w:sz w:val="28"/>
      <w:szCs w:val="28"/>
    </w:rPr>
  </w:style>
  <w:style w:type="paragraph" w:customStyle="1" w:styleId="xl24">
    <w:name w:val="xl24"/>
    <w:basedOn w:val="a"/>
    <w:qFormat/>
    <w:rsid w:val="00337C42"/>
    <w:pPr>
      <w:widowControl/>
      <w:pBdr>
        <w:left w:val="single" w:sz="6" w:space="0" w:color="auto"/>
      </w:pBdr>
      <w:adjustRightInd w:val="0"/>
      <w:spacing w:before="100" w:after="100"/>
      <w:jc w:val="center"/>
      <w:textAlignment w:val="center"/>
    </w:pPr>
    <w:rPr>
      <w:rFonts w:ascii="楷体_GB2312" w:eastAsia="楷体_GB2312" w:hAnsi="宋体" w:cs="Times New Roman"/>
      <w:kern w:val="0"/>
      <w:sz w:val="24"/>
      <w:szCs w:val="24"/>
    </w:rPr>
  </w:style>
  <w:style w:type="paragraph" w:customStyle="1" w:styleId="af7">
    <w:name w:val="表列"/>
    <w:basedOn w:val="a"/>
    <w:qFormat/>
    <w:rsid w:val="00337C42"/>
    <w:pPr>
      <w:adjustRightInd w:val="0"/>
      <w:spacing w:line="240" w:lineRule="atLeast"/>
      <w:textAlignment w:val="baseline"/>
    </w:pPr>
    <w:rPr>
      <w:rFonts w:ascii="Times New Roman" w:eastAsia="宋体" w:hAnsi="Times New Roman" w:cs="Times New Roman"/>
      <w:sz w:val="24"/>
      <w:szCs w:val="24"/>
    </w:rPr>
  </w:style>
  <w:style w:type="paragraph" w:customStyle="1" w:styleId="et4">
    <w:name w:val="et4"/>
    <w:basedOn w:val="a"/>
    <w:qFormat/>
    <w:rsid w:val="00337C42"/>
    <w:pPr>
      <w:widowControl/>
      <w:spacing w:before="100" w:beforeAutospacing="1" w:after="100" w:afterAutospacing="1"/>
      <w:jc w:val="left"/>
      <w:textAlignment w:val="bottom"/>
    </w:pPr>
    <w:rPr>
      <w:rFonts w:ascii="楷体_GB2312" w:eastAsia="楷体_GB2312" w:hAnsi="宋体" w:cs="宋体"/>
      <w:color w:val="000000"/>
      <w:kern w:val="0"/>
      <w:sz w:val="20"/>
      <w:szCs w:val="20"/>
    </w:rPr>
  </w:style>
  <w:style w:type="paragraph" w:customStyle="1" w:styleId="et5">
    <w:name w:val="et5"/>
    <w:basedOn w:val="a"/>
    <w:qFormat/>
    <w:rsid w:val="00337C42"/>
    <w:pPr>
      <w:widowControl/>
      <w:spacing w:before="100" w:beforeAutospacing="1" w:after="100" w:afterAutospacing="1"/>
      <w:jc w:val="left"/>
      <w:textAlignment w:val="bottom"/>
    </w:pPr>
    <w:rPr>
      <w:rFonts w:ascii="楷体_GB2312" w:eastAsia="楷体_GB2312" w:hAnsi="宋体" w:cs="宋体"/>
      <w:color w:val="000000"/>
      <w:kern w:val="0"/>
      <w:sz w:val="20"/>
      <w:szCs w:val="20"/>
    </w:rPr>
  </w:style>
  <w:style w:type="paragraph" w:customStyle="1" w:styleId="et6">
    <w:name w:val="et6"/>
    <w:basedOn w:val="a"/>
    <w:qFormat/>
    <w:rsid w:val="00337C42"/>
    <w:pPr>
      <w:widowControl/>
      <w:spacing w:before="100" w:beforeAutospacing="1" w:after="100" w:afterAutospacing="1"/>
      <w:jc w:val="left"/>
      <w:textAlignment w:val="bottom"/>
    </w:pPr>
    <w:rPr>
      <w:rFonts w:ascii="宋体" w:eastAsia="宋体" w:hAnsi="宋体" w:cs="宋体"/>
      <w:color w:val="000000"/>
      <w:kern w:val="0"/>
      <w:sz w:val="20"/>
      <w:szCs w:val="20"/>
    </w:rPr>
  </w:style>
  <w:style w:type="paragraph" w:customStyle="1" w:styleId="et7">
    <w:name w:val="et7"/>
    <w:basedOn w:val="a"/>
    <w:qFormat/>
    <w:rsid w:val="00337C42"/>
    <w:pPr>
      <w:widowControl/>
      <w:spacing w:before="100" w:beforeAutospacing="1" w:after="100" w:afterAutospacing="1"/>
      <w:jc w:val="left"/>
      <w:textAlignment w:val="bottom"/>
    </w:pPr>
    <w:rPr>
      <w:rFonts w:ascii="楷体_GB2312" w:eastAsia="楷体_GB2312" w:hAnsi="宋体" w:cs="宋体"/>
      <w:color w:val="000000"/>
      <w:kern w:val="0"/>
      <w:sz w:val="20"/>
      <w:szCs w:val="20"/>
    </w:rPr>
  </w:style>
  <w:style w:type="paragraph" w:customStyle="1" w:styleId="et8">
    <w:name w:val="et8"/>
    <w:basedOn w:val="a"/>
    <w:qFormat/>
    <w:rsid w:val="00337C42"/>
    <w:pPr>
      <w:widowControl/>
      <w:spacing w:before="100" w:beforeAutospacing="1" w:after="100" w:afterAutospacing="1"/>
      <w:jc w:val="left"/>
      <w:textAlignment w:val="bottom"/>
    </w:pPr>
    <w:rPr>
      <w:rFonts w:ascii="楷体_GB2312" w:eastAsia="楷体_GB2312" w:hAnsi="宋体" w:cs="宋体"/>
      <w:color w:val="000000"/>
      <w:kern w:val="0"/>
      <w:sz w:val="20"/>
      <w:szCs w:val="20"/>
    </w:rPr>
  </w:style>
  <w:style w:type="paragraph" w:customStyle="1" w:styleId="et9">
    <w:name w:val="et9"/>
    <w:basedOn w:val="a"/>
    <w:qFormat/>
    <w:rsid w:val="00337C42"/>
    <w:pPr>
      <w:widowControl/>
      <w:spacing w:before="100" w:beforeAutospacing="1" w:after="100" w:afterAutospacing="1"/>
      <w:jc w:val="left"/>
      <w:textAlignment w:val="bottom"/>
    </w:pPr>
    <w:rPr>
      <w:rFonts w:ascii="楷体_GB2312" w:eastAsia="楷体_GB2312" w:hAnsi="宋体" w:cs="宋体"/>
      <w:color w:val="000000"/>
      <w:kern w:val="0"/>
      <w:sz w:val="20"/>
      <w:szCs w:val="20"/>
    </w:rPr>
  </w:style>
  <w:style w:type="paragraph" w:customStyle="1" w:styleId="et10">
    <w:name w:val="et10"/>
    <w:basedOn w:val="a"/>
    <w:qFormat/>
    <w:rsid w:val="00337C42"/>
    <w:pPr>
      <w:widowControl/>
      <w:spacing w:before="100" w:beforeAutospacing="1" w:after="100" w:afterAutospacing="1"/>
      <w:jc w:val="left"/>
      <w:textAlignment w:val="bottom"/>
    </w:pPr>
    <w:rPr>
      <w:rFonts w:ascii="楷体_GB2312" w:eastAsia="楷体_GB2312" w:hAnsi="宋体" w:cs="宋体"/>
      <w:color w:val="000000"/>
      <w:kern w:val="0"/>
      <w:sz w:val="20"/>
      <w:szCs w:val="20"/>
    </w:rPr>
  </w:style>
  <w:style w:type="paragraph" w:customStyle="1" w:styleId="et11">
    <w:name w:val="et11"/>
    <w:basedOn w:val="a"/>
    <w:qFormat/>
    <w:rsid w:val="00337C42"/>
    <w:pPr>
      <w:widowControl/>
      <w:spacing w:before="100" w:beforeAutospacing="1" w:after="100" w:afterAutospacing="1"/>
      <w:jc w:val="left"/>
      <w:textAlignment w:val="bottom"/>
    </w:pPr>
    <w:rPr>
      <w:rFonts w:ascii="楷体_GB2312" w:eastAsia="楷体_GB2312" w:hAnsi="宋体" w:cs="宋体"/>
      <w:color w:val="000000"/>
      <w:kern w:val="0"/>
      <w:sz w:val="20"/>
      <w:szCs w:val="20"/>
    </w:rPr>
  </w:style>
  <w:style w:type="paragraph" w:customStyle="1" w:styleId="et12">
    <w:name w:val="et12"/>
    <w:basedOn w:val="a"/>
    <w:qFormat/>
    <w:rsid w:val="00337C42"/>
    <w:pPr>
      <w:widowControl/>
      <w:spacing w:before="100" w:beforeAutospacing="1" w:after="100" w:afterAutospacing="1"/>
      <w:jc w:val="left"/>
      <w:textAlignment w:val="bottom"/>
    </w:pPr>
    <w:rPr>
      <w:rFonts w:ascii="楷体_GB2312" w:eastAsia="楷体_GB2312" w:hAnsi="宋体" w:cs="宋体"/>
      <w:color w:val="000000"/>
      <w:kern w:val="0"/>
      <w:sz w:val="20"/>
      <w:szCs w:val="20"/>
    </w:rPr>
  </w:style>
  <w:style w:type="paragraph" w:customStyle="1" w:styleId="et13">
    <w:name w:val="et13"/>
    <w:basedOn w:val="a"/>
    <w:qFormat/>
    <w:rsid w:val="00337C42"/>
    <w:pPr>
      <w:widowControl/>
      <w:spacing w:before="100" w:beforeAutospacing="1" w:after="100" w:afterAutospacing="1"/>
      <w:jc w:val="left"/>
      <w:textAlignment w:val="bottom"/>
    </w:pPr>
    <w:rPr>
      <w:rFonts w:ascii="MS Sans Serif" w:eastAsia="宋体" w:hAnsi="MS Sans Serif" w:cs="宋体"/>
      <w:color w:val="000000"/>
      <w:kern w:val="0"/>
      <w:sz w:val="20"/>
      <w:szCs w:val="20"/>
    </w:rPr>
  </w:style>
  <w:style w:type="paragraph" w:customStyle="1" w:styleId="et14">
    <w:name w:val="et14"/>
    <w:basedOn w:val="a"/>
    <w:qFormat/>
    <w:rsid w:val="00337C42"/>
    <w:pPr>
      <w:widowControl/>
      <w:spacing w:before="100" w:beforeAutospacing="1" w:after="100" w:afterAutospacing="1"/>
      <w:jc w:val="left"/>
      <w:textAlignment w:val="bottom"/>
    </w:pPr>
    <w:rPr>
      <w:rFonts w:ascii="楷体_GB2312" w:eastAsia="楷体_GB2312" w:hAnsi="宋体" w:cs="宋体"/>
      <w:color w:val="000000"/>
      <w:kern w:val="0"/>
      <w:sz w:val="20"/>
      <w:szCs w:val="20"/>
    </w:rPr>
  </w:style>
  <w:style w:type="paragraph" w:customStyle="1" w:styleId="et15">
    <w:name w:val="et15"/>
    <w:basedOn w:val="a"/>
    <w:qFormat/>
    <w:rsid w:val="00337C42"/>
    <w:pPr>
      <w:widowControl/>
      <w:spacing w:before="100" w:beforeAutospacing="1" w:after="100" w:afterAutospacing="1"/>
      <w:jc w:val="left"/>
      <w:textAlignment w:val="bottom"/>
    </w:pPr>
    <w:rPr>
      <w:rFonts w:ascii="楷体_GB2312" w:eastAsia="楷体_GB2312" w:hAnsi="宋体" w:cs="宋体"/>
      <w:color w:val="000000"/>
      <w:kern w:val="0"/>
      <w:sz w:val="20"/>
      <w:szCs w:val="20"/>
    </w:rPr>
  </w:style>
  <w:style w:type="paragraph" w:customStyle="1" w:styleId="et16">
    <w:name w:val="et16"/>
    <w:basedOn w:val="a"/>
    <w:qFormat/>
    <w:rsid w:val="00337C42"/>
    <w:pPr>
      <w:widowControl/>
      <w:spacing w:before="100" w:beforeAutospacing="1" w:after="100" w:afterAutospacing="1"/>
      <w:jc w:val="left"/>
      <w:textAlignment w:val="bottom"/>
    </w:pPr>
    <w:rPr>
      <w:rFonts w:ascii="楷体_GB2312" w:eastAsia="楷体_GB2312" w:hAnsi="宋体" w:cs="宋体"/>
      <w:color w:val="000000"/>
      <w:kern w:val="0"/>
      <w:sz w:val="20"/>
      <w:szCs w:val="20"/>
    </w:rPr>
  </w:style>
  <w:style w:type="paragraph" w:customStyle="1" w:styleId="et17">
    <w:name w:val="et17"/>
    <w:basedOn w:val="a"/>
    <w:qFormat/>
    <w:rsid w:val="00337C42"/>
    <w:pPr>
      <w:widowControl/>
      <w:spacing w:before="100" w:beforeAutospacing="1" w:after="100" w:afterAutospacing="1"/>
      <w:jc w:val="left"/>
      <w:textAlignment w:val="bottom"/>
    </w:pPr>
    <w:rPr>
      <w:rFonts w:ascii="楷体_GB2312" w:eastAsia="楷体_GB2312" w:hAnsi="宋体" w:cs="宋体"/>
      <w:color w:val="000000"/>
      <w:kern w:val="0"/>
      <w:sz w:val="20"/>
      <w:szCs w:val="20"/>
    </w:rPr>
  </w:style>
  <w:style w:type="paragraph" w:customStyle="1" w:styleId="et19">
    <w:name w:val="et19"/>
    <w:basedOn w:val="a"/>
    <w:qFormat/>
    <w:rsid w:val="00337C42"/>
    <w:pPr>
      <w:widowControl/>
      <w:spacing w:before="100" w:beforeAutospacing="1" w:after="100" w:afterAutospacing="1"/>
      <w:jc w:val="left"/>
      <w:textAlignment w:val="bottom"/>
    </w:pPr>
    <w:rPr>
      <w:rFonts w:ascii="楷体_GB2312" w:eastAsia="楷体_GB2312" w:hAnsi="宋体" w:cs="宋体"/>
      <w:color w:val="000000"/>
      <w:kern w:val="0"/>
      <w:sz w:val="20"/>
      <w:szCs w:val="20"/>
    </w:rPr>
  </w:style>
  <w:style w:type="paragraph" w:customStyle="1" w:styleId="et20">
    <w:name w:val="et20"/>
    <w:basedOn w:val="a"/>
    <w:qFormat/>
    <w:rsid w:val="00337C42"/>
    <w:pPr>
      <w:widowControl/>
      <w:spacing w:before="100" w:beforeAutospacing="1" w:after="100" w:afterAutospacing="1"/>
      <w:jc w:val="left"/>
      <w:textAlignment w:val="bottom"/>
    </w:pPr>
    <w:rPr>
      <w:rFonts w:ascii="楷体_GB2312" w:eastAsia="楷体_GB2312" w:hAnsi="宋体" w:cs="宋体"/>
      <w:color w:val="000000"/>
      <w:kern w:val="0"/>
      <w:sz w:val="20"/>
      <w:szCs w:val="20"/>
    </w:rPr>
  </w:style>
  <w:style w:type="paragraph" w:customStyle="1" w:styleId="et21">
    <w:name w:val="et21"/>
    <w:basedOn w:val="a"/>
    <w:qFormat/>
    <w:rsid w:val="00337C42"/>
    <w:pPr>
      <w:widowControl/>
      <w:spacing w:before="100" w:beforeAutospacing="1" w:after="100" w:afterAutospacing="1"/>
      <w:jc w:val="left"/>
      <w:textAlignment w:val="bottom"/>
    </w:pPr>
    <w:rPr>
      <w:rFonts w:ascii="楷体_GB2312" w:eastAsia="楷体_GB2312" w:hAnsi="宋体" w:cs="宋体"/>
      <w:color w:val="000000"/>
      <w:kern w:val="0"/>
      <w:sz w:val="20"/>
      <w:szCs w:val="20"/>
    </w:rPr>
  </w:style>
  <w:style w:type="paragraph" w:customStyle="1" w:styleId="et22">
    <w:name w:val="et22"/>
    <w:basedOn w:val="a"/>
    <w:qFormat/>
    <w:rsid w:val="00337C42"/>
    <w:pPr>
      <w:widowControl/>
      <w:spacing w:before="100" w:beforeAutospacing="1" w:after="100" w:afterAutospacing="1"/>
      <w:jc w:val="left"/>
      <w:textAlignment w:val="bottom"/>
    </w:pPr>
    <w:rPr>
      <w:rFonts w:ascii="楷体_GB2312" w:eastAsia="楷体_GB2312" w:hAnsi="宋体" w:cs="宋体"/>
      <w:color w:val="000000"/>
      <w:kern w:val="0"/>
      <w:sz w:val="20"/>
      <w:szCs w:val="20"/>
    </w:rPr>
  </w:style>
  <w:style w:type="paragraph" w:customStyle="1" w:styleId="et23">
    <w:name w:val="et23"/>
    <w:basedOn w:val="a"/>
    <w:qFormat/>
    <w:rsid w:val="00337C42"/>
    <w:pPr>
      <w:widowControl/>
      <w:spacing w:before="100" w:beforeAutospacing="1" w:after="100" w:afterAutospacing="1"/>
      <w:jc w:val="left"/>
      <w:textAlignment w:val="bottom"/>
    </w:pPr>
    <w:rPr>
      <w:rFonts w:ascii="楷体_GB2312" w:eastAsia="楷体_GB2312" w:hAnsi="宋体" w:cs="宋体"/>
      <w:color w:val="000000"/>
      <w:kern w:val="0"/>
      <w:sz w:val="20"/>
      <w:szCs w:val="20"/>
    </w:rPr>
  </w:style>
  <w:style w:type="paragraph" w:customStyle="1" w:styleId="et24">
    <w:name w:val="et24"/>
    <w:basedOn w:val="a"/>
    <w:qFormat/>
    <w:rsid w:val="00337C42"/>
    <w:pPr>
      <w:widowControl/>
      <w:spacing w:before="100" w:beforeAutospacing="1" w:after="100" w:afterAutospacing="1"/>
      <w:jc w:val="left"/>
      <w:textAlignment w:val="bottom"/>
    </w:pPr>
    <w:rPr>
      <w:rFonts w:ascii="楷体_GB2312" w:eastAsia="楷体_GB2312" w:hAnsi="宋体" w:cs="宋体"/>
      <w:color w:val="000000"/>
      <w:kern w:val="0"/>
      <w:sz w:val="20"/>
      <w:szCs w:val="20"/>
    </w:rPr>
  </w:style>
  <w:style w:type="paragraph" w:customStyle="1" w:styleId="et25">
    <w:name w:val="et25"/>
    <w:basedOn w:val="a"/>
    <w:qFormat/>
    <w:rsid w:val="00337C42"/>
    <w:pPr>
      <w:widowControl/>
      <w:spacing w:before="100" w:beforeAutospacing="1" w:after="100" w:afterAutospacing="1"/>
      <w:jc w:val="left"/>
      <w:textAlignment w:val="bottom"/>
    </w:pPr>
    <w:rPr>
      <w:rFonts w:ascii="楷体_GB2312" w:eastAsia="楷体_GB2312" w:hAnsi="宋体" w:cs="宋体"/>
      <w:color w:val="000000"/>
      <w:kern w:val="0"/>
      <w:sz w:val="20"/>
      <w:szCs w:val="20"/>
    </w:rPr>
  </w:style>
  <w:style w:type="paragraph" w:customStyle="1" w:styleId="et26">
    <w:name w:val="et26"/>
    <w:basedOn w:val="a"/>
    <w:qFormat/>
    <w:rsid w:val="00337C42"/>
    <w:pPr>
      <w:widowControl/>
      <w:spacing w:before="100" w:beforeAutospacing="1" w:after="100" w:afterAutospacing="1"/>
      <w:jc w:val="left"/>
      <w:textAlignment w:val="bottom"/>
    </w:pPr>
    <w:rPr>
      <w:rFonts w:ascii="楷体_GB2312" w:eastAsia="楷体_GB2312" w:hAnsi="宋体" w:cs="宋体"/>
      <w:color w:val="000000"/>
      <w:kern w:val="0"/>
      <w:sz w:val="20"/>
      <w:szCs w:val="20"/>
    </w:rPr>
  </w:style>
  <w:style w:type="paragraph" w:customStyle="1" w:styleId="et27">
    <w:name w:val="et27"/>
    <w:basedOn w:val="a"/>
    <w:qFormat/>
    <w:rsid w:val="00337C42"/>
    <w:pPr>
      <w:widowControl/>
      <w:spacing w:before="100" w:beforeAutospacing="1" w:after="100" w:afterAutospacing="1"/>
      <w:jc w:val="left"/>
      <w:textAlignment w:val="bottom"/>
    </w:pPr>
    <w:rPr>
      <w:rFonts w:ascii="楷体_GB2312" w:eastAsia="楷体_GB2312" w:hAnsi="宋体" w:cs="宋体"/>
      <w:color w:val="000000"/>
      <w:kern w:val="0"/>
      <w:sz w:val="20"/>
      <w:szCs w:val="20"/>
    </w:rPr>
  </w:style>
  <w:style w:type="paragraph" w:customStyle="1" w:styleId="et28">
    <w:name w:val="et28"/>
    <w:basedOn w:val="a"/>
    <w:qFormat/>
    <w:rsid w:val="00337C42"/>
    <w:pPr>
      <w:widowControl/>
      <w:spacing w:before="100" w:beforeAutospacing="1" w:after="100" w:afterAutospacing="1"/>
      <w:jc w:val="left"/>
      <w:textAlignment w:val="bottom"/>
    </w:pPr>
    <w:rPr>
      <w:rFonts w:ascii="楷体_GB2312" w:eastAsia="楷体_GB2312" w:hAnsi="宋体" w:cs="宋体"/>
      <w:color w:val="000000"/>
      <w:kern w:val="0"/>
      <w:sz w:val="20"/>
      <w:szCs w:val="20"/>
    </w:rPr>
  </w:style>
  <w:style w:type="paragraph" w:customStyle="1" w:styleId="af8">
    <w:name w:val="表格"/>
    <w:basedOn w:val="a"/>
    <w:link w:val="af9"/>
    <w:uiPriority w:val="5"/>
    <w:qFormat/>
    <w:rsid w:val="00337C42"/>
    <w:pPr>
      <w:widowControl/>
      <w:jc w:val="center"/>
    </w:pPr>
    <w:rPr>
      <w:rFonts w:ascii="Times New Roman" w:eastAsia="宋体" w:hAnsi="Times New Roman" w:cs="Times New Roman"/>
      <w:kern w:val="0"/>
      <w:szCs w:val="20"/>
    </w:rPr>
  </w:style>
  <w:style w:type="character" w:customStyle="1" w:styleId="af9">
    <w:name w:val="表格 字符"/>
    <w:link w:val="af8"/>
    <w:uiPriority w:val="5"/>
    <w:qFormat/>
    <w:locked/>
    <w:rsid w:val="00337C42"/>
    <w:rPr>
      <w:rFonts w:ascii="Times New Roman" w:eastAsia="宋体" w:hAnsi="Times New Roman" w:cs="Times New Roman"/>
      <w:sz w:val="21"/>
    </w:rPr>
  </w:style>
  <w:style w:type="paragraph" w:customStyle="1" w:styleId="23">
    <w:name w:val="正文2"/>
    <w:qFormat/>
    <w:rsid w:val="00337C42"/>
    <w:pPr>
      <w:jc w:val="both"/>
    </w:pPr>
    <w:rPr>
      <w:rFonts w:ascii="Times New Roman" w:eastAsia="宋体" w:hAnsi="Times New Roman" w:cs="Times New Roman"/>
      <w:kern w:val="2"/>
      <w:sz w:val="21"/>
      <w:szCs w:val="21"/>
    </w:rPr>
  </w:style>
  <w:style w:type="paragraph" w:customStyle="1" w:styleId="afa">
    <w:name w:val="我的正文"/>
    <w:basedOn w:val="a"/>
    <w:qFormat/>
    <w:rsid w:val="00337C42"/>
    <w:pPr>
      <w:ind w:firstLine="538"/>
    </w:pPr>
    <w:rPr>
      <w:rFonts w:ascii="Times New Roman" w:eastAsia="宋体" w:hAnsi="Times New Roman" w:cs="Times New Roman"/>
      <w:kern w:val="0"/>
      <w:sz w:val="28"/>
      <w:szCs w:val="28"/>
    </w:rPr>
  </w:style>
  <w:style w:type="paragraph" w:customStyle="1" w:styleId="NewNewNewNewNew">
    <w:name w:val="表格文字 New New New New New"/>
    <w:basedOn w:val="a"/>
    <w:qFormat/>
    <w:rsid w:val="00337C42"/>
    <w:pPr>
      <w:spacing w:line="0" w:lineRule="atLeast"/>
      <w:jc w:val="center"/>
    </w:pPr>
    <w:rPr>
      <w:rFonts w:ascii="Times New Roman" w:eastAsia="宋体" w:hAnsi="Times New Roman" w:cs="Times New Roman"/>
      <w:sz w:val="28"/>
      <w:szCs w:val="28"/>
    </w:rPr>
  </w:style>
  <w:style w:type="character" w:customStyle="1" w:styleId="font101">
    <w:name w:val="font101"/>
    <w:basedOn w:val="a0"/>
    <w:qFormat/>
    <w:rsid w:val="00337C42"/>
    <w:rPr>
      <w:rFonts w:ascii="微软雅黑" w:eastAsia="微软雅黑" w:hAnsi="微软雅黑" w:hint="eastAsia"/>
      <w:color w:val="000000"/>
      <w:sz w:val="24"/>
      <w:szCs w:val="24"/>
      <w:u w:val="none"/>
      <w:vertAlign w:val="subscript"/>
    </w:rPr>
  </w:style>
  <w:style w:type="character" w:customStyle="1" w:styleId="font91">
    <w:name w:val="font91"/>
    <w:basedOn w:val="a0"/>
    <w:qFormat/>
    <w:rsid w:val="00337C42"/>
    <w:rPr>
      <w:rFonts w:ascii="微软雅黑" w:eastAsia="微软雅黑" w:hAnsi="微软雅黑" w:hint="eastAsia"/>
      <w:color w:val="000000"/>
      <w:sz w:val="24"/>
      <w:szCs w:val="24"/>
      <w:u w:val="none"/>
    </w:rPr>
  </w:style>
  <w:style w:type="character" w:customStyle="1" w:styleId="font81">
    <w:name w:val="font81"/>
    <w:basedOn w:val="a0"/>
    <w:qFormat/>
    <w:rsid w:val="00337C42"/>
    <w:rPr>
      <w:rFonts w:ascii="微软雅黑" w:eastAsia="微软雅黑" w:hAnsi="微软雅黑" w:hint="eastAsia"/>
      <w:color w:val="FF0000"/>
      <w:sz w:val="24"/>
      <w:szCs w:val="24"/>
      <w:u w:val="none"/>
    </w:rPr>
  </w:style>
  <w:style w:type="character" w:customStyle="1" w:styleId="font121">
    <w:name w:val="font121"/>
    <w:basedOn w:val="a0"/>
    <w:qFormat/>
    <w:rsid w:val="00337C42"/>
    <w:rPr>
      <w:rFonts w:ascii="微软雅黑" w:eastAsia="微软雅黑" w:hAnsi="微软雅黑" w:hint="eastAsia"/>
      <w:color w:val="000000"/>
      <w:sz w:val="24"/>
      <w:szCs w:val="24"/>
      <w:u w:val="none"/>
    </w:rPr>
  </w:style>
  <w:style w:type="character" w:customStyle="1" w:styleId="font111">
    <w:name w:val="font111"/>
    <w:basedOn w:val="a0"/>
    <w:qFormat/>
    <w:rsid w:val="00337C42"/>
    <w:rPr>
      <w:rFonts w:ascii="微软雅黑" w:eastAsia="微软雅黑" w:hAnsi="微软雅黑" w:hint="eastAsia"/>
      <w:strike/>
      <w:color w:val="FF0000"/>
      <w:sz w:val="24"/>
      <w:szCs w:val="24"/>
      <w:vertAlign w:val="superscript"/>
    </w:rPr>
  </w:style>
  <w:style w:type="character" w:customStyle="1" w:styleId="font41">
    <w:name w:val="font41"/>
    <w:basedOn w:val="a0"/>
    <w:qFormat/>
    <w:rsid w:val="00337C42"/>
    <w:rPr>
      <w:rFonts w:ascii="宋体" w:eastAsia="宋体" w:hAnsi="宋体" w:hint="eastAsia"/>
      <w:color w:val="000000"/>
      <w:sz w:val="21"/>
      <w:szCs w:val="21"/>
      <w:u w:val="single"/>
    </w:rPr>
  </w:style>
  <w:style w:type="character" w:customStyle="1" w:styleId="font11">
    <w:name w:val="font11"/>
    <w:basedOn w:val="a0"/>
    <w:qFormat/>
    <w:rsid w:val="00337C42"/>
    <w:rPr>
      <w:rFonts w:ascii="Times New Roman" w:hAnsi="Times New Roman" w:cs="Times New Roman" w:hint="default"/>
      <w:color w:val="000000"/>
      <w:sz w:val="21"/>
      <w:szCs w:val="21"/>
      <w:u w:val="none"/>
    </w:rPr>
  </w:style>
  <w:style w:type="character" w:customStyle="1" w:styleId="font21">
    <w:name w:val="font21"/>
    <w:basedOn w:val="a0"/>
    <w:qFormat/>
    <w:rsid w:val="00337C42"/>
    <w:rPr>
      <w:rFonts w:ascii="宋体" w:eastAsia="宋体" w:hAnsi="宋体" w:hint="eastAsia"/>
      <w:color w:val="000000"/>
      <w:sz w:val="21"/>
      <w:szCs w:val="21"/>
      <w:u w:val="none"/>
    </w:rPr>
  </w:style>
  <w:style w:type="character" w:customStyle="1" w:styleId="font01">
    <w:name w:val="font01"/>
    <w:basedOn w:val="a0"/>
    <w:qFormat/>
    <w:rsid w:val="00337C42"/>
    <w:rPr>
      <w:rFonts w:ascii="宋体" w:eastAsia="宋体" w:hAnsi="宋体" w:hint="eastAsia"/>
      <w:color w:val="000000"/>
      <w:sz w:val="21"/>
      <w:szCs w:val="21"/>
      <w:u w:val="none"/>
      <w:vertAlign w:val="subscript"/>
    </w:rPr>
  </w:style>
  <w:style w:type="table" w:customStyle="1" w:styleId="12">
    <w:name w:val="网格型1"/>
    <w:basedOn w:val="a1"/>
    <w:uiPriority w:val="99"/>
    <w:unhideWhenUsed/>
    <w:qFormat/>
    <w:rsid w:val="00337C42"/>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basedOn w:val="a0"/>
    <w:link w:val="a4"/>
    <w:uiPriority w:val="99"/>
    <w:semiHidden/>
    <w:qFormat/>
    <w:rsid w:val="00337C42"/>
    <w:rPr>
      <w:kern w:val="2"/>
      <w:sz w:val="21"/>
      <w:szCs w:val="22"/>
    </w:rPr>
  </w:style>
  <w:style w:type="character" w:customStyle="1" w:styleId="Char">
    <w:name w:val="批注主题 Char"/>
    <w:basedOn w:val="Char0"/>
    <w:link w:val="a3"/>
    <w:uiPriority w:val="99"/>
    <w:semiHidden/>
    <w:qFormat/>
    <w:rsid w:val="00337C42"/>
    <w:rPr>
      <w:b/>
      <w:bCs/>
    </w:rPr>
  </w:style>
  <w:style w:type="character" w:customStyle="1" w:styleId="font51">
    <w:name w:val="font51"/>
    <w:basedOn w:val="a0"/>
    <w:qFormat/>
    <w:rsid w:val="00337C42"/>
    <w:rPr>
      <w:rFonts w:ascii="Times New Roman" w:hAnsi="Times New Roman" w:cs="Times New Roman" w:hint="default"/>
      <w:color w:val="000000"/>
      <w:sz w:val="21"/>
      <w:szCs w:val="21"/>
      <w:u w:val="none"/>
      <w:vertAlign w:val="subscript"/>
    </w:rPr>
  </w:style>
  <w:style w:type="character" w:customStyle="1" w:styleId="font31">
    <w:name w:val="font31"/>
    <w:basedOn w:val="a0"/>
    <w:qFormat/>
    <w:rsid w:val="00337C42"/>
    <w:rPr>
      <w:rFonts w:ascii="Times New Roman" w:hAnsi="Times New Roman" w:cs="Times New Roman" w:hint="default"/>
      <w:color w:val="000000"/>
      <w:sz w:val="21"/>
      <w:szCs w:val="21"/>
      <w:u w:val="none"/>
      <w:vertAlign w:val="subscript"/>
    </w:rPr>
  </w:style>
  <w:style w:type="paragraph" w:customStyle="1" w:styleId="afb">
    <w:name w:val="表文字"/>
    <w:basedOn w:val="a"/>
    <w:qFormat/>
    <w:rsid w:val="00337C42"/>
    <w:pPr>
      <w:overflowPunct w:val="0"/>
      <w:autoSpaceDE w:val="0"/>
      <w:autoSpaceDN w:val="0"/>
      <w:adjustRightInd w:val="0"/>
      <w:spacing w:line="240" w:lineRule="atLeast"/>
      <w:jc w:val="center"/>
      <w:textAlignment w:val="baseline"/>
    </w:pPr>
    <w:rPr>
      <w:rFonts w:ascii="Times New Roman" w:eastAsia="宋体" w:hAnsi="Times New Roman" w:cs="Times New Roman"/>
      <w:kern w:val="0"/>
      <w:sz w:val="24"/>
      <w:szCs w:val="24"/>
    </w:rPr>
  </w:style>
  <w:style w:type="character" w:customStyle="1" w:styleId="3Char">
    <w:name w:val="标题 3 Char"/>
    <w:basedOn w:val="a0"/>
    <w:link w:val="3"/>
    <w:uiPriority w:val="9"/>
    <w:semiHidden/>
    <w:qFormat/>
    <w:rsid w:val="00337C42"/>
    <w:rPr>
      <w:b/>
      <w:bCs/>
      <w:kern w:val="2"/>
      <w:sz w:val="32"/>
      <w:szCs w:val="32"/>
    </w:rPr>
  </w:style>
  <w:style w:type="character" w:customStyle="1" w:styleId="Char4">
    <w:name w:val="正文文本缩进 Char"/>
    <w:basedOn w:val="a0"/>
    <w:link w:val="aa"/>
    <w:uiPriority w:val="99"/>
    <w:qFormat/>
    <w:rsid w:val="00337C42"/>
    <w:rPr>
      <w:kern w:val="2"/>
      <w:sz w:val="21"/>
      <w:szCs w:val="22"/>
    </w:rPr>
  </w:style>
  <w:style w:type="character" w:customStyle="1" w:styleId="3CharChar">
    <w:name w:val="我的标题3 Char Char"/>
    <w:link w:val="31"/>
    <w:qFormat/>
    <w:rsid w:val="00337C42"/>
    <w:rPr>
      <w:rFonts w:ascii="Times New Roman" w:eastAsia="黑体" w:hAnsi="Times New Roman" w:cs="Times New Roman"/>
      <w:kern w:val="2"/>
      <w:sz w:val="28"/>
      <w:szCs w:val="28"/>
    </w:rPr>
  </w:style>
  <w:style w:type="character" w:customStyle="1" w:styleId="font61">
    <w:name w:val="font61"/>
    <w:basedOn w:val="a0"/>
    <w:qFormat/>
    <w:rsid w:val="00337C42"/>
    <w:rPr>
      <w:rFonts w:ascii="Times New Roman" w:hAnsi="Times New Roman" w:cs="Times New Roman" w:hint="default"/>
      <w:b/>
      <w:bCs/>
      <w:color w:val="000000"/>
      <w:sz w:val="21"/>
      <w:szCs w:val="21"/>
      <w:u w:val="none"/>
    </w:rPr>
  </w:style>
  <w:style w:type="character" w:customStyle="1" w:styleId="font71">
    <w:name w:val="font71"/>
    <w:basedOn w:val="a0"/>
    <w:qFormat/>
    <w:rsid w:val="00337C42"/>
    <w:rPr>
      <w:rFonts w:ascii="宋体" w:eastAsia="宋体" w:hAnsi="宋体" w:hint="eastAsia"/>
      <w:b/>
      <w:bCs/>
      <w:color w:val="000000"/>
      <w:sz w:val="21"/>
      <w:szCs w:val="21"/>
      <w:u w:val="none"/>
    </w:rPr>
  </w:style>
  <w:style w:type="paragraph" w:customStyle="1" w:styleId="118">
    <w:name w:val="样式118"/>
    <w:basedOn w:val="24"/>
    <w:qFormat/>
    <w:rsid w:val="00337C42"/>
    <w:pPr>
      <w:keepNext/>
      <w:keepLines/>
      <w:numPr>
        <w:numId w:val="1"/>
      </w:numPr>
      <w:spacing w:beforeLines="50" w:afterLines="50" w:line="360" w:lineRule="auto"/>
      <w:outlineLvl w:val="0"/>
    </w:pPr>
    <w:rPr>
      <w:color w:val="000000"/>
      <w:sz w:val="30"/>
      <w:szCs w:val="30"/>
    </w:rPr>
  </w:style>
  <w:style w:type="paragraph" w:customStyle="1" w:styleId="24">
    <w:name w:val="样式2"/>
    <w:basedOn w:val="a"/>
    <w:qFormat/>
    <w:rsid w:val="00337C42"/>
    <w:pPr>
      <w:spacing w:line="460" w:lineRule="exact"/>
    </w:pPr>
    <w:rPr>
      <w:rFonts w:ascii="Calibri" w:eastAsia="黑体" w:hAnsi="Calibri"/>
      <w:kern w:val="0"/>
      <w:sz w:val="28"/>
    </w:rPr>
  </w:style>
  <w:style w:type="paragraph" w:customStyle="1" w:styleId="137">
    <w:name w:val="样式137"/>
    <w:basedOn w:val="123"/>
    <w:qFormat/>
    <w:rsid w:val="00337C42"/>
  </w:style>
  <w:style w:type="paragraph" w:customStyle="1" w:styleId="123">
    <w:name w:val="样式123"/>
    <w:basedOn w:val="120"/>
    <w:qFormat/>
    <w:rsid w:val="00337C42"/>
    <w:pPr>
      <w:ind w:hanging="567"/>
    </w:pPr>
  </w:style>
  <w:style w:type="paragraph" w:customStyle="1" w:styleId="120">
    <w:name w:val="样式120"/>
    <w:basedOn w:val="105"/>
    <w:qFormat/>
    <w:rsid w:val="00337C42"/>
    <w:pPr>
      <w:ind w:left="927"/>
    </w:pPr>
    <w:rPr>
      <w:color w:val="000000"/>
    </w:rPr>
  </w:style>
  <w:style w:type="paragraph" w:customStyle="1" w:styleId="105">
    <w:name w:val="样式105"/>
    <w:basedOn w:val="100"/>
    <w:qFormat/>
    <w:rsid w:val="00337C42"/>
  </w:style>
  <w:style w:type="paragraph" w:customStyle="1" w:styleId="100">
    <w:name w:val="样式100"/>
    <w:basedOn w:val="27"/>
    <w:qFormat/>
    <w:rsid w:val="00337C42"/>
    <w:pPr>
      <w:tabs>
        <w:tab w:val="left" w:pos="540"/>
      </w:tabs>
      <w:spacing w:before="156" w:after="156"/>
      <w:ind w:hanging="927"/>
    </w:pPr>
  </w:style>
  <w:style w:type="paragraph" w:customStyle="1" w:styleId="27">
    <w:name w:val="样式27"/>
    <w:basedOn w:val="210"/>
    <w:qFormat/>
    <w:rsid w:val="00337C42"/>
  </w:style>
  <w:style w:type="paragraph" w:customStyle="1" w:styleId="210">
    <w:name w:val="样式21"/>
    <w:basedOn w:val="16"/>
    <w:qFormat/>
    <w:rsid w:val="00337C42"/>
    <w:pPr>
      <w:tabs>
        <w:tab w:val="left" w:pos="720"/>
      </w:tabs>
      <w:spacing w:beforeLines="0" w:afterLines="0"/>
    </w:pPr>
  </w:style>
  <w:style w:type="paragraph" w:customStyle="1" w:styleId="16">
    <w:name w:val="样式16"/>
    <w:basedOn w:val="32"/>
    <w:qFormat/>
    <w:rsid w:val="00337C42"/>
    <w:pPr>
      <w:keepNext/>
      <w:keepLines/>
      <w:tabs>
        <w:tab w:val="left" w:pos="840"/>
        <w:tab w:val="left" w:pos="927"/>
      </w:tabs>
      <w:spacing w:beforeLines="50" w:afterLines="50" w:line="360" w:lineRule="auto"/>
      <w:ind w:left="840" w:hanging="420"/>
      <w:outlineLvl w:val="1"/>
    </w:pPr>
  </w:style>
  <w:style w:type="paragraph" w:customStyle="1" w:styleId="32">
    <w:name w:val="样式3"/>
    <w:basedOn w:val="a"/>
    <w:qFormat/>
    <w:rsid w:val="00337C42"/>
    <w:rPr>
      <w:rFonts w:ascii="黑体" w:eastAsia="黑体" w:hAnsi="黑体"/>
      <w:b/>
      <w:bCs/>
      <w:kern w:val="0"/>
      <w:sz w:val="28"/>
    </w:rPr>
  </w:style>
  <w:style w:type="paragraph" w:customStyle="1" w:styleId="13">
    <w:name w:val="无间隔1"/>
    <w:qFormat/>
    <w:rsid w:val="00337C42"/>
    <w:pPr>
      <w:widowControl w:val="0"/>
      <w:jc w:val="both"/>
    </w:pPr>
    <w:rPr>
      <w:rFonts w:ascii="Calibri" w:hAnsi="Calibri"/>
      <w:kern w:val="2"/>
      <w:sz w:val="22"/>
      <w:szCs w:val="22"/>
    </w:rPr>
  </w:style>
  <w:style w:type="paragraph" w:customStyle="1" w:styleId="afc">
    <w:name w:val="图片"/>
    <w:basedOn w:val="a"/>
    <w:qFormat/>
    <w:rsid w:val="00337C42"/>
    <w:pPr>
      <w:spacing w:line="440" w:lineRule="exact"/>
    </w:pPr>
    <w:rPr>
      <w:sz w:val="24"/>
    </w:rPr>
  </w:style>
  <w:style w:type="paragraph" w:customStyle="1" w:styleId="YHY">
    <w:name w:val="表格YHY"/>
    <w:basedOn w:val="a"/>
    <w:qFormat/>
    <w:rsid w:val="00337C42"/>
    <w:pPr>
      <w:jc w:val="center"/>
    </w:pPr>
    <w:rPr>
      <w:bCs/>
      <w:kern w:val="0"/>
      <w:sz w:val="20"/>
      <w:szCs w:val="21"/>
    </w:rPr>
  </w:style>
  <w:style w:type="paragraph" w:customStyle="1" w:styleId="14">
    <w:name w:val="列出段落1"/>
    <w:basedOn w:val="a"/>
    <w:qFormat/>
    <w:rsid w:val="00337C42"/>
    <w:pPr>
      <w:widowControl/>
      <w:adjustRightInd w:val="0"/>
      <w:snapToGrid w:val="0"/>
      <w:spacing w:after="200"/>
      <w:ind w:firstLineChars="200" w:firstLine="420"/>
      <w:jc w:val="left"/>
    </w:pPr>
    <w:rPr>
      <w:rFonts w:ascii="Tahoma" w:eastAsia="微软雅黑" w:hAnsi="Tahoma"/>
      <w:kern w:val="0"/>
      <w:sz w:val="22"/>
    </w:rPr>
  </w:style>
  <w:style w:type="paragraph" w:customStyle="1" w:styleId="Style2">
    <w:name w:val="_Style 2"/>
    <w:basedOn w:val="a"/>
    <w:qFormat/>
    <w:rsid w:val="00337C42"/>
    <w:pPr>
      <w:ind w:firstLineChars="200" w:firstLine="420"/>
    </w:pPr>
    <w:rPr>
      <w:rFonts w:ascii="Calibri" w:hAnsi="Calibri"/>
    </w:rPr>
  </w:style>
  <w:style w:type="paragraph" w:customStyle="1" w:styleId="25">
    <w:name w:val="列出段落2"/>
    <w:basedOn w:val="a"/>
    <w:qFormat/>
    <w:rsid w:val="00337C42"/>
    <w:pPr>
      <w:spacing w:line="440" w:lineRule="exact"/>
      <w:ind w:firstLineChars="200" w:firstLine="420"/>
    </w:pPr>
    <w:rPr>
      <w:sz w:val="24"/>
    </w:rPr>
  </w:style>
  <w:style w:type="paragraph" w:customStyle="1" w:styleId="afd">
    <w:name w:val="正文罗"/>
    <w:basedOn w:val="a"/>
    <w:rsid w:val="00337C42"/>
    <w:pPr>
      <w:spacing w:line="360" w:lineRule="auto"/>
      <w:ind w:firstLineChars="200" w:firstLine="200"/>
    </w:pPr>
    <w:rPr>
      <w:rFonts w:cs="宋体"/>
      <w:color w:val="000000"/>
      <w:sz w:val="24"/>
      <w:szCs w:val="24"/>
    </w:rPr>
  </w:style>
  <w:style w:type="paragraph" w:customStyle="1" w:styleId="dxj">
    <w:name w:val="dxj正文"/>
    <w:basedOn w:val="a"/>
    <w:qFormat/>
    <w:rsid w:val="00337C42"/>
    <w:pPr>
      <w:spacing w:line="360" w:lineRule="auto"/>
      <w:ind w:firstLineChars="200" w:firstLine="200"/>
    </w:pPr>
    <w:rPr>
      <w:sz w:val="24"/>
      <w:szCs w:val="24"/>
    </w:rPr>
  </w:style>
  <w:style w:type="paragraph" w:customStyle="1" w:styleId="2011016">
    <w:name w:val="样式 样式 标题2罗 + 段前: 0.1 行1 + 段前: 0.1 行 段后: 6 磅"/>
    <w:basedOn w:val="2011"/>
    <w:qFormat/>
    <w:rsid w:val="00337C42"/>
    <w:pPr>
      <w:spacing w:beforeLines="50" w:afterLines="50"/>
    </w:pPr>
  </w:style>
  <w:style w:type="paragraph" w:customStyle="1" w:styleId="2011">
    <w:name w:val="样式 标题2罗 + 段前: 0.1 行1"/>
    <w:basedOn w:val="a"/>
    <w:qFormat/>
    <w:rsid w:val="00337C42"/>
    <w:pPr>
      <w:keepNext/>
      <w:keepLines/>
      <w:spacing w:beforeLines="10" w:line="360" w:lineRule="auto"/>
      <w:outlineLvl w:val="1"/>
    </w:pPr>
    <w:rPr>
      <w:rFonts w:cs="宋体"/>
      <w:b/>
      <w:bCs/>
      <w:color w:val="000000"/>
      <w:sz w:val="30"/>
    </w:rPr>
  </w:style>
</w:styles>
</file>

<file path=word/webSettings.xml><?xml version="1.0" encoding="utf-8"?>
<w:webSettings xmlns:r="http://schemas.openxmlformats.org/officeDocument/2006/relationships" xmlns:w="http://schemas.openxmlformats.org/wordprocessingml/2006/main">
  <w:divs>
    <w:div w:id="895429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E71A66AA-14F9-4408-AFD5-6A42DDB52C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3529</Words>
  <Characters>20117</Characters>
  <Application>Microsoft Office Word</Application>
  <DocSecurity>0</DocSecurity>
  <Lines>167</Lines>
  <Paragraphs>47</Paragraphs>
  <ScaleCrop>false</ScaleCrop>
  <Company>Microsoft</Company>
  <LinksUpToDate>false</LinksUpToDate>
  <CharactersWithSpaces>23599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liuzhenye</cp:lastModifiedBy>
  <cp:revision>72</cp:revision>
  <cp:lastPrinted>2018-04-08T07:43:00Z</cp:lastPrinted>
  <dcterms:created xsi:type="dcterms:W3CDTF">2018-04-20T03:02:00Z</dcterms:created>
  <dcterms:modified xsi:type="dcterms:W3CDTF">2018-04-26T08:21:00Z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